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917314">
        <w:rPr>
          <w:rFonts w:ascii="Arial" w:hAnsi="Arial" w:cs="Arial"/>
          <w:b/>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0864F1">
        <w:rPr>
          <w:rFonts w:ascii="Arial" w:hAnsi="Arial" w:cs="Arial"/>
          <w:b/>
          <w:bCs/>
        </w:rPr>
        <w:t>051</w:t>
      </w:r>
      <w:r w:rsidR="00E35122">
        <w:rPr>
          <w:rFonts w:ascii="Arial" w:hAnsi="Arial" w:cs="Arial"/>
          <w:b/>
          <w:bCs/>
        </w:rPr>
        <w:t>-</w:t>
      </w:r>
      <w:r w:rsidR="00B41C38">
        <w:rPr>
          <w:rFonts w:ascii="Arial" w:hAnsi="Arial" w:cs="Arial"/>
          <w:b/>
          <w:bCs/>
        </w:rPr>
        <w:t>18</w:t>
      </w:r>
    </w:p>
    <w:p w:rsidR="00000701" w:rsidRPr="0085346A" w:rsidRDefault="00000701" w:rsidP="00000701">
      <w:pPr>
        <w:tabs>
          <w:tab w:val="left" w:pos="0"/>
        </w:tabs>
        <w:ind w:right="51"/>
        <w:jc w:val="center"/>
        <w:outlineLvl w:val="0"/>
        <w:rPr>
          <w:rFonts w:ascii="Arial" w:hAnsi="Arial" w:cs="Arial"/>
          <w:b/>
          <w:bCs/>
        </w:rPr>
      </w:pPr>
    </w:p>
    <w:p w:rsidR="00000701" w:rsidRPr="00F84308" w:rsidRDefault="00000701" w:rsidP="00000701">
      <w:pPr>
        <w:tabs>
          <w:tab w:val="left" w:pos="0"/>
        </w:tabs>
        <w:ind w:right="51"/>
        <w:jc w:val="center"/>
        <w:outlineLvl w:val="0"/>
        <w:rPr>
          <w:rFonts w:ascii="Arial" w:hAnsi="Arial" w:cs="Arial"/>
          <w:b/>
          <w:bCs/>
          <w:sz w:val="28"/>
          <w:szCs w:val="28"/>
        </w:rPr>
      </w:pPr>
      <w:r w:rsidRPr="00F84308">
        <w:rPr>
          <w:rFonts w:ascii="Arial" w:hAnsi="Arial" w:cs="Arial"/>
          <w:b/>
          <w:bCs/>
        </w:rPr>
        <w:t>PARA LA CONTRATACION DE PRESTACION Y REALIZACION DE ESTUDIOS DE LABORATORIO PARA EL HRU, HGT, HGM, HMI, E IEC</w:t>
      </w:r>
      <w:r w:rsidRPr="00F84308">
        <w:rPr>
          <w:rFonts w:ascii="Arial" w:hAnsi="Arial" w:cs="Arial"/>
          <w:b/>
          <w:bCs/>
          <w:color w:val="FF0000"/>
          <w:sz w:val="28"/>
          <w:szCs w:val="28"/>
        </w:rPr>
        <w:t>.</w:t>
      </w:r>
    </w:p>
    <w:p w:rsidR="00000701" w:rsidRPr="00F84308" w:rsidRDefault="00000701" w:rsidP="00000701">
      <w:pPr>
        <w:tabs>
          <w:tab w:val="left" w:pos="0"/>
        </w:tabs>
        <w:ind w:right="51"/>
        <w:jc w:val="center"/>
        <w:outlineLvl w:val="0"/>
        <w:rPr>
          <w:rFonts w:ascii="Arial" w:hAnsi="Arial" w:cs="Arial"/>
          <w:b/>
          <w:bCs/>
        </w:rPr>
      </w:pPr>
    </w:p>
    <w:p w:rsidR="00000701" w:rsidRPr="00F84308" w:rsidRDefault="00000701" w:rsidP="00000701">
      <w:pPr>
        <w:tabs>
          <w:tab w:val="left" w:pos="0"/>
        </w:tabs>
        <w:ind w:right="51"/>
        <w:jc w:val="center"/>
        <w:outlineLvl w:val="0"/>
        <w:rPr>
          <w:rFonts w:ascii="Arial" w:hAnsi="Arial" w:cs="Arial"/>
          <w:b/>
          <w:bCs/>
        </w:rPr>
      </w:pPr>
      <w:r w:rsidRPr="00F84308">
        <w:rPr>
          <w:rFonts w:ascii="Arial" w:hAnsi="Arial" w:cs="Arial"/>
          <w:b/>
          <w:bCs/>
        </w:rPr>
        <w:t>PARA LA CONTRATACION DEL SERVICIO DE EQUIPO EN COMODATO Y SUMINISTRO DE CONSUMIBLES PARA CIRUGIAS CON SELLADO O TERMOFUSION DE VASOS AVANZADO PARA EL IEC;</w:t>
      </w:r>
    </w:p>
    <w:p w:rsidR="00000701" w:rsidRPr="00F84308" w:rsidRDefault="00000701" w:rsidP="00000701">
      <w:pPr>
        <w:tabs>
          <w:tab w:val="left" w:pos="0"/>
        </w:tabs>
        <w:ind w:right="51"/>
        <w:jc w:val="center"/>
        <w:outlineLvl w:val="0"/>
        <w:rPr>
          <w:rFonts w:ascii="Arial" w:hAnsi="Arial" w:cs="Arial"/>
          <w:b/>
          <w:bCs/>
        </w:rPr>
      </w:pPr>
    </w:p>
    <w:p w:rsidR="00000701" w:rsidRPr="0085346A" w:rsidRDefault="00000701" w:rsidP="00000701">
      <w:pPr>
        <w:tabs>
          <w:tab w:val="left" w:pos="0"/>
        </w:tabs>
        <w:ind w:right="51"/>
        <w:jc w:val="center"/>
        <w:outlineLvl w:val="0"/>
        <w:rPr>
          <w:rFonts w:ascii="Arial" w:hAnsi="Arial" w:cs="Arial"/>
          <w:b/>
          <w:bCs/>
        </w:rPr>
      </w:pPr>
      <w:r w:rsidRPr="00F84308">
        <w:rPr>
          <w:rFonts w:ascii="Arial" w:hAnsi="Arial" w:cs="Arial"/>
          <w:b/>
          <w:bCs/>
        </w:rPr>
        <w:t>Y PARA LA CONTRATACION DE PRESTACION DE SERVICIO DE RADIOTERAPIA PARA EL IEC DE LOS SERVICIOS DE SALUD DEL ESTADO DE COLIMA</w:t>
      </w:r>
    </w:p>
    <w:p w:rsidR="00000701" w:rsidRPr="0085346A" w:rsidRDefault="00000701" w:rsidP="00000701">
      <w:pPr>
        <w:ind w:right="51"/>
        <w:jc w:val="center"/>
        <w:rPr>
          <w:rFonts w:ascii="Arial" w:hAnsi="Arial" w:cs="Arial"/>
          <w:b/>
          <w:bCs/>
        </w:rPr>
      </w:pPr>
    </w:p>
    <w:p w:rsidR="00000701" w:rsidRPr="0085346A" w:rsidRDefault="00000701" w:rsidP="00000701">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000701" w:rsidRPr="0085346A" w:rsidRDefault="00000701" w:rsidP="00000701">
      <w:pPr>
        <w:ind w:right="51"/>
        <w:jc w:val="center"/>
        <w:rPr>
          <w:rFonts w:ascii="Arial" w:hAnsi="Arial" w:cs="Arial"/>
          <w:b/>
          <w:bCs/>
        </w:rPr>
      </w:pPr>
      <w:r w:rsidRPr="0085346A">
        <w:rPr>
          <w:rFonts w:ascii="Arial" w:hAnsi="Arial" w:cs="Arial"/>
          <w:bCs/>
        </w:rPr>
        <w:t>EL DÍA</w:t>
      </w:r>
      <w:r>
        <w:rPr>
          <w:rFonts w:ascii="Arial" w:hAnsi="Arial" w:cs="Arial"/>
          <w:b/>
          <w:bCs/>
        </w:rPr>
        <w:t xml:space="preserve"> 26 DE SEPTIEMBRE </w:t>
      </w:r>
      <w:r w:rsidRPr="0085346A">
        <w:rPr>
          <w:rFonts w:ascii="Arial" w:hAnsi="Arial" w:cs="Arial"/>
          <w:b/>
          <w:bCs/>
        </w:rPr>
        <w:t>DE</w:t>
      </w:r>
      <w:r>
        <w:rPr>
          <w:rFonts w:ascii="Arial" w:hAnsi="Arial" w:cs="Arial"/>
          <w:b/>
          <w:bCs/>
        </w:rPr>
        <w:t>L</w:t>
      </w:r>
      <w:r w:rsidRPr="0085346A">
        <w:rPr>
          <w:rFonts w:ascii="Arial" w:hAnsi="Arial" w:cs="Arial"/>
          <w:b/>
          <w:bCs/>
        </w:rPr>
        <w:t xml:space="preserve"> 201</w:t>
      </w:r>
      <w:r>
        <w:rPr>
          <w:rFonts w:ascii="Arial" w:hAnsi="Arial" w:cs="Arial"/>
          <w:b/>
          <w:bCs/>
        </w:rPr>
        <w:t>8</w:t>
      </w:r>
    </w:p>
    <w:p w:rsidR="00000701" w:rsidRPr="0085346A" w:rsidRDefault="00000701" w:rsidP="00000701">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Hora_JA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1</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rsidR="00000701" w:rsidRPr="0085346A" w:rsidRDefault="00000701" w:rsidP="00000701">
      <w:pPr>
        <w:ind w:right="51"/>
        <w:jc w:val="center"/>
        <w:rPr>
          <w:rFonts w:ascii="Arial" w:hAnsi="Arial" w:cs="Arial"/>
          <w:bCs/>
        </w:rPr>
      </w:pPr>
    </w:p>
    <w:p w:rsidR="00000701" w:rsidRPr="0085346A" w:rsidRDefault="00000701" w:rsidP="00000701">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000701" w:rsidRPr="0085346A" w:rsidRDefault="00000701" w:rsidP="00000701">
      <w:pPr>
        <w:ind w:right="51"/>
        <w:jc w:val="center"/>
        <w:rPr>
          <w:rFonts w:ascii="Arial" w:hAnsi="Arial" w:cs="Arial"/>
          <w:bCs/>
        </w:rPr>
      </w:pPr>
      <w:r w:rsidRPr="0085346A">
        <w:rPr>
          <w:rFonts w:ascii="Arial" w:hAnsi="Arial" w:cs="Arial"/>
          <w:bCs/>
        </w:rPr>
        <w:t>DE PROPUESTAS TÉCNICAS</w:t>
      </w:r>
    </w:p>
    <w:p w:rsidR="00000701" w:rsidRPr="0085346A" w:rsidRDefault="00000701" w:rsidP="00000701">
      <w:pPr>
        <w:ind w:right="51"/>
        <w:jc w:val="center"/>
        <w:rPr>
          <w:rFonts w:ascii="Arial" w:hAnsi="Arial" w:cs="Arial"/>
          <w:bCs/>
        </w:rPr>
      </w:pPr>
      <w:r w:rsidRPr="0085346A">
        <w:rPr>
          <w:rFonts w:ascii="Arial" w:hAnsi="Arial" w:cs="Arial"/>
          <w:bCs/>
        </w:rPr>
        <w:t>Y ECONÓMICAS</w:t>
      </w:r>
    </w:p>
    <w:p w:rsidR="00000701" w:rsidRPr="0085346A" w:rsidRDefault="00000701" w:rsidP="00000701">
      <w:pPr>
        <w:ind w:right="51"/>
        <w:jc w:val="center"/>
        <w:rPr>
          <w:rFonts w:ascii="Arial" w:hAnsi="Arial" w:cs="Arial"/>
          <w:b/>
          <w:bCs/>
        </w:rPr>
      </w:pPr>
      <w:r w:rsidRPr="0085346A">
        <w:rPr>
          <w:rFonts w:ascii="Arial" w:hAnsi="Arial" w:cs="Arial"/>
          <w:bCs/>
        </w:rPr>
        <w:t>EL DÍA</w:t>
      </w:r>
      <w:r>
        <w:rPr>
          <w:rFonts w:ascii="Arial" w:hAnsi="Arial" w:cs="Arial"/>
          <w:b/>
          <w:bCs/>
        </w:rPr>
        <w:t xml:space="preserve"> 03 DE OCTUBRE </w:t>
      </w:r>
      <w:r w:rsidRPr="0085346A">
        <w:rPr>
          <w:rFonts w:ascii="Arial" w:hAnsi="Arial" w:cs="Arial"/>
          <w:b/>
          <w:bCs/>
        </w:rPr>
        <w:t>DE</w:t>
      </w:r>
      <w:r>
        <w:rPr>
          <w:rFonts w:ascii="Arial" w:hAnsi="Arial" w:cs="Arial"/>
          <w:b/>
          <w:bCs/>
        </w:rPr>
        <w:t>L</w:t>
      </w:r>
      <w:r w:rsidRPr="0085346A">
        <w:rPr>
          <w:rFonts w:ascii="Arial" w:hAnsi="Arial" w:cs="Arial"/>
          <w:b/>
          <w:bCs/>
        </w:rPr>
        <w:t xml:space="preserve"> 201</w:t>
      </w:r>
      <w:r>
        <w:rPr>
          <w:rFonts w:ascii="Arial" w:hAnsi="Arial" w:cs="Arial"/>
          <w:b/>
          <w:bCs/>
        </w:rPr>
        <w:t>8</w:t>
      </w:r>
    </w:p>
    <w:p w:rsidR="00000701" w:rsidRPr="0085346A" w:rsidRDefault="00000701" w:rsidP="00000701">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Hora_PP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1</w:t>
      </w:r>
      <w:r w:rsidRPr="0085346A">
        <w:rPr>
          <w:rFonts w:ascii="Arial" w:hAnsi="Arial" w:cs="Arial"/>
          <w:b/>
          <w:bCs/>
          <w:noProof/>
        </w:rPr>
        <w:t>:</w:t>
      </w:r>
      <w:r>
        <w:rPr>
          <w:rFonts w:ascii="Arial" w:hAnsi="Arial" w:cs="Arial"/>
          <w:b/>
          <w:bCs/>
          <w:noProof/>
        </w:rPr>
        <w:t>0</w:t>
      </w:r>
      <w:r w:rsidRPr="0085346A">
        <w:rPr>
          <w:rFonts w:ascii="Arial" w:hAnsi="Arial" w:cs="Arial"/>
          <w:b/>
          <w:bCs/>
          <w:noProof/>
        </w:rPr>
        <w:t>0</w:t>
      </w:r>
      <w:r w:rsidRPr="0085346A">
        <w:rPr>
          <w:rFonts w:ascii="Arial" w:hAnsi="Arial" w:cs="Arial"/>
          <w:bCs/>
          <w:noProof/>
        </w:rPr>
        <w:t xml:space="preserve"> HORAS</w:t>
      </w:r>
      <w:r w:rsidRPr="0085346A">
        <w:rPr>
          <w:rFonts w:ascii="Arial" w:hAnsi="Arial" w:cs="Arial"/>
          <w:bCs/>
        </w:rPr>
        <w:fldChar w:fldCharType="end"/>
      </w:r>
    </w:p>
    <w:p w:rsidR="00000701" w:rsidRPr="0085346A" w:rsidRDefault="00000701" w:rsidP="00000701">
      <w:pPr>
        <w:ind w:right="51"/>
        <w:rPr>
          <w:rFonts w:ascii="Arial" w:hAnsi="Arial" w:cs="Arial"/>
          <w:bCs/>
        </w:rPr>
      </w:pPr>
    </w:p>
    <w:p w:rsidR="00000701" w:rsidRPr="0085346A" w:rsidRDefault="00000701" w:rsidP="00000701">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000701" w:rsidRPr="0085346A" w:rsidRDefault="00000701" w:rsidP="00000701">
      <w:pPr>
        <w:ind w:right="51"/>
        <w:jc w:val="center"/>
        <w:rPr>
          <w:rFonts w:ascii="Arial" w:hAnsi="Arial" w:cs="Arial"/>
          <w:b/>
          <w:bCs/>
        </w:rPr>
      </w:pPr>
      <w:r>
        <w:rPr>
          <w:rFonts w:ascii="Arial" w:hAnsi="Arial" w:cs="Arial"/>
          <w:b/>
          <w:bCs/>
        </w:rPr>
        <w:t>EL DÍA 12 DE OCTUBRE</w:t>
      </w:r>
      <w:r w:rsidRPr="0085346A">
        <w:rPr>
          <w:rFonts w:ascii="Arial" w:hAnsi="Arial" w:cs="Arial"/>
          <w:b/>
          <w:bCs/>
        </w:rPr>
        <w:t xml:space="preserve"> DE</w:t>
      </w:r>
      <w:r>
        <w:rPr>
          <w:rFonts w:ascii="Arial" w:hAnsi="Arial" w:cs="Arial"/>
          <w:b/>
          <w:bCs/>
        </w:rPr>
        <w:t>L</w:t>
      </w:r>
      <w:r w:rsidRPr="0085346A">
        <w:rPr>
          <w:rFonts w:ascii="Arial" w:hAnsi="Arial" w:cs="Arial"/>
          <w:b/>
          <w:bCs/>
        </w:rPr>
        <w:t xml:space="preserve"> 201</w:t>
      </w:r>
      <w:r>
        <w:rPr>
          <w:rFonts w:ascii="Arial" w:hAnsi="Arial" w:cs="Arial"/>
          <w:b/>
          <w:bCs/>
        </w:rPr>
        <w:t>8</w:t>
      </w:r>
    </w:p>
    <w:p w:rsidR="00A946BC" w:rsidRPr="0085346A" w:rsidRDefault="00000701" w:rsidP="00000701">
      <w:pPr>
        <w:tabs>
          <w:tab w:val="left" w:pos="0"/>
        </w:tabs>
        <w:ind w:right="51"/>
        <w:jc w:val="center"/>
        <w:outlineLvl w:val="0"/>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Hora_Fallo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1</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r w:rsidRPr="0085346A">
        <w:rPr>
          <w:rFonts w:ascii="Arial" w:hAnsi="Arial" w:cs="Arial"/>
          <w:bCs/>
        </w:rPr>
        <w:t xml:space="preserve"> </w:t>
      </w:r>
    </w:p>
    <w:p w:rsidR="00720F94" w:rsidRDefault="00720F94" w:rsidP="00A946BC">
      <w:pPr>
        <w:jc w:val="center"/>
        <w:outlineLvl w:val="0"/>
        <w:rPr>
          <w:rFonts w:ascii="Arial" w:hAnsi="Arial" w:cs="Arial"/>
          <w:b/>
          <w:bCs/>
        </w:rPr>
      </w:pPr>
    </w:p>
    <w:p w:rsidR="00720F94" w:rsidRDefault="00720F94" w:rsidP="00A946BC">
      <w:pPr>
        <w:jc w:val="center"/>
        <w:outlineLvl w:val="0"/>
        <w:rPr>
          <w:rFonts w:ascii="Arial" w:hAnsi="Arial" w:cs="Arial"/>
          <w:b/>
          <w:bCs/>
        </w:rPr>
      </w:pPr>
    </w:p>
    <w:p w:rsidR="004013A0" w:rsidRDefault="004013A0" w:rsidP="00A946BC">
      <w:pPr>
        <w:jc w:val="center"/>
        <w:outlineLvl w:val="0"/>
        <w:rPr>
          <w:rFonts w:ascii="Arial" w:hAnsi="Arial" w:cs="Arial"/>
          <w:b/>
          <w:bCs/>
        </w:rPr>
      </w:pPr>
    </w:p>
    <w:p w:rsidR="004013A0" w:rsidRDefault="004013A0" w:rsidP="00A946BC">
      <w:pPr>
        <w:jc w:val="center"/>
        <w:outlineLvl w:val="0"/>
        <w:rPr>
          <w:rFonts w:ascii="Arial" w:hAnsi="Arial" w:cs="Arial"/>
          <w:b/>
          <w:bCs/>
        </w:rPr>
      </w:pPr>
    </w:p>
    <w:p w:rsidR="000604ED" w:rsidRDefault="000604ED" w:rsidP="00A946BC">
      <w:pPr>
        <w:jc w:val="center"/>
        <w:outlineLvl w:val="0"/>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9A4EA9">
        <w:rPr>
          <w:rFonts w:ascii="Arial" w:hAnsi="Arial" w:cs="Arial"/>
          <w:b/>
          <w:bCs/>
        </w:rPr>
        <w:t>051</w:t>
      </w:r>
      <w:r w:rsidR="00E35122">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Default="00A946BC" w:rsidP="00A946BC">
            <w:pPr>
              <w:rPr>
                <w:rFonts w:ascii="Arial" w:hAnsi="Arial" w:cs="Arial"/>
                <w:b/>
                <w:bCs/>
              </w:rPr>
            </w:pPr>
            <w:r w:rsidRPr="0085346A">
              <w:rPr>
                <w:rFonts w:ascii="Arial" w:hAnsi="Arial" w:cs="Arial"/>
                <w:b/>
                <w:bCs/>
              </w:rPr>
              <w:t>3.19</w:t>
            </w:r>
          </w:p>
          <w:p w:rsidR="00143124" w:rsidRPr="0085346A" w:rsidRDefault="00143124" w:rsidP="00A946BC">
            <w:pPr>
              <w:rPr>
                <w:rFonts w:ascii="Arial" w:hAnsi="Arial" w:cs="Arial"/>
                <w:b/>
                <w:bCs/>
              </w:rPr>
            </w:pPr>
            <w:r>
              <w:rPr>
                <w:rFonts w:ascii="Arial" w:hAnsi="Arial" w:cs="Arial"/>
                <w:b/>
                <w:bCs/>
              </w:rPr>
              <w:t>3.20</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143124" w:rsidP="00A946BC">
            <w:pPr>
              <w:pStyle w:val="Textoindependiente31"/>
              <w:widowControl/>
              <w:rPr>
                <w:rFonts w:ascii="Arial" w:hAnsi="Arial" w:cs="Arial"/>
              </w:rPr>
            </w:pPr>
            <w:r>
              <w:rPr>
                <w:rFonts w:ascii="Arial" w:hAnsi="Arial" w:cs="Arial"/>
              </w:rPr>
              <w:t>Formato Aclaración de dudas (Anexo 14)</w:t>
            </w: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DA34BB">
            <w:pPr>
              <w:rPr>
                <w:rFonts w:ascii="Arial" w:hAnsi="Arial" w:cs="Arial"/>
                <w:b/>
                <w:bCs/>
              </w:rPr>
            </w:pPr>
            <w:r w:rsidRPr="0085346A">
              <w:rPr>
                <w:rFonts w:ascii="Arial" w:hAnsi="Arial" w:cs="Arial"/>
                <w:b/>
                <w:bCs/>
              </w:rPr>
              <w:t>DES</w:t>
            </w:r>
            <w:r w:rsidR="00DA34BB">
              <w:rPr>
                <w:rFonts w:ascii="Arial" w:hAnsi="Arial" w:cs="Arial"/>
                <w:b/>
                <w:bCs/>
              </w:rPr>
              <w:t>HECHAMIENTO DE LA PROPUESTA</w:t>
            </w:r>
            <w:r w:rsidRPr="0085346A">
              <w:rPr>
                <w:rFonts w:ascii="Arial" w:hAnsi="Arial" w:cs="Arial"/>
                <w:b/>
                <w:bCs/>
              </w:rPr>
              <w:t xml:space="preserve">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EF33C0"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ECONÓMICO.</w:t>
            </w:r>
          </w:p>
          <w:p w:rsidR="00A946BC" w:rsidRPr="0085346A" w:rsidRDefault="00EF33C0" w:rsidP="00A946BC">
            <w:pPr>
              <w:pStyle w:val="Textoindependiente31"/>
              <w:widowControl/>
              <w:rPr>
                <w:rFonts w:ascii="Arial" w:hAnsi="Arial" w:cs="Arial"/>
              </w:rPr>
            </w:pPr>
            <w:r w:rsidRPr="00EF33C0">
              <w:rPr>
                <w:rFonts w:ascii="Arial" w:hAnsi="Arial" w:cs="Arial"/>
                <w:b/>
              </w:rPr>
              <w:t>ANEXO 2A</w:t>
            </w:r>
            <w:r>
              <w:rPr>
                <w:rFonts w:ascii="Arial" w:hAnsi="Arial" w:cs="Arial"/>
              </w:rPr>
              <w:t xml:space="preserve"> RESUMEN DE PROPUESTA ECONOMICA.</w:t>
            </w:r>
            <w:r w:rsidR="00A946BC" w:rsidRPr="0085346A">
              <w:rPr>
                <w:rFonts w:ascii="Arial" w:hAnsi="Arial" w:cs="Arial"/>
              </w:rPr>
              <w:t xml:space="preserve">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tc>
      </w:tr>
    </w:tbl>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A946BC" w:rsidRPr="0085346A" w:rsidRDefault="00A946BC" w:rsidP="009A4EA9">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36066006-</w:t>
      </w:r>
      <w:r w:rsidR="009A4EA9">
        <w:rPr>
          <w:rFonts w:ascii="Arial" w:hAnsi="Arial" w:cs="Arial"/>
          <w:b/>
          <w:bCs/>
        </w:rPr>
        <w:t>051</w:t>
      </w:r>
      <w:r w:rsidR="0018649D">
        <w:rPr>
          <w:rFonts w:ascii="Arial" w:hAnsi="Arial" w:cs="Arial"/>
          <w:b/>
          <w:bCs/>
        </w:rPr>
        <w:t>-18</w:t>
      </w:r>
      <w:r w:rsidRPr="0085346A">
        <w:rPr>
          <w:rFonts w:ascii="Arial" w:hAnsi="Arial" w:cs="Arial"/>
          <w:b/>
          <w:bCs/>
        </w:rPr>
        <w:t xml:space="preserve"> </w:t>
      </w:r>
      <w:r w:rsidR="009A4EA9" w:rsidRPr="0085346A">
        <w:rPr>
          <w:rFonts w:ascii="Arial" w:hAnsi="Arial" w:cs="Arial"/>
          <w:b/>
          <w:bCs/>
        </w:rPr>
        <w:t xml:space="preserve">PARA </w:t>
      </w:r>
      <w:r w:rsidR="009A4EA9">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0604ED">
        <w:rPr>
          <w:rFonts w:ascii="Arial" w:hAnsi="Arial" w:cs="Arial"/>
          <w:b/>
          <w:bCs/>
        </w:rPr>
        <w:t>05</w:t>
      </w:r>
      <w:r w:rsidR="009A4EA9">
        <w:rPr>
          <w:rFonts w:ascii="Arial" w:hAnsi="Arial" w:cs="Arial"/>
          <w:b/>
          <w:bCs/>
        </w:rPr>
        <w:t>1</w:t>
      </w:r>
      <w:r w:rsidR="00E35122">
        <w:rPr>
          <w:rFonts w:ascii="Arial" w:hAnsi="Arial" w:cs="Arial"/>
          <w:b/>
          <w:bCs/>
        </w:rPr>
        <w:t>-1</w:t>
      </w:r>
      <w:r w:rsidR="0018649D">
        <w:rPr>
          <w:rFonts w:ascii="Arial" w:hAnsi="Arial" w:cs="Arial"/>
          <w:b/>
          <w:bCs/>
        </w:rPr>
        <w:t>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9A4EA9" w:rsidRPr="0085346A">
        <w:rPr>
          <w:rFonts w:ascii="Arial" w:hAnsi="Arial" w:cs="Arial"/>
          <w:b/>
          <w:bCs/>
        </w:rPr>
        <w:t xml:space="preserve">PARA </w:t>
      </w:r>
      <w:r w:rsidR="009A4EA9">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sidR="009A4EA9" w:rsidRPr="0085346A">
        <w:rPr>
          <w:rFonts w:ascii="Arial" w:hAnsi="Arial" w:cs="Arial"/>
          <w:b/>
          <w:bCs/>
        </w:rPr>
        <w:t>.</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9A4EA9" w:rsidRPr="0085346A">
        <w:rPr>
          <w:rFonts w:ascii="Arial" w:hAnsi="Arial" w:cs="Arial"/>
          <w:b/>
          <w:bCs/>
        </w:rPr>
        <w:t xml:space="preserve">PARA </w:t>
      </w:r>
      <w:r w:rsidR="009A4EA9">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sidR="009A4EA9" w:rsidRPr="0085346A">
        <w:rPr>
          <w:rFonts w:ascii="Arial" w:hAnsi="Arial" w:cs="Arial"/>
          <w:b/>
          <w:bCs/>
        </w:rPr>
        <w:t>.</w:t>
      </w: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0018649D">
        <w:rPr>
          <w:rFonts w:ascii="Arial" w:hAnsi="Arial" w:cs="Arial"/>
          <w:bCs/>
        </w:rPr>
        <w:t xml:space="preserve"> </w:t>
      </w:r>
      <w:r w:rsidRPr="0085346A">
        <w:rPr>
          <w:rFonts w:ascii="Arial" w:hAnsi="Arial" w:cs="Arial"/>
          <w:bCs/>
        </w:rPr>
        <w:t xml:space="preserve">para la adquisición de los Bienes, Arrendamientos o Servicios objeto de las presentes </w:t>
      </w:r>
      <w:r w:rsidRPr="0085346A">
        <w:rPr>
          <w:rFonts w:ascii="Arial" w:hAnsi="Arial" w:cs="Arial"/>
          <w:bCs/>
        </w:rPr>
        <w:lastRenderedPageBreak/>
        <w:t>bases, cuyas características, requerimientos, especificaciones y condiciones, se establecen en el ANEXO NÚMERO 1 TÉCNICO.</w:t>
      </w:r>
    </w:p>
    <w:p w:rsidR="00764E2C" w:rsidRDefault="00764E2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9A4EA9"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9A4EA9" w:rsidRDefault="00C94CCD" w:rsidP="000A7CCA">
            <w:pPr>
              <w:widowControl w:val="0"/>
              <w:autoSpaceDE w:val="0"/>
              <w:autoSpaceDN w:val="0"/>
              <w:adjustRightInd w:val="0"/>
              <w:spacing w:line="212" w:lineRule="exact"/>
              <w:jc w:val="center"/>
              <w:rPr>
                <w:sz w:val="16"/>
                <w:szCs w:val="16"/>
              </w:rPr>
            </w:pPr>
            <w:r w:rsidRPr="009A4EA9">
              <w:rPr>
                <w:rFonts w:ascii="Arial" w:hAnsi="Arial" w:cs="Arial"/>
                <w:b/>
                <w:bCs/>
                <w:spacing w:val="-2"/>
                <w:w w:val="102"/>
                <w:sz w:val="16"/>
                <w:szCs w:val="16"/>
              </w:rPr>
              <w:t>P</w:t>
            </w:r>
            <w:r w:rsidRPr="009A4EA9">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9A4EA9"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9A4EA9">
              <w:rPr>
                <w:rFonts w:ascii="Arial" w:hAnsi="Arial" w:cs="Arial"/>
                <w:b/>
                <w:bCs/>
                <w:spacing w:val="2"/>
                <w:w w:val="101"/>
                <w:sz w:val="16"/>
                <w:szCs w:val="16"/>
              </w:rPr>
              <w:t>D</w:t>
            </w:r>
            <w:r w:rsidRPr="009A4EA9">
              <w:rPr>
                <w:rFonts w:ascii="Arial" w:hAnsi="Arial" w:cs="Arial"/>
                <w:b/>
                <w:bCs/>
                <w:spacing w:val="-2"/>
                <w:w w:val="101"/>
                <w:sz w:val="16"/>
                <w:szCs w:val="16"/>
              </w:rPr>
              <w:t>e</w:t>
            </w:r>
            <w:r w:rsidRPr="009A4EA9">
              <w:rPr>
                <w:rFonts w:ascii="Arial" w:hAnsi="Arial" w:cs="Arial"/>
                <w:b/>
                <w:bCs/>
                <w:w w:val="101"/>
                <w:sz w:val="16"/>
                <w:szCs w:val="16"/>
              </w:rPr>
              <w:t>sc</w:t>
            </w:r>
            <w:r w:rsidRPr="009A4EA9">
              <w:rPr>
                <w:rFonts w:ascii="Arial" w:hAnsi="Arial" w:cs="Arial"/>
                <w:b/>
                <w:bCs/>
                <w:spacing w:val="1"/>
                <w:w w:val="101"/>
                <w:sz w:val="16"/>
                <w:szCs w:val="16"/>
              </w:rPr>
              <w:t>r</w:t>
            </w:r>
            <w:r w:rsidRPr="009A4EA9">
              <w:rPr>
                <w:rFonts w:ascii="Arial" w:hAnsi="Arial" w:cs="Arial"/>
                <w:b/>
                <w:bCs/>
                <w:spacing w:val="1"/>
                <w:w w:val="102"/>
                <w:sz w:val="16"/>
                <w:szCs w:val="16"/>
              </w:rPr>
              <w:t>i</w:t>
            </w:r>
            <w:r w:rsidRPr="009A4EA9">
              <w:rPr>
                <w:rFonts w:ascii="Arial" w:hAnsi="Arial" w:cs="Arial"/>
                <w:b/>
                <w:bCs/>
                <w:spacing w:val="-1"/>
                <w:w w:val="102"/>
                <w:sz w:val="16"/>
                <w:szCs w:val="16"/>
              </w:rPr>
              <w:t>p</w:t>
            </w:r>
            <w:r w:rsidRPr="009A4EA9">
              <w:rPr>
                <w:rFonts w:ascii="Arial" w:hAnsi="Arial" w:cs="Arial"/>
                <w:b/>
                <w:bCs/>
                <w:w w:val="101"/>
                <w:sz w:val="16"/>
                <w:szCs w:val="16"/>
              </w:rPr>
              <w:t>c</w:t>
            </w:r>
            <w:r w:rsidRPr="009A4EA9">
              <w:rPr>
                <w:rFonts w:ascii="Arial" w:hAnsi="Arial" w:cs="Arial"/>
                <w:b/>
                <w:bCs/>
                <w:spacing w:val="1"/>
                <w:w w:val="102"/>
                <w:sz w:val="16"/>
                <w:szCs w:val="16"/>
              </w:rPr>
              <w:t>i</w:t>
            </w:r>
            <w:r w:rsidRPr="009A4EA9">
              <w:rPr>
                <w:rFonts w:ascii="Arial" w:hAnsi="Arial" w:cs="Arial"/>
                <w:b/>
                <w:bCs/>
                <w:spacing w:val="2"/>
                <w:w w:val="102"/>
                <w:sz w:val="16"/>
                <w:szCs w:val="16"/>
              </w:rPr>
              <w:t>ó</w:t>
            </w:r>
            <w:r w:rsidRPr="009A4EA9">
              <w:rPr>
                <w:rFonts w:ascii="Arial" w:hAnsi="Arial" w:cs="Arial"/>
                <w:b/>
                <w:bCs/>
                <w:w w:val="102"/>
                <w:sz w:val="16"/>
                <w:szCs w:val="16"/>
              </w:rPr>
              <w:t>n</w:t>
            </w:r>
          </w:p>
          <w:p w:rsidR="00C94CCD" w:rsidRPr="009A4EA9"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9A4EA9"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9A4EA9">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9A4EA9" w:rsidRDefault="00C94CCD" w:rsidP="000A7CCA">
            <w:pPr>
              <w:widowControl w:val="0"/>
              <w:autoSpaceDE w:val="0"/>
              <w:autoSpaceDN w:val="0"/>
              <w:adjustRightInd w:val="0"/>
              <w:spacing w:line="212" w:lineRule="exact"/>
              <w:ind w:left="119"/>
              <w:jc w:val="center"/>
              <w:rPr>
                <w:sz w:val="16"/>
                <w:szCs w:val="16"/>
              </w:rPr>
            </w:pPr>
            <w:r w:rsidRPr="009A4EA9">
              <w:rPr>
                <w:rFonts w:ascii="Arial" w:hAnsi="Arial" w:cs="Arial"/>
                <w:b/>
                <w:bCs/>
                <w:spacing w:val="2"/>
                <w:sz w:val="16"/>
                <w:szCs w:val="16"/>
              </w:rPr>
              <w:t>U</w:t>
            </w:r>
            <w:r w:rsidRPr="009A4EA9">
              <w:rPr>
                <w:rFonts w:ascii="Arial" w:hAnsi="Arial" w:cs="Arial"/>
                <w:b/>
                <w:bCs/>
                <w:spacing w:val="-3"/>
                <w:sz w:val="16"/>
                <w:szCs w:val="16"/>
              </w:rPr>
              <w:t>n</w:t>
            </w:r>
            <w:r w:rsidRPr="009A4EA9">
              <w:rPr>
                <w:rFonts w:ascii="Arial" w:hAnsi="Arial" w:cs="Arial"/>
                <w:b/>
                <w:bCs/>
                <w:spacing w:val="4"/>
                <w:sz w:val="16"/>
                <w:szCs w:val="16"/>
              </w:rPr>
              <w:t>i</w:t>
            </w:r>
            <w:r w:rsidRPr="009A4EA9">
              <w:rPr>
                <w:rFonts w:ascii="Arial" w:hAnsi="Arial" w:cs="Arial"/>
                <w:b/>
                <w:bCs/>
                <w:spacing w:val="-1"/>
                <w:sz w:val="16"/>
                <w:szCs w:val="16"/>
              </w:rPr>
              <w:t>d</w:t>
            </w:r>
            <w:r w:rsidRPr="009A4EA9">
              <w:rPr>
                <w:rFonts w:ascii="Arial" w:hAnsi="Arial" w:cs="Arial"/>
                <w:b/>
                <w:bCs/>
                <w:sz w:val="16"/>
                <w:szCs w:val="16"/>
              </w:rPr>
              <w:t>ad</w:t>
            </w:r>
            <w:r w:rsidRPr="009A4EA9">
              <w:rPr>
                <w:rFonts w:ascii="Arial" w:hAnsi="Arial" w:cs="Arial"/>
                <w:b/>
                <w:bCs/>
                <w:spacing w:val="12"/>
                <w:sz w:val="16"/>
                <w:szCs w:val="16"/>
              </w:rPr>
              <w:t xml:space="preserve"> </w:t>
            </w:r>
            <w:r w:rsidRPr="009A4EA9">
              <w:rPr>
                <w:rFonts w:ascii="Arial" w:hAnsi="Arial" w:cs="Arial"/>
                <w:b/>
                <w:bCs/>
                <w:spacing w:val="2"/>
                <w:sz w:val="16"/>
                <w:szCs w:val="16"/>
              </w:rPr>
              <w:t>d</w:t>
            </w:r>
            <w:r w:rsidRPr="009A4EA9">
              <w:rPr>
                <w:rFonts w:ascii="Arial" w:hAnsi="Arial" w:cs="Arial"/>
                <w:b/>
                <w:bCs/>
                <w:sz w:val="16"/>
                <w:szCs w:val="16"/>
              </w:rPr>
              <w:t>e</w:t>
            </w:r>
            <w:r w:rsidRPr="009A4EA9">
              <w:rPr>
                <w:rFonts w:ascii="Arial" w:hAnsi="Arial" w:cs="Arial"/>
                <w:b/>
                <w:bCs/>
                <w:spacing w:val="6"/>
                <w:sz w:val="16"/>
                <w:szCs w:val="16"/>
              </w:rPr>
              <w:t xml:space="preserve"> </w:t>
            </w:r>
            <w:r w:rsidRPr="009A4EA9">
              <w:rPr>
                <w:rFonts w:ascii="Arial" w:hAnsi="Arial" w:cs="Arial"/>
                <w:b/>
                <w:bCs/>
                <w:spacing w:val="-1"/>
                <w:w w:val="101"/>
                <w:sz w:val="16"/>
                <w:szCs w:val="16"/>
              </w:rPr>
              <w:t>M</w:t>
            </w:r>
            <w:r w:rsidRPr="009A4EA9">
              <w:rPr>
                <w:rFonts w:ascii="Arial" w:hAnsi="Arial" w:cs="Arial"/>
                <w:b/>
                <w:bCs/>
                <w:spacing w:val="3"/>
                <w:w w:val="101"/>
                <w:sz w:val="16"/>
                <w:szCs w:val="16"/>
              </w:rPr>
              <w:t>e</w:t>
            </w:r>
            <w:r w:rsidRPr="009A4EA9">
              <w:rPr>
                <w:rFonts w:ascii="Arial" w:hAnsi="Arial" w:cs="Arial"/>
                <w:b/>
                <w:bCs/>
                <w:spacing w:val="-3"/>
                <w:w w:val="102"/>
                <w:sz w:val="16"/>
                <w:szCs w:val="16"/>
              </w:rPr>
              <w:t>d</w:t>
            </w:r>
            <w:r w:rsidRPr="009A4EA9">
              <w:rPr>
                <w:rFonts w:ascii="Arial" w:hAnsi="Arial" w:cs="Arial"/>
                <w:b/>
                <w:bCs/>
                <w:spacing w:val="4"/>
                <w:w w:val="102"/>
                <w:sz w:val="16"/>
                <w:szCs w:val="16"/>
              </w:rPr>
              <w:t>i</w:t>
            </w:r>
            <w:r w:rsidRPr="009A4EA9">
              <w:rPr>
                <w:rFonts w:ascii="Arial" w:hAnsi="Arial" w:cs="Arial"/>
                <w:b/>
                <w:bCs/>
                <w:spacing w:val="-1"/>
                <w:w w:val="102"/>
                <w:sz w:val="16"/>
                <w:szCs w:val="16"/>
              </w:rPr>
              <w:t>d</w:t>
            </w:r>
            <w:r w:rsidRPr="009A4EA9">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9A4EA9" w:rsidRDefault="00C94CCD" w:rsidP="000A7CCA">
            <w:pPr>
              <w:widowControl w:val="0"/>
              <w:autoSpaceDE w:val="0"/>
              <w:autoSpaceDN w:val="0"/>
              <w:adjustRightInd w:val="0"/>
              <w:spacing w:line="212" w:lineRule="exact"/>
              <w:jc w:val="center"/>
              <w:rPr>
                <w:sz w:val="16"/>
                <w:szCs w:val="16"/>
              </w:rPr>
            </w:pPr>
            <w:r w:rsidRPr="009A4EA9">
              <w:rPr>
                <w:rFonts w:ascii="Arial" w:hAnsi="Arial" w:cs="Arial"/>
                <w:b/>
                <w:bCs/>
                <w:spacing w:val="-2"/>
                <w:w w:val="102"/>
                <w:sz w:val="16"/>
                <w:szCs w:val="16"/>
              </w:rPr>
              <w:t>E</w:t>
            </w:r>
            <w:r w:rsidRPr="009A4EA9">
              <w:rPr>
                <w:rFonts w:ascii="Arial" w:hAnsi="Arial" w:cs="Arial"/>
                <w:b/>
                <w:bCs/>
                <w:spacing w:val="3"/>
                <w:w w:val="101"/>
                <w:sz w:val="16"/>
                <w:szCs w:val="16"/>
              </w:rPr>
              <w:t>s</w:t>
            </w:r>
            <w:r w:rsidRPr="009A4EA9">
              <w:rPr>
                <w:rFonts w:ascii="Arial" w:hAnsi="Arial" w:cs="Arial"/>
                <w:b/>
                <w:bCs/>
                <w:spacing w:val="-3"/>
                <w:w w:val="102"/>
                <w:sz w:val="16"/>
                <w:szCs w:val="16"/>
              </w:rPr>
              <w:t>p</w:t>
            </w:r>
            <w:r w:rsidRPr="009A4EA9">
              <w:rPr>
                <w:rFonts w:ascii="Arial" w:hAnsi="Arial" w:cs="Arial"/>
                <w:b/>
                <w:bCs/>
                <w:spacing w:val="3"/>
                <w:w w:val="101"/>
                <w:sz w:val="16"/>
                <w:szCs w:val="16"/>
              </w:rPr>
              <w:t>e</w:t>
            </w:r>
            <w:r w:rsidRPr="009A4EA9">
              <w:rPr>
                <w:rFonts w:ascii="Arial" w:hAnsi="Arial" w:cs="Arial"/>
                <w:b/>
                <w:bCs/>
                <w:w w:val="101"/>
                <w:sz w:val="16"/>
                <w:szCs w:val="16"/>
              </w:rPr>
              <w:t>c</w:t>
            </w:r>
            <w:r w:rsidRPr="009A4EA9">
              <w:rPr>
                <w:rFonts w:ascii="Arial" w:hAnsi="Arial" w:cs="Arial"/>
                <w:b/>
                <w:bCs/>
                <w:spacing w:val="1"/>
                <w:w w:val="102"/>
                <w:sz w:val="16"/>
                <w:szCs w:val="16"/>
              </w:rPr>
              <w:t>i</w:t>
            </w:r>
            <w:r w:rsidRPr="009A4EA9">
              <w:rPr>
                <w:rFonts w:ascii="Arial" w:hAnsi="Arial" w:cs="Arial"/>
                <w:b/>
                <w:bCs/>
                <w:spacing w:val="3"/>
                <w:w w:val="101"/>
                <w:sz w:val="16"/>
                <w:szCs w:val="16"/>
              </w:rPr>
              <w:t>f</w:t>
            </w:r>
            <w:r w:rsidRPr="009A4EA9">
              <w:rPr>
                <w:rFonts w:ascii="Arial" w:hAnsi="Arial" w:cs="Arial"/>
                <w:b/>
                <w:bCs/>
                <w:spacing w:val="1"/>
                <w:w w:val="102"/>
                <w:sz w:val="16"/>
                <w:szCs w:val="16"/>
              </w:rPr>
              <w:t>i</w:t>
            </w:r>
            <w:r w:rsidRPr="009A4EA9">
              <w:rPr>
                <w:rFonts w:ascii="Arial" w:hAnsi="Arial" w:cs="Arial"/>
                <w:b/>
                <w:bCs/>
                <w:w w:val="101"/>
                <w:sz w:val="16"/>
                <w:szCs w:val="16"/>
              </w:rPr>
              <w:t>ca</w:t>
            </w:r>
            <w:r w:rsidRPr="009A4EA9">
              <w:rPr>
                <w:rFonts w:ascii="Arial" w:hAnsi="Arial" w:cs="Arial"/>
                <w:b/>
                <w:bCs/>
                <w:spacing w:val="-2"/>
                <w:w w:val="101"/>
                <w:sz w:val="16"/>
                <w:szCs w:val="16"/>
              </w:rPr>
              <w:t>c</w:t>
            </w:r>
            <w:r w:rsidRPr="009A4EA9">
              <w:rPr>
                <w:rFonts w:ascii="Arial" w:hAnsi="Arial" w:cs="Arial"/>
                <w:b/>
                <w:bCs/>
                <w:spacing w:val="4"/>
                <w:w w:val="102"/>
                <w:sz w:val="16"/>
                <w:szCs w:val="16"/>
              </w:rPr>
              <w:t>i</w:t>
            </w:r>
            <w:r w:rsidRPr="009A4EA9">
              <w:rPr>
                <w:rFonts w:ascii="Arial" w:hAnsi="Arial" w:cs="Arial"/>
                <w:b/>
                <w:bCs/>
                <w:spacing w:val="-3"/>
                <w:w w:val="102"/>
                <w:sz w:val="16"/>
                <w:szCs w:val="16"/>
              </w:rPr>
              <w:t>o</w:t>
            </w:r>
            <w:r w:rsidRPr="009A4EA9">
              <w:rPr>
                <w:rFonts w:ascii="Arial" w:hAnsi="Arial" w:cs="Arial"/>
                <w:b/>
                <w:bCs/>
                <w:spacing w:val="-1"/>
                <w:w w:val="102"/>
                <w:sz w:val="16"/>
                <w:szCs w:val="16"/>
              </w:rPr>
              <w:t>n</w:t>
            </w:r>
            <w:r w:rsidRPr="009A4EA9">
              <w:rPr>
                <w:rFonts w:ascii="Arial" w:hAnsi="Arial" w:cs="Arial"/>
                <w:b/>
                <w:bCs/>
                <w:w w:val="101"/>
                <w:sz w:val="16"/>
                <w:szCs w:val="16"/>
              </w:rPr>
              <w:t>es</w:t>
            </w:r>
          </w:p>
        </w:tc>
      </w:tr>
      <w:tr w:rsidR="00C94CCD" w:rsidRPr="009A4EA9" w:rsidTr="00577920">
        <w:trPr>
          <w:trHeight w:hRule="exact" w:val="2465"/>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C94CCD" w:rsidRPr="009A4EA9" w:rsidRDefault="00C94CCD" w:rsidP="0018649D">
            <w:pPr>
              <w:widowControl w:val="0"/>
              <w:autoSpaceDE w:val="0"/>
              <w:autoSpaceDN w:val="0"/>
              <w:adjustRightInd w:val="0"/>
              <w:ind w:right="368"/>
              <w:jc w:val="center"/>
              <w:rPr>
                <w:rFonts w:ascii="Arial" w:hAnsi="Arial" w:cs="Arial"/>
                <w:b/>
                <w:bCs/>
                <w:w w:val="102"/>
                <w:sz w:val="16"/>
                <w:szCs w:val="16"/>
              </w:rPr>
            </w:pPr>
            <w:r w:rsidRPr="009A4EA9">
              <w:rPr>
                <w:rFonts w:ascii="Arial" w:hAnsi="Arial" w:cs="Arial"/>
                <w:b/>
                <w:sz w:val="16"/>
                <w:szCs w:val="16"/>
              </w:rPr>
              <w:t xml:space="preserve">De acuerdo al anexo </w:t>
            </w:r>
            <w:r w:rsidR="0018649D" w:rsidRPr="009A4EA9">
              <w:rPr>
                <w:rFonts w:ascii="Arial" w:hAnsi="Arial" w:cs="Arial"/>
                <w:b/>
                <w:sz w:val="16"/>
                <w:szCs w:val="16"/>
              </w:rPr>
              <w:t xml:space="preserve">numero </w:t>
            </w:r>
            <w:r w:rsidRPr="009A4EA9">
              <w:rPr>
                <w:rFonts w:ascii="Arial" w:hAnsi="Arial" w:cs="Arial"/>
                <w:b/>
                <w:sz w:val="16"/>
                <w:szCs w:val="16"/>
              </w:rPr>
              <w:t>1 Técnico.</w:t>
            </w:r>
          </w:p>
          <w:p w:rsidR="00C94CCD" w:rsidRPr="009A4EA9" w:rsidRDefault="00C94CCD" w:rsidP="0018649D">
            <w:pPr>
              <w:widowControl w:val="0"/>
              <w:autoSpaceDE w:val="0"/>
              <w:autoSpaceDN w:val="0"/>
              <w:adjustRightInd w:val="0"/>
              <w:ind w:right="368"/>
              <w:jc w:val="center"/>
              <w:rPr>
                <w:sz w:val="16"/>
                <w:szCs w:val="16"/>
              </w:rPr>
            </w:pPr>
          </w:p>
        </w:tc>
        <w:tc>
          <w:tcPr>
            <w:tcW w:w="2631" w:type="dxa"/>
            <w:tcBorders>
              <w:top w:val="single" w:sz="4" w:space="0" w:color="auto"/>
              <w:left w:val="single" w:sz="4" w:space="0" w:color="000000"/>
              <w:bottom w:val="single" w:sz="4" w:space="0" w:color="000000"/>
              <w:right w:val="single" w:sz="4" w:space="0" w:color="000000"/>
            </w:tcBorders>
            <w:vAlign w:val="center"/>
          </w:tcPr>
          <w:p w:rsidR="00C94CCD" w:rsidRPr="009A4EA9" w:rsidRDefault="009A4EA9" w:rsidP="00577920">
            <w:pPr>
              <w:widowControl w:val="0"/>
              <w:autoSpaceDE w:val="0"/>
              <w:autoSpaceDN w:val="0"/>
              <w:adjustRightInd w:val="0"/>
              <w:spacing w:before="96"/>
              <w:jc w:val="center"/>
              <w:rPr>
                <w:rFonts w:ascii="Arial" w:hAnsi="Arial" w:cs="Arial"/>
                <w:b/>
                <w:sz w:val="16"/>
                <w:szCs w:val="16"/>
              </w:rPr>
            </w:pPr>
            <w:r w:rsidRPr="009A4EA9">
              <w:rPr>
                <w:rFonts w:ascii="Arial" w:hAnsi="Arial" w:cs="Arial"/>
                <w:bCs/>
                <w:sz w:val="14"/>
                <w:szCs w:val="16"/>
              </w:rPr>
              <w:t>PARA 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w:t>
            </w:r>
            <w:r w:rsidRPr="009A4EA9">
              <w:rPr>
                <w:rFonts w:ascii="Arial" w:hAnsi="Arial" w:cs="Arial"/>
                <w:b/>
                <w:bCs/>
                <w:sz w:val="14"/>
                <w:szCs w:val="16"/>
              </w:rPr>
              <w:t xml:space="preserve"> </w:t>
            </w:r>
            <w:r w:rsidRPr="009A4EA9">
              <w:rPr>
                <w:rFonts w:ascii="Arial" w:hAnsi="Arial" w:cs="Arial"/>
                <w:bCs/>
                <w:sz w:val="14"/>
                <w:szCs w:val="16"/>
              </w:rPr>
              <w:t>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C94CCD" w:rsidRPr="009A4EA9"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9A4EA9" w:rsidRDefault="00C94CCD" w:rsidP="0018649D">
            <w:pPr>
              <w:jc w:val="center"/>
              <w:rPr>
                <w:rFonts w:ascii="Arial" w:hAnsi="Arial" w:cs="Arial"/>
                <w:b/>
                <w:sz w:val="16"/>
                <w:szCs w:val="16"/>
              </w:rPr>
            </w:pPr>
            <w:r w:rsidRPr="009A4EA9">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vAlign w:val="center"/>
          </w:tcPr>
          <w:p w:rsidR="00C94CCD" w:rsidRPr="009A4EA9"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9A4EA9" w:rsidRDefault="00C94CCD" w:rsidP="0018649D">
            <w:pPr>
              <w:widowControl w:val="0"/>
              <w:autoSpaceDE w:val="0"/>
              <w:autoSpaceDN w:val="0"/>
              <w:adjustRightInd w:val="0"/>
              <w:jc w:val="center"/>
              <w:rPr>
                <w:rFonts w:ascii="Arial" w:hAnsi="Arial" w:cs="Arial"/>
                <w:b/>
                <w:sz w:val="16"/>
                <w:szCs w:val="16"/>
              </w:rPr>
            </w:pPr>
          </w:p>
          <w:p w:rsidR="00C94CCD" w:rsidRPr="009A4EA9" w:rsidRDefault="00C94CCD" w:rsidP="0018649D">
            <w:pPr>
              <w:widowControl w:val="0"/>
              <w:autoSpaceDE w:val="0"/>
              <w:autoSpaceDN w:val="0"/>
              <w:adjustRightInd w:val="0"/>
              <w:jc w:val="center"/>
              <w:rPr>
                <w:rFonts w:ascii="Arial" w:hAnsi="Arial" w:cs="Arial"/>
                <w:b/>
                <w:sz w:val="16"/>
                <w:szCs w:val="16"/>
              </w:rPr>
            </w:pPr>
          </w:p>
          <w:p w:rsidR="00C94CCD" w:rsidRPr="009A4EA9" w:rsidRDefault="009A4EA9" w:rsidP="0018649D">
            <w:pPr>
              <w:widowControl w:val="0"/>
              <w:autoSpaceDE w:val="0"/>
              <w:autoSpaceDN w:val="0"/>
              <w:adjustRightInd w:val="0"/>
              <w:jc w:val="center"/>
              <w:rPr>
                <w:rFonts w:ascii="Arial" w:hAnsi="Arial" w:cs="Arial"/>
                <w:b/>
                <w:bCs/>
                <w:spacing w:val="6"/>
                <w:sz w:val="16"/>
                <w:szCs w:val="16"/>
              </w:rPr>
            </w:pPr>
            <w:r>
              <w:rPr>
                <w:rFonts w:ascii="Arial" w:hAnsi="Arial" w:cs="Arial"/>
                <w:b/>
                <w:bCs/>
                <w:spacing w:val="6"/>
                <w:sz w:val="16"/>
                <w:szCs w:val="16"/>
              </w:rPr>
              <w:t>SERVICIO</w:t>
            </w:r>
          </w:p>
        </w:tc>
        <w:tc>
          <w:tcPr>
            <w:tcW w:w="3224" w:type="dxa"/>
            <w:tcBorders>
              <w:top w:val="single" w:sz="4" w:space="0" w:color="auto"/>
              <w:left w:val="single" w:sz="4" w:space="0" w:color="000000"/>
              <w:bottom w:val="single" w:sz="4" w:space="0" w:color="000000"/>
              <w:right w:val="single" w:sz="4" w:space="0" w:color="000000"/>
            </w:tcBorders>
            <w:vAlign w:val="center"/>
          </w:tcPr>
          <w:p w:rsidR="00C94CCD" w:rsidRPr="009A4EA9" w:rsidRDefault="00C94CCD" w:rsidP="0018649D">
            <w:pPr>
              <w:widowControl w:val="0"/>
              <w:autoSpaceDE w:val="0"/>
              <w:autoSpaceDN w:val="0"/>
              <w:adjustRightInd w:val="0"/>
              <w:spacing w:before="96"/>
              <w:jc w:val="center"/>
              <w:rPr>
                <w:rFonts w:ascii="Arial" w:hAnsi="Arial" w:cs="Arial"/>
                <w:b/>
                <w:sz w:val="16"/>
                <w:szCs w:val="16"/>
              </w:rPr>
            </w:pPr>
          </w:p>
          <w:p w:rsidR="00C94CCD" w:rsidRPr="009A4EA9" w:rsidRDefault="00C94CCD" w:rsidP="0018649D">
            <w:pPr>
              <w:widowControl w:val="0"/>
              <w:autoSpaceDE w:val="0"/>
              <w:autoSpaceDN w:val="0"/>
              <w:adjustRightInd w:val="0"/>
              <w:spacing w:before="96"/>
              <w:jc w:val="center"/>
              <w:rPr>
                <w:rFonts w:ascii="Arial" w:hAnsi="Arial" w:cs="Arial"/>
                <w:b/>
                <w:bCs/>
                <w:spacing w:val="-1"/>
                <w:w w:val="103"/>
                <w:sz w:val="16"/>
                <w:szCs w:val="16"/>
                <w:lang w:val="fr-FR"/>
              </w:rPr>
            </w:pPr>
            <w:r w:rsidRPr="009A4EA9">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287CC9" w:rsidRPr="00000701" w:rsidRDefault="001B6677" w:rsidP="00A946BC">
      <w:pPr>
        <w:tabs>
          <w:tab w:val="left" w:pos="0"/>
        </w:tabs>
        <w:ind w:right="51"/>
        <w:outlineLvl w:val="0"/>
        <w:rPr>
          <w:rFonts w:ascii="Arial" w:hAnsi="Arial" w:cs="Arial"/>
          <w:sz w:val="20"/>
          <w:szCs w:val="20"/>
        </w:rPr>
      </w:pPr>
      <w:r w:rsidRPr="00000701">
        <w:rPr>
          <w:rFonts w:ascii="Arial" w:hAnsi="Arial" w:cs="Arial"/>
          <w:sz w:val="20"/>
          <w:szCs w:val="20"/>
        </w:rPr>
        <w:t xml:space="preserve">La recepción física de los </w:t>
      </w:r>
      <w:r w:rsidR="00287CC9" w:rsidRPr="00000701">
        <w:rPr>
          <w:rFonts w:ascii="Arial" w:hAnsi="Arial" w:cs="Arial"/>
          <w:sz w:val="20"/>
          <w:szCs w:val="20"/>
        </w:rPr>
        <w:t xml:space="preserve">servicios </w:t>
      </w:r>
      <w:r w:rsidRPr="00000701">
        <w:rPr>
          <w:rFonts w:ascii="Arial" w:hAnsi="Arial" w:cs="Arial"/>
          <w:sz w:val="20"/>
          <w:szCs w:val="20"/>
        </w:rPr>
        <w:t xml:space="preserve">que se relacionan en el </w:t>
      </w:r>
      <w:r w:rsidRPr="00000701">
        <w:rPr>
          <w:rFonts w:ascii="Arial" w:hAnsi="Arial" w:cs="Arial"/>
          <w:b/>
          <w:sz w:val="20"/>
          <w:szCs w:val="20"/>
        </w:rPr>
        <w:t>Anexo 1,</w:t>
      </w:r>
      <w:r w:rsidRPr="00000701">
        <w:rPr>
          <w:rFonts w:ascii="Arial" w:hAnsi="Arial" w:cs="Arial"/>
          <w:sz w:val="20"/>
          <w:szCs w:val="20"/>
        </w:rPr>
        <w:t xml:space="preserve"> será L.A.B.</w:t>
      </w:r>
      <w:r w:rsidRPr="00000701">
        <w:rPr>
          <w:rFonts w:ascii="Arial" w:hAnsi="Arial" w:cs="Arial"/>
          <w:b/>
          <w:sz w:val="20"/>
          <w:szCs w:val="20"/>
        </w:rPr>
        <w:t xml:space="preserve"> </w:t>
      </w:r>
      <w:r w:rsidRPr="00000701">
        <w:rPr>
          <w:rFonts w:ascii="Arial" w:hAnsi="Arial" w:cs="Arial"/>
          <w:sz w:val="20"/>
          <w:szCs w:val="20"/>
        </w:rPr>
        <w:t>y se realizará por el proveedor en</w:t>
      </w:r>
      <w:r w:rsidR="00287CC9" w:rsidRPr="00000701">
        <w:rPr>
          <w:rFonts w:ascii="Arial" w:hAnsi="Arial" w:cs="Arial"/>
          <w:sz w:val="20"/>
          <w:szCs w:val="20"/>
        </w:rPr>
        <w:t>:</w:t>
      </w:r>
    </w:p>
    <w:p w:rsidR="00287CC9" w:rsidRPr="00000701" w:rsidRDefault="00287CC9" w:rsidP="00A946BC">
      <w:pPr>
        <w:tabs>
          <w:tab w:val="left" w:pos="0"/>
        </w:tabs>
        <w:ind w:right="51"/>
        <w:outlineLvl w:val="0"/>
        <w:rPr>
          <w:rFonts w:ascii="Arial" w:hAnsi="Arial" w:cs="Arial"/>
          <w:sz w:val="18"/>
          <w:szCs w:val="20"/>
        </w:rPr>
      </w:pPr>
    </w:p>
    <w:p w:rsidR="00000701" w:rsidRPr="00000701" w:rsidRDefault="00000701" w:rsidP="00000701">
      <w:pPr>
        <w:pStyle w:val="Textoindependiente21"/>
        <w:rPr>
          <w:b w:val="0"/>
          <w:color w:val="000000" w:themeColor="text1"/>
          <w:sz w:val="20"/>
          <w:lang w:val="es-MX"/>
        </w:rPr>
      </w:pPr>
      <w:r w:rsidRPr="00000701">
        <w:rPr>
          <w:b w:val="0"/>
          <w:color w:val="000000" w:themeColor="text1"/>
          <w:sz w:val="20"/>
          <w:lang w:val="es-MX"/>
        </w:rPr>
        <w:t>Partida 1. Se entregará  por el proveedor adjudicado el resultado de los estudios realizados a la unidad médica, de acuerdo a las muestras de laboratorio enviadas por el hospital al domicilio del proveedor adjudicado de acuerdo al tipo de estudio según corresponda.</w:t>
      </w:r>
    </w:p>
    <w:p w:rsidR="00000701" w:rsidRPr="00000701" w:rsidRDefault="00000701" w:rsidP="00000701">
      <w:pPr>
        <w:pStyle w:val="Textoindependiente21"/>
        <w:rPr>
          <w:b w:val="0"/>
          <w:color w:val="000000" w:themeColor="text1"/>
          <w:sz w:val="20"/>
          <w:lang w:val="es-MX"/>
        </w:rPr>
      </w:pPr>
    </w:p>
    <w:p w:rsidR="00000701" w:rsidRPr="00000701" w:rsidRDefault="00000701" w:rsidP="00000701">
      <w:pPr>
        <w:pStyle w:val="Textoindependiente21"/>
        <w:rPr>
          <w:b w:val="0"/>
          <w:color w:val="000000" w:themeColor="text1"/>
          <w:sz w:val="20"/>
          <w:lang w:val="es-MX"/>
        </w:rPr>
      </w:pPr>
      <w:r w:rsidRPr="00000701">
        <w:rPr>
          <w:b w:val="0"/>
          <w:color w:val="000000" w:themeColor="text1"/>
          <w:sz w:val="20"/>
          <w:lang w:val="es-MX"/>
        </w:rPr>
        <w:t>Partida 2. Se entregará el suministro de consumibles para la cirugía cuando sea solicitado por la unidad médica de acuerdo a la programación quirúrgica de las intervenciones que se realicen, incluyendo el equipo en comodato correspondiente.</w:t>
      </w:r>
    </w:p>
    <w:p w:rsidR="00000701" w:rsidRPr="00000701" w:rsidRDefault="00000701" w:rsidP="00000701">
      <w:pPr>
        <w:pStyle w:val="Textoindependiente21"/>
        <w:rPr>
          <w:b w:val="0"/>
          <w:color w:val="000000" w:themeColor="text1"/>
          <w:sz w:val="20"/>
          <w:lang w:val="es-MX"/>
        </w:rPr>
      </w:pPr>
    </w:p>
    <w:p w:rsidR="00000701" w:rsidRPr="00000701" w:rsidRDefault="00000701" w:rsidP="00000701">
      <w:pPr>
        <w:tabs>
          <w:tab w:val="left" w:pos="0"/>
        </w:tabs>
        <w:ind w:right="51"/>
        <w:outlineLvl w:val="0"/>
        <w:rPr>
          <w:rFonts w:ascii="Arial" w:hAnsi="Arial" w:cs="Arial"/>
          <w:color w:val="000000" w:themeColor="text1"/>
          <w:sz w:val="18"/>
          <w:szCs w:val="20"/>
        </w:rPr>
      </w:pPr>
      <w:r w:rsidRPr="00000701">
        <w:rPr>
          <w:rFonts w:ascii="Arial" w:hAnsi="Arial" w:cs="Arial"/>
          <w:color w:val="000000" w:themeColor="text1"/>
          <w:sz w:val="20"/>
        </w:rPr>
        <w:t xml:space="preserve">Partida 3. No se requiere entrega de insumos ya que estamos licitando un servicio médico (tratamiento), por lo </w:t>
      </w:r>
      <w:r w:rsidR="00A12921">
        <w:rPr>
          <w:rFonts w:ascii="Arial" w:hAnsi="Arial" w:cs="Arial"/>
          <w:color w:val="000000" w:themeColor="text1"/>
          <w:sz w:val="20"/>
        </w:rPr>
        <w:t xml:space="preserve">que </w:t>
      </w:r>
      <w:r w:rsidRPr="00000701">
        <w:rPr>
          <w:rFonts w:ascii="Arial" w:hAnsi="Arial" w:cs="Arial"/>
          <w:color w:val="000000" w:themeColor="text1"/>
          <w:sz w:val="20"/>
        </w:rPr>
        <w:t>la unidad médica enviará al paciente al domicilio del proveedor adjudicado.</w:t>
      </w:r>
    </w:p>
    <w:p w:rsidR="00000701" w:rsidRPr="00000701" w:rsidRDefault="00000701" w:rsidP="00000701">
      <w:pPr>
        <w:tabs>
          <w:tab w:val="left" w:pos="0"/>
        </w:tabs>
        <w:ind w:right="51"/>
        <w:outlineLvl w:val="0"/>
        <w:rPr>
          <w:rFonts w:ascii="Arial" w:hAnsi="Arial" w:cs="Arial"/>
          <w:color w:val="000000" w:themeColor="text1"/>
          <w:sz w:val="18"/>
          <w:szCs w:val="20"/>
        </w:rPr>
      </w:pPr>
    </w:p>
    <w:p w:rsidR="00A946BC" w:rsidRDefault="00287CC9" w:rsidP="00A946BC">
      <w:pPr>
        <w:tabs>
          <w:tab w:val="left" w:pos="0"/>
        </w:tabs>
        <w:ind w:right="51"/>
        <w:outlineLvl w:val="0"/>
        <w:rPr>
          <w:rFonts w:ascii="Arial" w:hAnsi="Arial" w:cs="Arial"/>
          <w:sz w:val="20"/>
          <w:szCs w:val="20"/>
        </w:rPr>
      </w:pPr>
      <w:r w:rsidRPr="00000701">
        <w:rPr>
          <w:rFonts w:ascii="Arial" w:hAnsi="Arial" w:cs="Arial"/>
          <w:color w:val="000000" w:themeColor="text1"/>
          <w:sz w:val="20"/>
          <w:szCs w:val="20"/>
        </w:rPr>
        <w:t>R</w:t>
      </w:r>
      <w:r w:rsidR="001B6677" w:rsidRPr="00000701">
        <w:rPr>
          <w:rFonts w:ascii="Arial" w:hAnsi="Arial" w:cs="Arial"/>
          <w:color w:val="000000" w:themeColor="text1"/>
          <w:sz w:val="20"/>
          <w:szCs w:val="20"/>
        </w:rPr>
        <w:t>azón por la cual no será aceptada condición</w:t>
      </w:r>
      <w:r w:rsidR="001B6677" w:rsidRPr="00000701">
        <w:rPr>
          <w:rFonts w:ascii="Arial" w:hAnsi="Arial" w:cs="Arial"/>
          <w:sz w:val="20"/>
          <w:szCs w:val="20"/>
        </w:rPr>
        <w:t xml:space="preserve"> alguna, en cuanto a cargos adicionales por conceptos de fletes, maniobras de carga y descarga, seguros u otros costos adicionales para la convocante. Los Servicios  de Salud del Estado de Colima requiere que la entrega de los </w:t>
      </w:r>
      <w:r w:rsidRPr="00000701">
        <w:rPr>
          <w:rFonts w:ascii="Arial" w:hAnsi="Arial" w:cs="Arial"/>
          <w:sz w:val="20"/>
          <w:szCs w:val="20"/>
        </w:rPr>
        <w:t xml:space="preserve">servicios </w:t>
      </w:r>
      <w:r w:rsidR="001B6677" w:rsidRPr="00000701">
        <w:rPr>
          <w:rFonts w:ascii="Arial" w:hAnsi="Arial" w:cs="Arial"/>
          <w:sz w:val="20"/>
          <w:szCs w:val="20"/>
        </w:rPr>
        <w:t>objeto de esta licitación se realice  dentro de los plazos establecidos en los pedidos que se generen según las  necesidades de los servicios.</w:t>
      </w:r>
    </w:p>
    <w:p w:rsidR="001B6677" w:rsidRDefault="001B6677" w:rsidP="00A946BC">
      <w:pPr>
        <w:tabs>
          <w:tab w:val="left" w:pos="0"/>
        </w:tabs>
        <w:ind w:right="51"/>
        <w:outlineLvl w:val="0"/>
        <w:rPr>
          <w:rFonts w:ascii="Arial" w:hAnsi="Arial" w:cs="Arial"/>
          <w:sz w:val="20"/>
          <w:szCs w:val="20"/>
        </w:rPr>
      </w:pPr>
    </w:p>
    <w:p w:rsidR="005518F5" w:rsidRPr="005518F5" w:rsidRDefault="005518F5" w:rsidP="00A946BC">
      <w:pPr>
        <w:pStyle w:val="Textoindependiente21"/>
        <w:rPr>
          <w:b w:val="0"/>
          <w:sz w:val="20"/>
          <w:lang w:val="es-MX"/>
        </w:rPr>
      </w:pPr>
      <w:r w:rsidRPr="005518F5">
        <w:rPr>
          <w:b w:val="0"/>
          <w:sz w:val="20"/>
          <w:lang w:val="es-MX"/>
        </w:rPr>
        <w:t xml:space="preserve">La fecha límite para la entrega de los bienes que se relacionan en el Anexo 1, será 100% </w:t>
      </w:r>
      <w:r w:rsidR="00795D7F">
        <w:rPr>
          <w:b w:val="0"/>
          <w:sz w:val="20"/>
          <w:lang w:val="es-MX"/>
        </w:rPr>
        <w:t xml:space="preserve">del </w:t>
      </w:r>
      <w:r w:rsidR="00000701">
        <w:rPr>
          <w:b w:val="0"/>
          <w:sz w:val="20"/>
          <w:lang w:val="es-MX"/>
        </w:rPr>
        <w:t>13</w:t>
      </w:r>
      <w:r w:rsidR="009A4EA9">
        <w:rPr>
          <w:b w:val="0"/>
          <w:sz w:val="20"/>
          <w:lang w:val="es-MX"/>
        </w:rPr>
        <w:t xml:space="preserve"> de octubre al 31 de diciembre de 2018</w:t>
      </w:r>
      <w:r>
        <w:rPr>
          <w:b w:val="0"/>
          <w:sz w:val="20"/>
          <w:lang w:val="es-MX"/>
        </w:rPr>
        <w:t xml:space="preserve">.  </w:t>
      </w:r>
    </w:p>
    <w:p w:rsidR="005518F5" w:rsidRDefault="005518F5" w:rsidP="00A946BC">
      <w:pPr>
        <w:pStyle w:val="Textoindependiente21"/>
        <w:rPr>
          <w:u w:val="single"/>
          <w:lang w:val="es-MX"/>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1B6677" w:rsidRDefault="001B6677" w:rsidP="00A946BC">
      <w:pPr>
        <w:keepNext/>
        <w:autoSpaceDE w:val="0"/>
        <w:autoSpaceDN w:val="0"/>
        <w:adjustRightInd w:val="0"/>
        <w:rPr>
          <w:rFonts w:ascii="Arial" w:hAnsi="Arial" w:cs="Arial"/>
        </w:rPr>
      </w:pP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577920">
        <w:rPr>
          <w:rFonts w:ascii="Arial" w:hAnsi="Arial" w:cs="Arial"/>
        </w:rPr>
        <w:t xml:space="preserve">servicios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4C3351">
        <w:rPr>
          <w:rFonts w:ascii="Arial" w:hAnsi="Arial" w:cs="Arial"/>
          <w:bCs/>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840E49" w:rsidRPr="00EF2797" w:rsidRDefault="00840E49"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9414E" w:rsidRDefault="00EA2CA2" w:rsidP="00EA2CA2">
      <w:pPr>
        <w:rPr>
          <w:rFonts w:ascii="Arial" w:hAnsi="Arial" w:cs="Arial"/>
        </w:rPr>
      </w:pPr>
      <w:r w:rsidRPr="00E9414E">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9414E" w:rsidRDefault="00EA2CA2" w:rsidP="00EA2CA2">
      <w:pPr>
        <w:rPr>
          <w:rFonts w:ascii="Arial" w:hAnsi="Arial" w:cs="Arial"/>
        </w:rPr>
      </w:pPr>
    </w:p>
    <w:p w:rsidR="00EA2CA2" w:rsidRPr="00EA2CA2" w:rsidRDefault="00EA2CA2" w:rsidP="00EA2CA2">
      <w:pPr>
        <w:rPr>
          <w:rFonts w:ascii="Arial" w:hAnsi="Arial" w:cs="Arial"/>
        </w:rPr>
      </w:pPr>
      <w:r w:rsidRPr="00E9414E">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9414E">
        <w:rPr>
          <w:rFonts w:ascii="Arial" w:hAnsi="Arial" w:cs="Arial"/>
          <w:color w:val="000000"/>
          <w:sz w:val="20"/>
        </w:rPr>
        <w:t xml:space="preserve">El período mínimo de garantía de los bienes que se requiere es de </w:t>
      </w:r>
      <w:r w:rsidR="00287CC9" w:rsidRPr="00E9414E">
        <w:rPr>
          <w:rFonts w:ascii="Arial" w:hAnsi="Arial" w:cs="Arial"/>
          <w:color w:val="000000"/>
          <w:sz w:val="20"/>
        </w:rPr>
        <w:t xml:space="preserve">seis meses </w:t>
      </w:r>
      <w:r w:rsidRPr="00E9414E">
        <w:rPr>
          <w:rFonts w:ascii="Arial" w:hAnsi="Arial" w:cs="Arial"/>
          <w:color w:val="000000"/>
          <w:sz w:val="20"/>
        </w:rPr>
        <w:t>(</w:t>
      </w:r>
      <w:r w:rsidR="00287CC9" w:rsidRPr="00E9414E">
        <w:rPr>
          <w:rFonts w:ascii="Arial" w:hAnsi="Arial" w:cs="Arial"/>
          <w:color w:val="000000"/>
          <w:sz w:val="20"/>
        </w:rPr>
        <w:t>06</w:t>
      </w:r>
      <w:r w:rsidRPr="00E9414E">
        <w:rPr>
          <w:rFonts w:ascii="Arial" w:hAnsi="Arial" w:cs="Arial"/>
          <w:color w:val="000000"/>
          <w:sz w:val="20"/>
        </w:rPr>
        <w:t xml:space="preserve"> meses),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000701">
        <w:rPr>
          <w:rFonts w:ascii="Arial" w:hAnsi="Arial" w:cs="Arial"/>
          <w:b/>
          <w:bCs/>
        </w:rPr>
        <w:t>13</w:t>
      </w:r>
      <w:r w:rsidR="00287CC9">
        <w:rPr>
          <w:rFonts w:ascii="Arial" w:hAnsi="Arial" w:cs="Arial"/>
          <w:b/>
          <w:bCs/>
        </w:rPr>
        <w:t xml:space="preserve"> de octubre </w:t>
      </w:r>
      <w:r w:rsidR="00577920">
        <w:rPr>
          <w:rFonts w:ascii="Arial" w:hAnsi="Arial" w:cs="Arial"/>
          <w:b/>
          <w:bCs/>
        </w:rPr>
        <w:t>a</w:t>
      </w:r>
      <w:r w:rsidR="00840E49">
        <w:rPr>
          <w:rFonts w:ascii="Arial" w:hAnsi="Arial" w:cs="Arial"/>
          <w:b/>
          <w:bCs/>
        </w:rPr>
        <w:t xml:space="preserve">l </w:t>
      </w:r>
      <w:r>
        <w:rPr>
          <w:rFonts w:ascii="Arial" w:hAnsi="Arial" w:cs="Arial"/>
          <w:b/>
        </w:rPr>
        <w:t xml:space="preserve">31 </w:t>
      </w:r>
      <w:r>
        <w:rPr>
          <w:rFonts w:ascii="Arial" w:hAnsi="Arial" w:cs="Arial"/>
          <w:b/>
          <w:bCs/>
        </w:rPr>
        <w:t>DICIEMBRE</w:t>
      </w:r>
      <w:r>
        <w:rPr>
          <w:rFonts w:ascii="Arial" w:hAnsi="Arial" w:cs="Arial"/>
          <w:b/>
        </w:rPr>
        <w:t xml:space="preserve"> </w:t>
      </w:r>
      <w:r>
        <w:rPr>
          <w:rFonts w:ascii="Arial" w:hAnsi="Arial" w:cs="Arial"/>
          <w:b/>
          <w:bCs/>
        </w:rPr>
        <w:t>del 201</w:t>
      </w:r>
      <w:r w:rsidR="007D1EEC">
        <w:rPr>
          <w:rFonts w:ascii="Arial" w:hAnsi="Arial" w:cs="Arial"/>
          <w:b/>
          <w:bCs/>
        </w:rPr>
        <w:t>8</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 xml:space="preserve">RTIDA </w:t>
      </w:r>
      <w:r>
        <w:rPr>
          <w:rFonts w:ascii="Arial" w:hAnsi="Arial" w:cs="Arial"/>
          <w:spacing w:val="-3"/>
        </w:rPr>
        <w:t xml:space="preserve">y se refiere </w:t>
      </w:r>
      <w:r w:rsidR="007D1EEC">
        <w:rPr>
          <w:rFonts w:ascii="Arial" w:hAnsi="Arial" w:cs="Arial"/>
          <w:spacing w:val="-3"/>
        </w:rPr>
        <w:t>a</w:t>
      </w:r>
      <w:r w:rsidR="007D1EEC" w:rsidRPr="0085346A">
        <w:rPr>
          <w:rFonts w:ascii="Arial" w:hAnsi="Arial" w:cs="Arial"/>
          <w:b/>
          <w:bCs/>
        </w:rPr>
        <w:t xml:space="preserve"> </w:t>
      </w:r>
      <w:r w:rsidR="00287CC9">
        <w:rPr>
          <w:rFonts w:ascii="Arial" w:hAnsi="Arial" w:cs="Arial"/>
          <w:b/>
          <w:bCs/>
        </w:rPr>
        <w:t xml:space="preserve">LA CONTRATACION DE PRESTACION Y REALIZACION DE ESTUDIOS DE LABORATORIO PARA EL </w:t>
      </w:r>
      <w:r w:rsidR="00A12921">
        <w:rPr>
          <w:rFonts w:ascii="Arial" w:hAnsi="Arial" w:cs="Arial"/>
          <w:b/>
          <w:bCs/>
        </w:rPr>
        <w:t>HOSPITAL REGIONAL UNIVERSITARIO (</w:t>
      </w:r>
      <w:r w:rsidR="00287CC9">
        <w:rPr>
          <w:rFonts w:ascii="Arial" w:hAnsi="Arial" w:cs="Arial"/>
          <w:b/>
          <w:bCs/>
        </w:rPr>
        <w:t>HRU</w:t>
      </w:r>
      <w:r w:rsidR="00A12921">
        <w:rPr>
          <w:rFonts w:ascii="Arial" w:hAnsi="Arial" w:cs="Arial"/>
          <w:b/>
          <w:bCs/>
        </w:rPr>
        <w:t>)</w:t>
      </w:r>
      <w:r w:rsidR="00287CC9">
        <w:rPr>
          <w:rFonts w:ascii="Arial" w:hAnsi="Arial" w:cs="Arial"/>
          <w:b/>
          <w:bCs/>
        </w:rPr>
        <w:t xml:space="preserve">, </w:t>
      </w:r>
      <w:r w:rsidR="00A12921">
        <w:rPr>
          <w:rFonts w:ascii="Arial" w:hAnsi="Arial" w:cs="Arial"/>
          <w:b/>
          <w:bCs/>
        </w:rPr>
        <w:t>HOSPITAL GENERAL DE TECOMAN (</w:t>
      </w:r>
      <w:r w:rsidR="00287CC9">
        <w:rPr>
          <w:rFonts w:ascii="Arial" w:hAnsi="Arial" w:cs="Arial"/>
          <w:b/>
          <w:bCs/>
        </w:rPr>
        <w:t>HGT</w:t>
      </w:r>
      <w:r w:rsidR="00A12921">
        <w:rPr>
          <w:rFonts w:ascii="Arial" w:hAnsi="Arial" w:cs="Arial"/>
          <w:b/>
          <w:bCs/>
        </w:rPr>
        <w:t>)</w:t>
      </w:r>
      <w:r w:rsidR="00287CC9">
        <w:rPr>
          <w:rFonts w:ascii="Arial" w:hAnsi="Arial" w:cs="Arial"/>
          <w:b/>
          <w:bCs/>
        </w:rPr>
        <w:t xml:space="preserve">, </w:t>
      </w:r>
      <w:r w:rsidR="00A12921">
        <w:rPr>
          <w:rFonts w:ascii="Arial" w:hAnsi="Arial" w:cs="Arial"/>
          <w:b/>
          <w:bCs/>
        </w:rPr>
        <w:t>HOSPITAL GENERAL DE MANZANILLO (</w:t>
      </w:r>
      <w:r w:rsidR="00287CC9">
        <w:rPr>
          <w:rFonts w:ascii="Arial" w:hAnsi="Arial" w:cs="Arial"/>
          <w:b/>
          <w:bCs/>
        </w:rPr>
        <w:t>HGM</w:t>
      </w:r>
      <w:r w:rsidR="00A12921">
        <w:rPr>
          <w:rFonts w:ascii="Arial" w:hAnsi="Arial" w:cs="Arial"/>
          <w:b/>
          <w:bCs/>
        </w:rPr>
        <w:t>)</w:t>
      </w:r>
      <w:r w:rsidR="00287CC9">
        <w:rPr>
          <w:rFonts w:ascii="Arial" w:hAnsi="Arial" w:cs="Arial"/>
          <w:b/>
          <w:bCs/>
        </w:rPr>
        <w:t xml:space="preserve">, </w:t>
      </w:r>
      <w:r w:rsidR="00A12921">
        <w:rPr>
          <w:rFonts w:ascii="Arial" w:hAnsi="Arial" w:cs="Arial"/>
          <w:b/>
          <w:bCs/>
        </w:rPr>
        <w:t>HOSPITAL MATERNO INFANTIL (</w:t>
      </w:r>
      <w:r w:rsidR="00000701">
        <w:rPr>
          <w:rFonts w:ascii="Arial" w:hAnsi="Arial" w:cs="Arial"/>
          <w:b/>
          <w:bCs/>
        </w:rPr>
        <w:t>HMI</w:t>
      </w:r>
      <w:r w:rsidR="00A12921">
        <w:rPr>
          <w:rFonts w:ascii="Arial" w:hAnsi="Arial" w:cs="Arial"/>
          <w:b/>
          <w:bCs/>
        </w:rPr>
        <w:t>)</w:t>
      </w:r>
      <w:r w:rsidR="00000701">
        <w:rPr>
          <w:rFonts w:ascii="Arial" w:hAnsi="Arial" w:cs="Arial"/>
          <w:b/>
          <w:bCs/>
        </w:rPr>
        <w:t xml:space="preserve"> </w:t>
      </w:r>
      <w:r w:rsidR="00287CC9">
        <w:rPr>
          <w:rFonts w:ascii="Arial" w:hAnsi="Arial" w:cs="Arial"/>
          <w:b/>
          <w:bCs/>
        </w:rPr>
        <w:t xml:space="preserve">E </w:t>
      </w:r>
      <w:r w:rsidR="00A12921">
        <w:rPr>
          <w:rFonts w:ascii="Arial" w:hAnsi="Arial" w:cs="Arial"/>
          <w:b/>
          <w:bCs/>
        </w:rPr>
        <w:t>INSTITUTO ESTATAL DE CANCROLOGIA (</w:t>
      </w:r>
      <w:r w:rsidR="00287CC9">
        <w:rPr>
          <w:rFonts w:ascii="Arial" w:hAnsi="Arial" w:cs="Arial"/>
          <w:b/>
          <w:bCs/>
        </w:rPr>
        <w:t>IEC</w:t>
      </w:r>
      <w:r w:rsidR="00A12921">
        <w:rPr>
          <w:rFonts w:ascii="Arial" w:hAnsi="Arial" w:cs="Arial"/>
          <w:b/>
          <w:bCs/>
        </w:rPr>
        <w:t>)</w:t>
      </w:r>
      <w:r w:rsidR="00287CC9">
        <w:rPr>
          <w:rFonts w:ascii="Arial" w:hAnsi="Arial" w:cs="Arial"/>
          <w:b/>
          <w:bCs/>
        </w:rPr>
        <w:t xml:space="preserve">; PARA LA CONTRATACION DEL SERVICIO DE EQUIPO EN COMODATO Y SUMINISTRO DE CONSUMIBLES PARA CIRUGIAS CON SELLADO O TERMOFUSION DE VASOS AVANZADO PARA EL </w:t>
      </w:r>
      <w:r w:rsidR="00A12921">
        <w:rPr>
          <w:rFonts w:ascii="Arial" w:hAnsi="Arial" w:cs="Arial"/>
          <w:b/>
          <w:bCs/>
        </w:rPr>
        <w:t>INSTITUTO ESTATAL DE CANCEROLOGIA (</w:t>
      </w:r>
      <w:r w:rsidR="00287CC9">
        <w:rPr>
          <w:rFonts w:ascii="Arial" w:hAnsi="Arial" w:cs="Arial"/>
          <w:b/>
          <w:bCs/>
        </w:rPr>
        <w:t>IEC</w:t>
      </w:r>
      <w:r w:rsidR="00A12921">
        <w:rPr>
          <w:rFonts w:ascii="Arial" w:hAnsi="Arial" w:cs="Arial"/>
          <w:b/>
          <w:bCs/>
        </w:rPr>
        <w:t>)</w:t>
      </w:r>
      <w:r w:rsidR="00287CC9">
        <w:rPr>
          <w:rFonts w:ascii="Arial" w:hAnsi="Arial" w:cs="Arial"/>
          <w:b/>
          <w:bCs/>
        </w:rPr>
        <w:t xml:space="preserve">; Y PARA LA CONTRATACION DE PRESTACION DE SERVICIO DE RADIOTERAPIA PARA EL </w:t>
      </w:r>
      <w:r w:rsidR="009D5B73">
        <w:rPr>
          <w:rFonts w:ascii="Arial" w:hAnsi="Arial" w:cs="Arial"/>
          <w:b/>
          <w:bCs/>
        </w:rPr>
        <w:t>INSTITUTO ESTATAL DE CANCEROLOGIA (</w:t>
      </w:r>
      <w:r w:rsidR="00287CC9">
        <w:rPr>
          <w:rFonts w:ascii="Arial" w:hAnsi="Arial" w:cs="Arial"/>
          <w:b/>
          <w:bCs/>
        </w:rPr>
        <w:t>IEC</w:t>
      </w:r>
      <w:r w:rsidR="009D5B73">
        <w:rPr>
          <w:rFonts w:ascii="Arial" w:hAnsi="Arial" w:cs="Arial"/>
          <w:b/>
          <w:bCs/>
        </w:rPr>
        <w:t>)</w:t>
      </w:r>
      <w:r w:rsidR="00287CC9">
        <w:rPr>
          <w:rFonts w:ascii="Arial" w:hAnsi="Arial" w:cs="Arial"/>
          <w:b/>
          <w:bCs/>
        </w:rPr>
        <w:t xml:space="preserve">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w:t>
      </w:r>
      <w:r w:rsidR="00DA34BB">
        <w:rPr>
          <w:rFonts w:ascii="Arial" w:hAnsi="Arial" w:cs="Arial"/>
          <w:spacing w:val="-3"/>
        </w:rPr>
        <w:t>desechado</w:t>
      </w:r>
      <w:r w:rsidRPr="0085346A">
        <w:rPr>
          <w:rFonts w:ascii="Arial" w:hAnsi="Arial"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w:t>
      </w:r>
      <w:r w:rsidR="00000701">
        <w:rPr>
          <w:rFonts w:ascii="Arial" w:hAnsi="Arial" w:cs="Arial"/>
          <w:b/>
          <w:bCs/>
        </w:rPr>
        <w:t>17</w:t>
      </w:r>
      <w:r w:rsidR="00287CC9">
        <w:rPr>
          <w:rFonts w:ascii="Arial" w:hAnsi="Arial" w:cs="Arial"/>
          <w:b/>
          <w:bCs/>
        </w:rPr>
        <w:t xml:space="preserve"> al </w:t>
      </w:r>
      <w:r w:rsidR="00000701">
        <w:rPr>
          <w:rFonts w:ascii="Arial" w:hAnsi="Arial" w:cs="Arial"/>
          <w:b/>
          <w:bCs/>
        </w:rPr>
        <w:t>26</w:t>
      </w:r>
      <w:r w:rsidR="002E1BA4">
        <w:rPr>
          <w:rFonts w:ascii="Arial" w:hAnsi="Arial" w:cs="Arial"/>
          <w:b/>
        </w:rPr>
        <w:t xml:space="preserve"> de </w:t>
      </w:r>
      <w:r w:rsidR="00287CC9">
        <w:rPr>
          <w:rFonts w:ascii="Arial" w:hAnsi="Arial" w:cs="Arial"/>
          <w:b/>
        </w:rPr>
        <w:t>septiembre</w:t>
      </w:r>
      <w:r w:rsidR="000604ED">
        <w:rPr>
          <w:rFonts w:ascii="Arial" w:hAnsi="Arial" w:cs="Arial"/>
          <w:b/>
        </w:rPr>
        <w:t xml:space="preserve"> </w:t>
      </w:r>
      <w:r>
        <w:rPr>
          <w:rFonts w:ascii="Arial" w:hAnsi="Arial" w:cs="Arial"/>
          <w:b/>
          <w:bCs/>
        </w:rPr>
        <w:t>de</w:t>
      </w:r>
      <w:r w:rsidR="002E1BA4">
        <w:rPr>
          <w:rFonts w:ascii="Arial" w:hAnsi="Arial" w:cs="Arial"/>
          <w:b/>
          <w:bCs/>
        </w:rPr>
        <w:t>l</w:t>
      </w:r>
      <w:r>
        <w:rPr>
          <w:rFonts w:ascii="Arial" w:hAnsi="Arial" w:cs="Arial"/>
          <w:b/>
          <w:bCs/>
        </w:rPr>
        <w:t xml:space="preserve"> 201</w:t>
      </w:r>
      <w:r w:rsidR="009D66AE">
        <w:rPr>
          <w:rFonts w:ascii="Arial" w:hAnsi="Arial" w:cs="Arial"/>
          <w:b/>
          <w:bCs/>
        </w:rPr>
        <w:t>8</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000701">
        <w:rPr>
          <w:rFonts w:ascii="Arial" w:hAnsi="Arial" w:cs="Arial"/>
        </w:rPr>
        <w:t>17 AL 26</w:t>
      </w:r>
      <w:r w:rsidR="00287CC9">
        <w:rPr>
          <w:rFonts w:ascii="Arial" w:hAnsi="Arial" w:cs="Arial"/>
        </w:rPr>
        <w:t xml:space="preserve"> de septiembre </w:t>
      </w:r>
      <w:r w:rsidR="00C239B0">
        <w:rPr>
          <w:rFonts w:ascii="Arial" w:hAnsi="Arial" w:cs="Arial"/>
        </w:rPr>
        <w:t>de 2018</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9D66AE">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F54472" w:rsidRPr="0085346A" w:rsidRDefault="00F54472" w:rsidP="009D66AE">
      <w:pPr>
        <w:tabs>
          <w:tab w:val="left" w:pos="0"/>
        </w:tabs>
        <w:spacing w:line="240" w:lineRule="exact"/>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000701">
        <w:rPr>
          <w:rFonts w:ascii="Arial" w:hAnsi="Arial" w:cs="Arial"/>
          <w:b/>
          <w:bCs/>
        </w:rPr>
        <w:t>26</w:t>
      </w:r>
      <w:r w:rsidR="002E1BA4">
        <w:rPr>
          <w:rFonts w:ascii="Arial" w:hAnsi="Arial" w:cs="Arial"/>
          <w:b/>
          <w:bCs/>
        </w:rPr>
        <w:t xml:space="preserve"> de </w:t>
      </w:r>
      <w:r w:rsidR="008523E6">
        <w:rPr>
          <w:rFonts w:ascii="Arial" w:hAnsi="Arial" w:cs="Arial"/>
          <w:b/>
          <w:bCs/>
        </w:rPr>
        <w:t>septiembre</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a las </w:t>
      </w:r>
      <w:r w:rsidR="007A3952" w:rsidRPr="0085346A">
        <w:rPr>
          <w:rFonts w:ascii="Arial" w:hAnsi="Arial" w:cs="Arial"/>
          <w:b/>
          <w:bCs/>
        </w:rPr>
        <w:fldChar w:fldCharType="begin"/>
      </w:r>
      <w:r w:rsidRPr="0085346A">
        <w:rPr>
          <w:rFonts w:ascii="Arial" w:hAnsi="Arial" w:cs="Arial"/>
          <w:b/>
          <w:bCs/>
        </w:rPr>
        <w:instrText xml:space="preserve"> MERGEFIELD Hora_JA </w:instrText>
      </w:r>
      <w:r w:rsidR="007A3952" w:rsidRPr="0085346A">
        <w:rPr>
          <w:rFonts w:ascii="Arial" w:hAnsi="Arial" w:cs="Arial"/>
          <w:b/>
          <w:bCs/>
        </w:rPr>
        <w:fldChar w:fldCharType="separate"/>
      </w:r>
      <w:r w:rsidRPr="0085346A">
        <w:rPr>
          <w:rFonts w:ascii="Arial" w:hAnsi="Arial" w:cs="Arial"/>
          <w:b/>
          <w:bCs/>
          <w:noProof/>
        </w:rPr>
        <w:t>1</w:t>
      </w:r>
      <w:r w:rsidR="000604ED">
        <w:rPr>
          <w:rFonts w:ascii="Arial" w:hAnsi="Arial" w:cs="Arial"/>
          <w:b/>
          <w:bCs/>
          <w:noProof/>
        </w:rPr>
        <w:t>1</w:t>
      </w:r>
      <w:r w:rsidRPr="0085346A">
        <w:rPr>
          <w:rFonts w:ascii="Arial" w:hAnsi="Arial" w:cs="Arial"/>
          <w:b/>
          <w:bCs/>
          <w:noProof/>
        </w:rPr>
        <w:t>:00 HORAS</w:t>
      </w:r>
      <w:r w:rsidR="007A3952"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xml:space="preserve">, A MÁS </w:t>
      </w:r>
      <w:r w:rsidRPr="0085346A">
        <w:rPr>
          <w:b/>
          <w:sz w:val="22"/>
          <w:szCs w:val="22"/>
          <w:lang w:val="es-MX"/>
        </w:rPr>
        <w:lastRenderedPageBreak/>
        <w:t>TARDAR A LAS</w:t>
      </w:r>
      <w:r w:rsidRPr="0085346A">
        <w:rPr>
          <w:sz w:val="22"/>
          <w:szCs w:val="22"/>
          <w:lang w:val="es-MX"/>
        </w:rPr>
        <w:t xml:space="preserve"> </w:t>
      </w:r>
      <w:r w:rsidRPr="0085346A">
        <w:rPr>
          <w:b/>
          <w:sz w:val="22"/>
          <w:szCs w:val="22"/>
          <w:lang w:val="es-MX"/>
        </w:rPr>
        <w:t>1</w:t>
      </w:r>
      <w:r w:rsidR="009D66AE">
        <w:rPr>
          <w:b/>
          <w:sz w:val="22"/>
          <w:szCs w:val="22"/>
          <w:lang w:val="es-MX"/>
        </w:rPr>
        <w:t>0</w:t>
      </w:r>
      <w:r w:rsidRPr="0085346A">
        <w:rPr>
          <w:b/>
          <w:sz w:val="22"/>
          <w:szCs w:val="22"/>
          <w:lang w:val="es-MX"/>
        </w:rPr>
        <w:t>:00 HORAS D</w:t>
      </w:r>
      <w:r w:rsidRPr="0085346A">
        <w:rPr>
          <w:b/>
          <w:sz w:val="22"/>
          <w:szCs w:val="22"/>
        </w:rPr>
        <w:t xml:space="preserve">EL DÍA </w:t>
      </w:r>
      <w:r w:rsidR="00000701">
        <w:rPr>
          <w:b/>
          <w:sz w:val="22"/>
          <w:szCs w:val="22"/>
        </w:rPr>
        <w:t>24</w:t>
      </w:r>
      <w:r w:rsidR="00C239B0">
        <w:rPr>
          <w:b/>
          <w:sz w:val="22"/>
          <w:szCs w:val="22"/>
        </w:rPr>
        <w:t xml:space="preserve"> DE </w:t>
      </w:r>
      <w:r w:rsidR="008523E6">
        <w:rPr>
          <w:b/>
          <w:sz w:val="22"/>
          <w:szCs w:val="22"/>
        </w:rPr>
        <w:t xml:space="preserve">SEPTIEMBRE </w:t>
      </w:r>
      <w:r w:rsidRPr="001307FD">
        <w:rPr>
          <w:b/>
          <w:sz w:val="22"/>
          <w:szCs w:val="22"/>
        </w:rPr>
        <w:t>del 201</w:t>
      </w:r>
      <w:r w:rsidR="009D66AE">
        <w:rPr>
          <w:b/>
          <w:sz w:val="22"/>
          <w:szCs w:val="22"/>
        </w:rPr>
        <w:t>8</w:t>
      </w:r>
      <w:r w:rsidRPr="0085346A">
        <w:rPr>
          <w:b/>
          <w:sz w:val="22"/>
          <w:szCs w:val="22"/>
        </w:rPr>
        <w:t xml:space="preserve">, ANEXANDO EL ESCRITO EN EL QUE EXPRESEN SU INTERÉS EN PARTICIPAR EN LA LICITACIÓN Y SU COMPROBANTE DE PAGO DE LAS BASES, </w:t>
      </w:r>
      <w:r w:rsidRPr="0085346A">
        <w:rPr>
          <w:sz w:val="22"/>
          <w:szCs w:val="22"/>
        </w:rPr>
        <w:t xml:space="preserve">SE RECOMIENDA CONFIMAR LA RECEPCIÓN DE LAS PREGUNTAS FORMULADAS YA QUE DE NO SER ASI, NO NOS HAREMOS RESPONSABLES DE EMITIR RESPUESTA ALGUNA. </w:t>
      </w:r>
      <w:r w:rsidRPr="008523E6">
        <w:rPr>
          <w:b/>
          <w:sz w:val="22"/>
          <w:szCs w:val="22"/>
          <w:highlight w:val="yellow"/>
        </w:rPr>
        <w:t>DESPUÉS DE ESTA HORA Y FECHA LAS DUDAS O PREGUNTAS NO SERÁN TOMADAS EN CUENTA EN LA JUNTA DE ACLARACIONES</w:t>
      </w:r>
      <w:r w:rsidRPr="0085346A">
        <w:rPr>
          <w:sz w:val="22"/>
          <w:szCs w:val="22"/>
        </w:rPr>
        <w:t>.</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w:t>
      </w:r>
      <w:proofErr w:type="gramStart"/>
      <w:r w:rsidRPr="0085346A">
        <w:rPr>
          <w:rFonts w:ascii="Arial" w:hAnsi="Arial" w:cs="Arial"/>
        </w:rPr>
        <w:t>acta</w:t>
      </w:r>
      <w:proofErr w:type="gramEnd"/>
      <w:r w:rsidRPr="0085346A">
        <w:rPr>
          <w:rFonts w:ascii="Arial" w:hAnsi="Arial" w:cs="Arial"/>
        </w:rPr>
        <w:t xml:space="preserve">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000701">
        <w:rPr>
          <w:sz w:val="22"/>
          <w:szCs w:val="22"/>
        </w:rPr>
        <w:t xml:space="preserve">03 de octubre </w:t>
      </w:r>
      <w:r w:rsidR="008523E6">
        <w:rPr>
          <w:sz w:val="22"/>
          <w:szCs w:val="22"/>
        </w:rPr>
        <w:t>de 2018</w:t>
      </w:r>
      <w:r w:rsidRPr="0085346A">
        <w:rPr>
          <w:b/>
          <w:sz w:val="22"/>
          <w:szCs w:val="22"/>
        </w:rPr>
        <w:t xml:space="preserve"> </w:t>
      </w:r>
      <w:r w:rsidRPr="008523E6">
        <w:rPr>
          <w:sz w:val="22"/>
          <w:szCs w:val="22"/>
        </w:rPr>
        <w:t xml:space="preserve">de </w:t>
      </w:r>
      <w:r w:rsidR="00073B77" w:rsidRPr="008523E6">
        <w:rPr>
          <w:sz w:val="22"/>
          <w:szCs w:val="22"/>
        </w:rPr>
        <w:t>1</w:t>
      </w:r>
      <w:r w:rsidR="00000701">
        <w:rPr>
          <w:sz w:val="22"/>
          <w:szCs w:val="22"/>
        </w:rPr>
        <w:t>0</w:t>
      </w:r>
      <w:r w:rsidRPr="008523E6">
        <w:rPr>
          <w:sz w:val="22"/>
          <w:szCs w:val="22"/>
        </w:rPr>
        <w:t xml:space="preserve">:45 a </w:t>
      </w:r>
      <w:r w:rsidR="00795D7F">
        <w:rPr>
          <w:sz w:val="22"/>
          <w:szCs w:val="22"/>
        </w:rPr>
        <w:t>1</w:t>
      </w:r>
      <w:r w:rsidR="00000701">
        <w:rPr>
          <w:sz w:val="22"/>
          <w:szCs w:val="22"/>
        </w:rPr>
        <w:t>1</w:t>
      </w:r>
      <w:r w:rsidRPr="008523E6">
        <w:rPr>
          <w:sz w:val="22"/>
          <w:szCs w:val="22"/>
        </w:rPr>
        <w:t xml:space="preserve">:00 </w:t>
      </w:r>
      <w:proofErr w:type="spellStart"/>
      <w:r w:rsidRPr="008523E6">
        <w:rPr>
          <w:sz w:val="22"/>
          <w:szCs w:val="22"/>
        </w:rPr>
        <w:t>hrs</w:t>
      </w:r>
      <w:proofErr w:type="spellEnd"/>
      <w:r w:rsidRPr="008523E6">
        <w:rPr>
          <w:sz w:val="22"/>
          <w:szCs w:val="22"/>
        </w:rPr>
        <w:t>.</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xml:space="preserve">. A partir de las </w:t>
      </w:r>
      <w:r w:rsidR="00795D7F">
        <w:rPr>
          <w:b/>
          <w:sz w:val="22"/>
          <w:szCs w:val="22"/>
        </w:rPr>
        <w:t>1</w:t>
      </w:r>
      <w:r w:rsidR="00000701">
        <w:rPr>
          <w:b/>
          <w:sz w:val="22"/>
          <w:szCs w:val="22"/>
        </w:rPr>
        <w:t>1</w:t>
      </w:r>
      <w:r w:rsidRPr="0085346A">
        <w:rPr>
          <w:b/>
          <w:sz w:val="22"/>
          <w:szCs w:val="22"/>
        </w:rPr>
        <w:t xml:space="preserve">:00 </w:t>
      </w:r>
      <w:proofErr w:type="spellStart"/>
      <w:r w:rsidRPr="0085346A">
        <w:rPr>
          <w:b/>
          <w:sz w:val="22"/>
          <w:szCs w:val="22"/>
        </w:rPr>
        <w:t>hrs</w:t>
      </w:r>
      <w:proofErr w:type="spellEnd"/>
      <w:r w:rsidRPr="0085346A">
        <w:rPr>
          <w:b/>
          <w:sz w:val="22"/>
          <w:szCs w:val="22"/>
        </w:rPr>
        <w:t>.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lastRenderedPageBreak/>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000701">
        <w:rPr>
          <w:b/>
        </w:rPr>
        <w:t>03</w:t>
      </w:r>
      <w:r w:rsidR="008523E6">
        <w:rPr>
          <w:b/>
        </w:rPr>
        <w:t xml:space="preserve"> de </w:t>
      </w:r>
      <w:r w:rsidR="00000701">
        <w:rPr>
          <w:b/>
        </w:rPr>
        <w:t>octubre</w:t>
      </w:r>
      <w:r w:rsidR="008523E6">
        <w:rPr>
          <w:b/>
        </w:rPr>
        <w:t xml:space="preserve"> </w:t>
      </w:r>
      <w:r w:rsidRPr="0085346A">
        <w:rPr>
          <w:b/>
        </w:rPr>
        <w:t>de 201</w:t>
      </w:r>
      <w:r w:rsidR="00C82B73">
        <w:rPr>
          <w:b/>
        </w:rPr>
        <w:t>8</w:t>
      </w:r>
      <w:r>
        <w:rPr>
          <w:b/>
        </w:rPr>
        <w:t xml:space="preserve"> </w:t>
      </w:r>
      <w:r w:rsidRPr="0085346A">
        <w:rPr>
          <w:b/>
        </w:rPr>
        <w:t xml:space="preserve">a las </w:t>
      </w:r>
      <w:r w:rsidR="00795D7F">
        <w:rPr>
          <w:b/>
        </w:rPr>
        <w:t>1</w:t>
      </w:r>
      <w:r w:rsidR="00000701">
        <w:rPr>
          <w:b/>
        </w:rPr>
        <w:t>1</w:t>
      </w:r>
      <w:r w:rsidRPr="0085346A">
        <w:rPr>
          <w:b/>
        </w:rPr>
        <w:t>:00</w:t>
      </w:r>
      <w:r w:rsidRPr="0085346A">
        <w:t xml:space="preserve"> </w:t>
      </w:r>
      <w:proofErr w:type="spellStart"/>
      <w:r w:rsidRPr="0085346A">
        <w:t>hrs</w:t>
      </w:r>
      <w:proofErr w:type="spellEnd"/>
      <w:r w:rsidRPr="0085346A">
        <w:t xml:space="preserve">.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000701">
        <w:rPr>
          <w:rFonts w:ascii="Arial" w:hAnsi="Arial" w:cs="Arial"/>
          <w:bCs/>
        </w:rPr>
        <w:t>12</w:t>
      </w:r>
      <w:r w:rsidR="007F2B37">
        <w:rPr>
          <w:rFonts w:ascii="Arial" w:hAnsi="Arial" w:cs="Arial"/>
          <w:bCs/>
        </w:rPr>
        <w:t xml:space="preserve"> de </w:t>
      </w:r>
      <w:r w:rsidR="00795D7F">
        <w:rPr>
          <w:rFonts w:ascii="Arial" w:hAnsi="Arial" w:cs="Arial"/>
          <w:bCs/>
        </w:rPr>
        <w:t>octubre</w:t>
      </w:r>
      <w:r w:rsidR="007F2B37">
        <w:rPr>
          <w:rFonts w:ascii="Arial" w:hAnsi="Arial" w:cs="Arial"/>
          <w:bCs/>
        </w:rPr>
        <w:t xml:space="preserve"> de 2018</w:t>
      </w:r>
      <w:r w:rsidRPr="0085346A">
        <w:rPr>
          <w:rFonts w:ascii="Arial" w:hAnsi="Arial" w:cs="Arial"/>
          <w:b/>
          <w:bCs/>
        </w:rPr>
        <w:t xml:space="preserve"> a las </w:t>
      </w:r>
      <w:r w:rsidR="007A3952" w:rsidRPr="0085346A">
        <w:rPr>
          <w:rFonts w:ascii="Arial" w:hAnsi="Arial" w:cs="Arial"/>
          <w:b/>
          <w:bCs/>
        </w:rPr>
        <w:fldChar w:fldCharType="begin"/>
      </w:r>
      <w:r w:rsidRPr="0085346A">
        <w:rPr>
          <w:rFonts w:ascii="Arial" w:hAnsi="Arial" w:cs="Arial"/>
          <w:b/>
          <w:bCs/>
        </w:rPr>
        <w:instrText xml:space="preserve"> MERGEFIELD Hora_Fallo </w:instrText>
      </w:r>
      <w:r w:rsidR="007A3952" w:rsidRPr="0085346A">
        <w:rPr>
          <w:rFonts w:ascii="Arial" w:hAnsi="Arial" w:cs="Arial"/>
          <w:b/>
          <w:bCs/>
        </w:rPr>
        <w:fldChar w:fldCharType="separate"/>
      </w:r>
      <w:r w:rsidRPr="0085346A">
        <w:rPr>
          <w:rFonts w:ascii="Arial" w:hAnsi="Arial" w:cs="Arial"/>
          <w:b/>
          <w:bCs/>
          <w:noProof/>
        </w:rPr>
        <w:t>1</w:t>
      </w:r>
      <w:r w:rsidR="000604ED">
        <w:rPr>
          <w:rFonts w:ascii="Arial" w:hAnsi="Arial" w:cs="Arial"/>
          <w:b/>
          <w:bCs/>
          <w:noProof/>
        </w:rPr>
        <w:t>1</w:t>
      </w:r>
      <w:r w:rsidRPr="0085346A">
        <w:rPr>
          <w:rFonts w:ascii="Arial" w:hAnsi="Arial" w:cs="Arial"/>
          <w:b/>
          <w:bCs/>
          <w:noProof/>
        </w:rPr>
        <w:t>:00 HORAS</w:t>
      </w:r>
      <w:r w:rsidR="007A3952"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lastRenderedPageBreak/>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sin prejuicio de proporcionarse en fotocopia a su solicitud, donde estarán a su disposición a </w:t>
      </w:r>
      <w:r w:rsidRPr="0085346A">
        <w:rPr>
          <w:rFonts w:ascii="Arial" w:hAnsi="Arial" w:cs="Arial"/>
        </w:rPr>
        <w:lastRenderedPageBreak/>
        <w:t>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7F2B37" w:rsidRPr="007F2B37" w:rsidRDefault="00A946BC" w:rsidP="007F2B37">
      <w:pPr>
        <w:pStyle w:val="Textoindependiente"/>
        <w:numPr>
          <w:ilvl w:val="0"/>
          <w:numId w:val="2"/>
        </w:numPr>
        <w:tabs>
          <w:tab w:val="num" w:pos="709"/>
        </w:tabs>
        <w:ind w:left="709"/>
        <w:rPr>
          <w:sz w:val="22"/>
          <w:szCs w:val="22"/>
        </w:rPr>
      </w:pPr>
      <w:r w:rsidRPr="0085346A">
        <w:rPr>
          <w:b/>
          <w:sz w:val="22"/>
          <w:szCs w:val="22"/>
        </w:rPr>
        <w:t>Servicio postal o mensajería:</w:t>
      </w:r>
      <w:r w:rsidRPr="0085346A">
        <w:rPr>
          <w:sz w:val="22"/>
          <w:szCs w:val="22"/>
        </w:rPr>
        <w:t xml:space="preserve"> </w:t>
      </w:r>
      <w:r w:rsidR="007F2B37">
        <w:rPr>
          <w:sz w:val="22"/>
          <w:szCs w:val="22"/>
        </w:rPr>
        <w:t>Los Servicios de Salud del Estado de Colima</w:t>
      </w:r>
      <w:r w:rsidR="007F2B37" w:rsidRPr="0085346A">
        <w:rPr>
          <w:sz w:val="22"/>
          <w:szCs w:val="22"/>
        </w:rPr>
        <w:t xml:space="preserve"> </w:t>
      </w:r>
      <w:r w:rsidR="007F2B37" w:rsidRPr="0085346A">
        <w:rPr>
          <w:b/>
          <w:i/>
          <w:sz w:val="22"/>
          <w:szCs w:val="22"/>
        </w:rPr>
        <w:t>no aceptará propuestas a través de estos medios</w:t>
      </w:r>
      <w:r w:rsidR="007F2B37" w:rsidRPr="0085346A">
        <w:rPr>
          <w:i/>
          <w:sz w:val="22"/>
          <w:szCs w:val="22"/>
        </w:rPr>
        <w:t>.</w:t>
      </w:r>
    </w:p>
    <w:p w:rsidR="00A946BC" w:rsidRPr="0085346A" w:rsidRDefault="007F2B37" w:rsidP="007F2B37">
      <w:pPr>
        <w:pStyle w:val="Textoindependiente"/>
        <w:rPr>
          <w:sz w:val="22"/>
          <w:szCs w:val="22"/>
        </w:rPr>
      </w:pPr>
      <w:r w:rsidRPr="0085346A">
        <w:rPr>
          <w:sz w:val="22"/>
          <w:szCs w:val="22"/>
        </w:rPr>
        <w:t xml:space="preserve"> </w:t>
      </w: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lastRenderedPageBreak/>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proofErr w:type="spellStart"/>
      <w:r w:rsidRPr="0085346A">
        <w:rPr>
          <w:rFonts w:ascii="Arial" w:hAnsi="Arial" w:cs="Arial"/>
          <w:b/>
        </w:rPr>
        <w:t>des</w:t>
      </w:r>
      <w:r w:rsidR="00DA34BB">
        <w:rPr>
          <w:rFonts w:ascii="Arial" w:hAnsi="Arial" w:cs="Arial"/>
          <w:b/>
        </w:rPr>
        <w:t>hechamiento</w:t>
      </w:r>
      <w:proofErr w:type="spellEnd"/>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w:t>
      </w:r>
      <w:proofErr w:type="spellStart"/>
      <w:r w:rsidRPr="0085346A">
        <w:rPr>
          <w:rFonts w:ascii="Arial" w:hAnsi="Arial" w:cs="Arial"/>
        </w:rPr>
        <w:t>des</w:t>
      </w:r>
      <w:r w:rsidR="00DA34BB">
        <w:rPr>
          <w:rFonts w:ascii="Arial" w:hAnsi="Arial" w:cs="Arial"/>
        </w:rPr>
        <w:t>hechamiento</w:t>
      </w:r>
      <w:proofErr w:type="spellEnd"/>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lastRenderedPageBreak/>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 xml:space="preserve">3.9  </w:t>
      </w:r>
      <w:r w:rsidR="00A56AFF">
        <w:rPr>
          <w:rFonts w:ascii="Arial" w:hAnsi="Arial" w:cs="Arial"/>
          <w:b/>
        </w:rPr>
        <w:t xml:space="preserve">CONSTANCIA </w:t>
      </w:r>
      <w:r w:rsidRPr="0085346A">
        <w:rPr>
          <w:rFonts w:ascii="Arial" w:hAnsi="Arial" w:cs="Arial"/>
          <w:b/>
        </w:rPr>
        <w:t>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56AFF" w:rsidP="00A946BC">
      <w:pPr>
        <w:pStyle w:val="Textoindependiente31"/>
        <w:widowControl/>
        <w:tabs>
          <w:tab w:val="left" w:pos="8820"/>
        </w:tabs>
        <w:ind w:left="540" w:right="20"/>
        <w:rPr>
          <w:rFonts w:ascii="Arial" w:hAnsi="Arial" w:cs="Arial"/>
          <w:b/>
        </w:rPr>
      </w:pPr>
      <w:r w:rsidRPr="00A56AFF">
        <w:rPr>
          <w:rFonts w:ascii="Arial" w:hAnsi="Arial" w:cs="Arial"/>
        </w:rPr>
        <w:t>El licitante deberá presentar el documento de Opinión de Cumplimiento obligaciones fiscales del Estado de Colima en el que manifieste en caso de estar inscrito en el Registro Estatal de Contribuyentes ESTAR al CORRIENTE en sus OBLIGACIONES FISCALES, NO TENER A SU CARGO CREDITOS FISCALES POR CONCEPTO DE CONTRIBUCIONES ESTATALES, NO TENER CREDITOS FISCALES, respecto de contribuciones cuya administración corresponde al Estado de Colima, por virtud del Convenio de Colaboración Administrativa en Materia Fiscal Federal</w:t>
      </w:r>
      <w:r w:rsidR="00A946BC" w:rsidRPr="0085346A">
        <w:rPr>
          <w:rFonts w:ascii="Arial" w:hAnsi="Arial" w:cs="Arial"/>
        </w:rPr>
        <w:t xml:space="preserve">, emitida por la Dirección de Recaudación, dependiente de la Dirección General de Ingresos de la Secretaría de Planeación y Finanzas, el trámite es sin costo en la página de internet </w:t>
      </w:r>
      <w:r w:rsidRPr="00A56AFF">
        <w:rPr>
          <w:rFonts w:ascii="Arial" w:hAnsi="Arial" w:cs="Arial"/>
        </w:rPr>
        <w:t>http://www.dgicolima.col.gob.mx/web/ConstanciaDeOpinion/Constancia</w:t>
      </w:r>
      <w:r>
        <w:rPr>
          <w:rFonts w:ascii="Arial" w:hAnsi="Arial" w:cs="Arial"/>
        </w:rPr>
        <w:t xml:space="preserve"> </w:t>
      </w:r>
      <w:r w:rsidR="00A946BC" w:rsidRPr="0085346A">
        <w:rPr>
          <w:rFonts w:ascii="Arial" w:hAnsi="Arial" w:cs="Arial"/>
        </w:rPr>
        <w:t>la opción tiene una vigencia de 30 días naturales a partir de su emisión</w:t>
      </w:r>
      <w:r w:rsidR="00A946BC"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 xml:space="preserve">En caso de pertenecer </w:t>
      </w:r>
      <w:r w:rsidR="006C4233" w:rsidRPr="00B51122">
        <w:rPr>
          <w:rFonts w:ascii="Arial" w:hAnsi="Arial" w:cs="Arial"/>
          <w:bCs/>
        </w:rPr>
        <w:lastRenderedPageBreak/>
        <w:t>al régimen de incorporación fiscal deberá presentar su última declaración bimestral y los estados financieros (balance general y estado de result</w:t>
      </w:r>
      <w:r w:rsidR="00C82B73">
        <w:rPr>
          <w:rFonts w:ascii="Arial" w:hAnsi="Arial" w:cs="Arial"/>
          <w:bCs/>
        </w:rPr>
        <w:t xml:space="preserve">ados) al 31 de </w:t>
      </w:r>
      <w:r w:rsidR="00C239B0">
        <w:rPr>
          <w:rFonts w:ascii="Arial" w:hAnsi="Arial" w:cs="Arial"/>
          <w:bCs/>
        </w:rPr>
        <w:t>ju</w:t>
      </w:r>
      <w:r w:rsidR="00A56AFF">
        <w:rPr>
          <w:rFonts w:ascii="Arial" w:hAnsi="Arial" w:cs="Arial"/>
          <w:bCs/>
        </w:rPr>
        <w:t>l</w:t>
      </w:r>
      <w:r w:rsidR="00C239B0">
        <w:rPr>
          <w:rFonts w:ascii="Arial" w:hAnsi="Arial" w:cs="Arial"/>
          <w:bCs/>
        </w:rPr>
        <w:t xml:space="preserve">io </w:t>
      </w:r>
      <w:r w:rsidR="00C82B73">
        <w:rPr>
          <w:rFonts w:ascii="Arial" w:hAnsi="Arial" w:cs="Arial"/>
          <w:bCs/>
        </w:rPr>
        <w:t>de 201</w:t>
      </w:r>
      <w:r w:rsidR="00C239B0">
        <w:rPr>
          <w:rFonts w:ascii="Arial" w:hAnsi="Arial" w:cs="Arial"/>
          <w:bCs/>
        </w:rPr>
        <w:t>8</w:t>
      </w:r>
      <w:r w:rsidR="006C4233" w:rsidRPr="00B51122">
        <w:rPr>
          <w:rFonts w:ascii="Arial" w:hAnsi="Arial" w:cs="Arial"/>
          <w:bCs/>
        </w:rPr>
        <w:t>.</w:t>
      </w:r>
    </w:p>
    <w:p w:rsidR="00A946BC" w:rsidRPr="0085346A" w:rsidRDefault="00A946BC" w:rsidP="00A946BC">
      <w:pPr>
        <w:autoSpaceDE w:val="0"/>
        <w:autoSpaceDN w:val="0"/>
        <w:adjustRightInd w:val="0"/>
        <w:rPr>
          <w:rFonts w:ascii="Arial" w:hAnsi="Arial" w:cs="Arial"/>
          <w:bCs/>
        </w:rPr>
      </w:pPr>
    </w:p>
    <w:p w:rsidR="00A946BC" w:rsidRPr="00D64D4E" w:rsidRDefault="00A946BC" w:rsidP="00054C17">
      <w:pPr>
        <w:pStyle w:val="Prrafodelista"/>
        <w:numPr>
          <w:ilvl w:val="1"/>
          <w:numId w:val="18"/>
        </w:numPr>
        <w:tabs>
          <w:tab w:val="left" w:pos="567"/>
        </w:tabs>
        <w:autoSpaceDE w:val="0"/>
        <w:autoSpaceDN w:val="0"/>
        <w:adjustRightInd w:val="0"/>
        <w:jc w:val="both"/>
        <w:rPr>
          <w:rFonts w:ascii="Arial" w:hAnsi="Arial" w:cs="Arial"/>
          <w:b/>
          <w:highlight w:val="yellow"/>
        </w:rPr>
      </w:pPr>
      <w:r w:rsidRPr="00D64D4E">
        <w:rPr>
          <w:rFonts w:ascii="Arial" w:hAnsi="Arial" w:cs="Arial"/>
          <w:b/>
          <w:highlight w:val="yellow"/>
        </w:rPr>
        <w:t xml:space="preserve">LICENCIA </w:t>
      </w:r>
      <w:r w:rsidR="006E411C" w:rsidRPr="00D64D4E">
        <w:rPr>
          <w:rFonts w:ascii="Arial" w:hAnsi="Arial" w:cs="Arial"/>
          <w:b/>
          <w:highlight w:val="yellow"/>
        </w:rPr>
        <w:t xml:space="preserve">DE GIRO </w:t>
      </w:r>
      <w:r w:rsidRPr="00D64D4E">
        <w:rPr>
          <w:rFonts w:ascii="Arial" w:hAnsi="Arial" w:cs="Arial"/>
          <w:b/>
          <w:highlight w:val="yellow"/>
        </w:rPr>
        <w:t>EXPEDIDA POR AUTORIDAD COMPETENTE.</w:t>
      </w:r>
    </w:p>
    <w:p w:rsidR="00C67CCA" w:rsidRPr="00D64D4E" w:rsidRDefault="002A4B7A" w:rsidP="00C67CCA">
      <w:pPr>
        <w:autoSpaceDE w:val="0"/>
        <w:autoSpaceDN w:val="0"/>
        <w:adjustRightInd w:val="0"/>
        <w:ind w:left="567"/>
        <w:rPr>
          <w:rFonts w:ascii="Arial" w:hAnsi="Arial" w:cs="Arial"/>
          <w:highlight w:val="yellow"/>
          <w:lang w:eastAsia="es-MX"/>
        </w:rPr>
      </w:pPr>
      <w:r w:rsidRPr="00D64D4E">
        <w:rPr>
          <w:rFonts w:ascii="Arial" w:hAnsi="Arial" w:cs="Arial"/>
          <w:highlight w:val="yellow"/>
          <w:lang w:eastAsia="es-MX"/>
        </w:rPr>
        <w:t xml:space="preserve">Licencia de Giro o </w:t>
      </w:r>
      <w:r w:rsidR="00C67CCA" w:rsidRPr="00D64D4E">
        <w:rPr>
          <w:rFonts w:ascii="Arial" w:hAnsi="Arial" w:cs="Arial"/>
          <w:highlight w:val="yellow"/>
          <w:lang w:eastAsia="es-MX"/>
        </w:rPr>
        <w:t xml:space="preserve">Aviso de Funcionamiento, </w:t>
      </w:r>
      <w:r w:rsidR="00C82B73" w:rsidRPr="00D64D4E">
        <w:rPr>
          <w:rFonts w:ascii="Arial" w:hAnsi="Arial" w:cs="Arial"/>
          <w:highlight w:val="yellow"/>
          <w:lang w:eastAsia="es-MX"/>
        </w:rPr>
        <w:t>vigente a 2018</w:t>
      </w:r>
      <w:r w:rsidRPr="00D64D4E">
        <w:rPr>
          <w:rFonts w:ascii="Arial" w:hAnsi="Arial" w:cs="Arial"/>
          <w:highlight w:val="yellow"/>
          <w:lang w:eastAsia="es-MX"/>
        </w:rPr>
        <w:t xml:space="preserve"> a nombre del licitante, expedida por autoridad competente</w:t>
      </w:r>
      <w:r w:rsidR="00A56AFF" w:rsidRPr="00D64D4E">
        <w:rPr>
          <w:rFonts w:ascii="Arial" w:hAnsi="Arial" w:cs="Arial"/>
          <w:highlight w:val="yellow"/>
          <w:lang w:eastAsia="es-MX"/>
        </w:rPr>
        <w:t>, Estatal o Municipal,</w:t>
      </w:r>
      <w:r w:rsidRPr="00D64D4E">
        <w:rPr>
          <w:rFonts w:ascii="Arial" w:hAnsi="Arial" w:cs="Arial"/>
          <w:highlight w:val="yellow"/>
          <w:lang w:eastAsia="es-MX"/>
        </w:rPr>
        <w:t xml:space="preserve"> la cual deberá corresponder al domicilio del local en el c</w:t>
      </w:r>
      <w:r w:rsidR="00A56AFF" w:rsidRPr="00D64D4E">
        <w:rPr>
          <w:rFonts w:ascii="Arial" w:hAnsi="Arial" w:cs="Arial"/>
          <w:highlight w:val="yellow"/>
          <w:lang w:eastAsia="es-MX"/>
        </w:rPr>
        <w:t>ual funciona u opera la empresa</w:t>
      </w:r>
    </w:p>
    <w:p w:rsidR="00A56AFF" w:rsidRPr="00D64D4E" w:rsidRDefault="00A56AFF" w:rsidP="00C67CCA">
      <w:pPr>
        <w:autoSpaceDE w:val="0"/>
        <w:autoSpaceDN w:val="0"/>
        <w:adjustRightInd w:val="0"/>
        <w:ind w:left="567"/>
        <w:rPr>
          <w:rFonts w:ascii="Arial" w:hAnsi="Arial" w:cs="Arial"/>
          <w:highlight w:val="yellow"/>
          <w:lang w:eastAsia="es-MX"/>
        </w:rPr>
      </w:pPr>
    </w:p>
    <w:p w:rsidR="00A56AFF" w:rsidRDefault="00A56AFF" w:rsidP="00C67CCA">
      <w:pPr>
        <w:autoSpaceDE w:val="0"/>
        <w:autoSpaceDN w:val="0"/>
        <w:adjustRightInd w:val="0"/>
        <w:ind w:left="567"/>
        <w:rPr>
          <w:rFonts w:ascii="Arial" w:hAnsi="Arial" w:cs="Arial"/>
          <w:lang w:eastAsia="es-MX"/>
        </w:rPr>
      </w:pPr>
      <w:r w:rsidRPr="00D64D4E">
        <w:rPr>
          <w:rFonts w:ascii="Arial" w:hAnsi="Arial" w:cs="Arial"/>
          <w:highlight w:val="yellow"/>
          <w:lang w:eastAsia="es-MX"/>
        </w:rPr>
        <w:t xml:space="preserve">En caso de no requerir Licencia de Giro o Aviso de Funcionamiento, deberá presentar documento </w:t>
      </w:r>
      <w:r w:rsidR="006E411C" w:rsidRPr="00D64D4E">
        <w:rPr>
          <w:rFonts w:ascii="Arial" w:hAnsi="Arial" w:cs="Arial"/>
          <w:highlight w:val="yellow"/>
          <w:lang w:eastAsia="es-MX"/>
        </w:rPr>
        <w:t>expedido por</w:t>
      </w:r>
      <w:r w:rsidRPr="00D64D4E">
        <w:rPr>
          <w:rFonts w:ascii="Arial" w:hAnsi="Arial" w:cs="Arial"/>
          <w:highlight w:val="yellow"/>
          <w:lang w:eastAsia="es-MX"/>
        </w:rPr>
        <w:t xml:space="preserve"> autoridad competente, Estatal o Municipal</w:t>
      </w:r>
      <w:r w:rsidR="006E411C" w:rsidRPr="00D64D4E">
        <w:rPr>
          <w:rFonts w:ascii="Arial" w:hAnsi="Arial" w:cs="Arial"/>
          <w:highlight w:val="yellow"/>
          <w:lang w:eastAsia="es-MX"/>
        </w:rPr>
        <w:t xml:space="preserve"> en el cual manifieste que no requiere de Licencia  o Aviso de Funcionamiento para realizar la actividad comercial</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xml:space="preserve">, sin consultar, comunicar o acordar con ningún otro participante. Además, deberán manifestar que conocen las infracciones y </w:t>
      </w:r>
      <w:r w:rsidRPr="0085346A">
        <w:rPr>
          <w:rFonts w:ascii="Arial" w:hAnsi="Arial" w:cs="Arial"/>
        </w:rPr>
        <w:lastRenderedPageBreak/>
        <w:t>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w:t>
      </w:r>
      <w:r w:rsidR="00B92B0F">
        <w:rPr>
          <w:rFonts w:ascii="Arial" w:hAnsi="Arial" w:cs="Arial"/>
        </w:rPr>
        <w:t xml:space="preserve">el servicios </w:t>
      </w:r>
      <w:r w:rsidRPr="0085346A">
        <w:rPr>
          <w:rFonts w:ascii="Arial" w:hAnsi="Arial" w:cs="Arial"/>
        </w:rPr>
        <w:t xml:space="preserve">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w:t>
      </w:r>
      <w:r w:rsidR="00DA34BB">
        <w:rPr>
          <w:rFonts w:ascii="Arial" w:hAnsi="Arial" w:cs="Arial"/>
          <w:b/>
          <w:lang w:val="es-ES"/>
        </w:rPr>
        <w:t xml:space="preserve">so de no presentar alguno será </w:t>
      </w:r>
      <w:r w:rsidR="00DA34BB" w:rsidRPr="00DA34BB">
        <w:rPr>
          <w:rFonts w:ascii="Arial" w:hAnsi="Arial" w:cs="Arial"/>
          <w:b/>
          <w:spacing w:val="-3"/>
        </w:rPr>
        <w:t>desechada</w:t>
      </w:r>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sidR="00DA34BB">
        <w:rPr>
          <w:rFonts w:ascii="Arial" w:hAnsi="Arial" w:cs="Arial"/>
          <w:b/>
        </w:rPr>
        <w:t>desechamiento</w:t>
      </w:r>
      <w:r w:rsidRPr="0085346A">
        <w:rPr>
          <w:rFonts w:ascii="Arial" w:hAnsi="Arial" w:cs="Arial"/>
          <w:b/>
        </w:rPr>
        <w:t xml:space="preserve">.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sidR="00DA34BB">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lastRenderedPageBreak/>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Default="00A946BC" w:rsidP="00A946BC">
      <w:pPr>
        <w:pStyle w:val="Textoindependiente3"/>
      </w:pPr>
    </w:p>
    <w:p w:rsidR="00334667" w:rsidRPr="0085346A" w:rsidRDefault="00334667"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 xml:space="preserve">En ningún </w:t>
      </w:r>
      <w:r w:rsidRPr="0085346A">
        <w:rPr>
          <w:rFonts w:ascii="Arial" w:hAnsi="Arial" w:cs="Arial"/>
          <w:b/>
        </w:rPr>
        <w:lastRenderedPageBreak/>
        <w:t>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92B0F" w:rsidRPr="0085346A" w:rsidRDefault="00B92B0F"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lastRenderedPageBreak/>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A4226C" w:rsidRPr="00A4226C">
        <w:rPr>
          <w:rFonts w:ascii="Arial" w:hAnsi="Arial" w:cs="Arial"/>
          <w:b/>
          <w:lang w:val="es-ES"/>
        </w:rPr>
        <w:t>FASSA 2018, INTERESTATALES, Y FONDO DE PROTECCION CONTRA GASTOS CATASTROFICOS,</w:t>
      </w:r>
      <w:r w:rsidR="00A4226C">
        <w:rPr>
          <w:rFonts w:ascii="Arial" w:hAnsi="Arial" w:cs="Arial"/>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00A4226C" w:rsidRPr="00A4226C">
        <w:rPr>
          <w:rFonts w:ascii="Arial" w:hAnsi="Arial" w:cs="Arial"/>
          <w:b/>
          <w:lang w:val="es-ES"/>
        </w:rPr>
        <w:t xml:space="preserve">DEL </w:t>
      </w:r>
      <w:r w:rsidR="00000701">
        <w:rPr>
          <w:rFonts w:ascii="Arial" w:hAnsi="Arial" w:cs="Arial"/>
          <w:b/>
          <w:lang w:val="es-ES"/>
        </w:rPr>
        <w:t>13</w:t>
      </w:r>
      <w:r w:rsidR="00A4226C" w:rsidRPr="00A4226C">
        <w:rPr>
          <w:rFonts w:ascii="Arial" w:hAnsi="Arial" w:cs="Arial"/>
          <w:b/>
          <w:lang w:val="es-ES"/>
        </w:rPr>
        <w:t xml:space="preserve"> OCTUBRE AL </w:t>
      </w:r>
      <w:r w:rsidR="00C82B73">
        <w:rPr>
          <w:rFonts w:ascii="Arial" w:hAnsi="Arial" w:cs="Arial"/>
          <w:b/>
        </w:rPr>
        <w:t>31 DE DICIEMBRE DE 2018</w:t>
      </w: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102A24">
        <w:rPr>
          <w:b/>
          <w:bCs/>
        </w:rPr>
        <w:t>05</w:t>
      </w:r>
      <w:r w:rsidR="00A4226C">
        <w:rPr>
          <w:b/>
          <w:bCs/>
        </w:rPr>
        <w:t>1</w:t>
      </w:r>
      <w:r w:rsidR="00E35122">
        <w:rPr>
          <w:b/>
          <w:bCs/>
        </w:rPr>
        <w:t>-1</w:t>
      </w:r>
      <w:r w:rsidR="00C82B73">
        <w:rPr>
          <w:b/>
          <w:bCs/>
        </w:rPr>
        <w:t>8</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lastRenderedPageBreak/>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lastRenderedPageBreak/>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E35122">
        <w:rPr>
          <w:b/>
        </w:rPr>
        <w:t>0</w:t>
      </w:r>
      <w:r w:rsidR="00A4226C">
        <w:rPr>
          <w:b/>
        </w:rPr>
        <w:t>51</w:t>
      </w:r>
      <w:r w:rsidR="00C82B73">
        <w:rPr>
          <w:b/>
        </w:rPr>
        <w:t>-18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lastRenderedPageBreak/>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DES</w:t>
      </w:r>
      <w:r w:rsidR="00DA34BB">
        <w:rPr>
          <w:rFonts w:ascii="Arial" w:hAnsi="Arial" w:cs="Arial"/>
          <w:b/>
          <w:bCs/>
        </w:rPr>
        <w:t>ECHAMIENTO DE LA PROPUESTA</w:t>
      </w:r>
      <w:r w:rsidRPr="0085346A">
        <w:rPr>
          <w:rFonts w:ascii="Arial" w:hAnsi="Arial" w:cs="Arial"/>
          <w:b/>
          <w:bCs/>
        </w:rPr>
        <w:t xml:space="preserve">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Se </w:t>
      </w:r>
      <w:proofErr w:type="spellStart"/>
      <w:r w:rsidR="00DA34BB">
        <w:rPr>
          <w:rFonts w:ascii="Arial" w:hAnsi="Arial" w:cs="Arial"/>
        </w:rPr>
        <w:t>deshech</w:t>
      </w:r>
      <w:r w:rsidRPr="0085346A">
        <w:rPr>
          <w:rFonts w:ascii="Arial" w:hAnsi="Arial" w:cs="Arial"/>
        </w:rPr>
        <w:t>ará</w:t>
      </w:r>
      <w:proofErr w:type="spellEnd"/>
      <w:r w:rsidRPr="0085346A">
        <w:rPr>
          <w:rFonts w:ascii="Arial" w:hAnsi="Arial" w:cs="Arial"/>
        </w:rPr>
        <w:t>(n)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lastRenderedPageBreak/>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estén en alguna o varias de las situaciones que aquí se establecen, serán </w:t>
      </w:r>
      <w:r w:rsidR="00135B66" w:rsidRPr="0085346A">
        <w:rPr>
          <w:rFonts w:ascii="Arial" w:hAnsi="Arial" w:cs="Arial"/>
        </w:rPr>
        <w:t>de</w:t>
      </w:r>
      <w:r w:rsidR="00135B66">
        <w:rPr>
          <w:rFonts w:ascii="Arial" w:hAnsi="Arial" w:cs="Arial"/>
        </w:rPr>
        <w:t>secha</w:t>
      </w:r>
      <w:r w:rsidR="00135B66" w:rsidRPr="0085346A">
        <w:rPr>
          <w:rFonts w:ascii="Arial" w:hAnsi="Arial" w:cs="Arial"/>
        </w:rPr>
        <w:t>das</w:t>
      </w:r>
      <w:r w:rsidRPr="0085346A">
        <w:rPr>
          <w:rFonts w:ascii="Arial" w:hAnsi="Arial" w:cs="Arial"/>
        </w:rPr>
        <w:t>,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334667" w:rsidRPr="0085346A" w:rsidRDefault="00334667"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w:t>
      </w:r>
      <w:r w:rsidRPr="0085346A">
        <w:rPr>
          <w:rFonts w:ascii="Arial" w:hAnsi="Arial" w:cs="Arial"/>
        </w:rPr>
        <w:lastRenderedPageBreak/>
        <w:t>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w:t>
      </w:r>
      <w:r w:rsidRPr="0085346A">
        <w:rPr>
          <w:rFonts w:ascii="Arial" w:hAnsi="Arial" w:cs="Arial"/>
        </w:rPr>
        <w:lastRenderedPageBreak/>
        <w:t>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xml:space="preserve">” que nieguen el acceso a sus instalaciones podrán ser </w:t>
      </w:r>
      <w:r w:rsidR="00135B66">
        <w:rPr>
          <w:rFonts w:ascii="Arial" w:hAnsi="Arial" w:cs="Arial"/>
          <w:spacing w:val="-3"/>
        </w:rPr>
        <w:t>desechados</w:t>
      </w:r>
      <w:r w:rsidRPr="0085346A">
        <w:rPr>
          <w:rFonts w:ascii="Arial" w:hAnsi="Arial" w:cs="Arial"/>
        </w:rPr>
        <w:t xml:space="preserve"> de la licitación si el comité así lo determinara bajo causas justificadas.</w:t>
      </w: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Default="00682A40" w:rsidP="00A946BC">
      <w:pPr>
        <w:rPr>
          <w:rFonts w:ascii="Arial" w:hAnsi="Arial" w:cs="Arial"/>
        </w:rPr>
      </w:pPr>
    </w:p>
    <w:p w:rsidR="00682A40" w:rsidRPr="0085346A" w:rsidRDefault="00682A40" w:rsidP="00A946BC">
      <w:pPr>
        <w:rPr>
          <w:rFonts w:ascii="Arial" w:hAnsi="Arial" w:cs="Arial"/>
        </w:rPr>
      </w:pPr>
    </w:p>
    <w:bookmarkEnd w:id="0"/>
    <w:p w:rsidR="00102A24" w:rsidRDefault="00102A24"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C82B73" w:rsidRDefault="00C82B73" w:rsidP="00A946BC">
      <w:pPr>
        <w:jc w:val="center"/>
        <w:rPr>
          <w:rFonts w:ascii="Arial" w:eastAsia="Times New Roman" w:hAnsi="Arial" w:cs="Arial"/>
          <w:b/>
          <w:bCs/>
          <w:sz w:val="20"/>
          <w:szCs w:val="20"/>
          <w:lang w:eastAsia="es-MX"/>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31326E">
        <w:rPr>
          <w:rFonts w:ascii="Arial" w:hAnsi="Arial" w:cs="Arial"/>
          <w:b/>
          <w:bCs/>
        </w:rPr>
        <w:t>36066001-</w:t>
      </w:r>
      <w:r w:rsidR="00B75D03">
        <w:rPr>
          <w:rFonts w:ascii="Arial" w:hAnsi="Arial" w:cs="Arial"/>
          <w:b/>
          <w:bCs/>
        </w:rPr>
        <w:t>051</w:t>
      </w:r>
      <w:r w:rsidR="00DC49B5">
        <w:rPr>
          <w:rFonts w:ascii="Arial" w:hAnsi="Arial" w:cs="Arial"/>
          <w:b/>
          <w:bCs/>
        </w:rPr>
        <w:t>-18</w:t>
      </w:r>
    </w:p>
    <w:p w:rsidR="00A946BC" w:rsidRDefault="00A946BC" w:rsidP="00A946BC">
      <w:pPr>
        <w:jc w:val="center"/>
        <w:rPr>
          <w:rFonts w:ascii="Arial" w:hAnsi="Arial" w:cs="Arial"/>
          <w:b/>
          <w:bCs/>
        </w:rPr>
      </w:pPr>
      <w:bookmarkStart w:id="1" w:name="_GoBack"/>
      <w:bookmarkEnd w:id="1"/>
    </w:p>
    <w:p w:rsidR="00B75D03" w:rsidRDefault="00B75D03" w:rsidP="00B75D03">
      <w:pPr>
        <w:tabs>
          <w:tab w:val="left" w:pos="0"/>
        </w:tabs>
        <w:ind w:right="51"/>
        <w:outlineLvl w:val="0"/>
        <w:rPr>
          <w:rFonts w:ascii="Arial" w:hAnsi="Arial" w:cs="Arial"/>
          <w:b/>
          <w:bCs/>
        </w:rPr>
      </w:pPr>
      <w:r>
        <w:rPr>
          <w:rFonts w:ascii="Arial" w:hAnsi="Arial" w:cs="Arial"/>
          <w:b/>
          <w:bCs/>
        </w:rPr>
        <w:t>PARTIDA NUMERO 1</w:t>
      </w:r>
    </w:p>
    <w:p w:rsidR="00B75D03" w:rsidRDefault="00B75D03" w:rsidP="00B75D03">
      <w:pPr>
        <w:tabs>
          <w:tab w:val="left" w:pos="0"/>
        </w:tabs>
        <w:ind w:right="51"/>
        <w:outlineLvl w:val="0"/>
        <w:rPr>
          <w:rFonts w:ascii="Arial" w:hAnsi="Arial" w:cs="Arial"/>
          <w:b/>
          <w:bCs/>
        </w:rPr>
      </w:pPr>
    </w:p>
    <w:p w:rsidR="00B75D03" w:rsidRDefault="00B75D03" w:rsidP="00B75D03">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CONTRATACION DE PRESTACION Y REALIZACION DE ESTUDIOS DE LABORATORIO PARA EL HRU, HGT, HGM,</w:t>
      </w:r>
      <w:r w:rsidR="0075366D">
        <w:rPr>
          <w:rFonts w:ascii="Arial" w:hAnsi="Arial" w:cs="Arial"/>
          <w:b/>
          <w:bCs/>
        </w:rPr>
        <w:t xml:space="preserve"> HMI</w:t>
      </w:r>
      <w:r>
        <w:rPr>
          <w:rFonts w:ascii="Arial" w:hAnsi="Arial" w:cs="Arial"/>
          <w:b/>
          <w:bCs/>
        </w:rPr>
        <w:t xml:space="preserve"> E IEC DE LOS SERVICIOS DE SALUD DEL ESTADO DE COLIMA </w:t>
      </w:r>
    </w:p>
    <w:p w:rsidR="00B75D03" w:rsidRDefault="00B75D03" w:rsidP="00B75D03">
      <w:pPr>
        <w:tabs>
          <w:tab w:val="left" w:pos="0"/>
        </w:tabs>
        <w:ind w:right="51"/>
        <w:outlineLvl w:val="0"/>
        <w:rPr>
          <w:rFonts w:ascii="Arial" w:hAnsi="Arial" w:cs="Arial"/>
          <w:b/>
          <w:bCs/>
        </w:rPr>
      </w:pPr>
    </w:p>
    <w:p w:rsidR="00B75D03" w:rsidRDefault="00B75D03" w:rsidP="00B75D03">
      <w:pPr>
        <w:tabs>
          <w:tab w:val="left" w:pos="0"/>
        </w:tabs>
        <w:ind w:right="51"/>
        <w:outlineLvl w:val="0"/>
        <w:rPr>
          <w:rFonts w:ascii="Arial" w:hAnsi="Arial" w:cs="Arial"/>
          <w:b/>
          <w:bCs/>
        </w:rPr>
      </w:pPr>
      <w:r w:rsidRPr="00BA2662">
        <w:rPr>
          <w:rFonts w:ascii="Arial" w:hAnsi="Arial" w:cs="Arial"/>
          <w:b/>
          <w:bCs/>
          <w:highlight w:val="red"/>
        </w:rPr>
        <w:t xml:space="preserve">FUENTE DE FINANCIAMIENTO FASSA 2018 </w:t>
      </w:r>
      <w:r w:rsidR="00F84308" w:rsidRPr="00BA2662">
        <w:rPr>
          <w:rFonts w:ascii="Arial" w:hAnsi="Arial" w:cs="Arial"/>
          <w:b/>
          <w:bCs/>
          <w:highlight w:val="red"/>
        </w:rPr>
        <w:t>Y SEGURO MEDICO SIGLO XXI</w:t>
      </w:r>
      <w:r w:rsidR="00FF1999" w:rsidRPr="00BA2662">
        <w:rPr>
          <w:rFonts w:ascii="Arial" w:hAnsi="Arial" w:cs="Arial"/>
          <w:b/>
          <w:bCs/>
          <w:highlight w:val="red"/>
        </w:rPr>
        <w:t>.</w:t>
      </w:r>
    </w:p>
    <w:p w:rsidR="00FF1999" w:rsidRDefault="00BA2662" w:rsidP="00BA2662">
      <w:pPr>
        <w:tabs>
          <w:tab w:val="left" w:pos="0"/>
          <w:tab w:val="left" w:pos="3640"/>
        </w:tabs>
        <w:ind w:right="51"/>
        <w:outlineLvl w:val="0"/>
        <w:rPr>
          <w:rFonts w:ascii="Arial" w:hAnsi="Arial" w:cs="Arial"/>
          <w:b/>
          <w:bCs/>
        </w:rPr>
      </w:pPr>
      <w:r>
        <w:rPr>
          <w:rFonts w:ascii="Arial" w:hAnsi="Arial" w:cs="Arial"/>
          <w:b/>
          <w:bCs/>
        </w:rPr>
        <w:tab/>
      </w:r>
    </w:p>
    <w:p w:rsidR="00FF1999" w:rsidRDefault="00FF1999" w:rsidP="00B75D03">
      <w:pPr>
        <w:tabs>
          <w:tab w:val="left" w:pos="0"/>
        </w:tabs>
        <w:ind w:right="51"/>
        <w:outlineLvl w:val="0"/>
        <w:rPr>
          <w:rFonts w:ascii="Arial" w:hAnsi="Arial" w:cs="Arial"/>
          <w:b/>
          <w:bCs/>
        </w:rPr>
      </w:pPr>
      <w:r>
        <w:rPr>
          <w:rFonts w:ascii="Arial" w:hAnsi="Arial" w:cs="Arial"/>
          <w:b/>
          <w:bCs/>
        </w:rPr>
        <w:t>DEFINICIONES</w:t>
      </w:r>
      <w:r w:rsidR="00682A40">
        <w:rPr>
          <w:rFonts w:ascii="Arial" w:hAnsi="Arial" w:cs="Arial"/>
          <w:b/>
          <w:bCs/>
        </w:rPr>
        <w:t xml:space="preserve"> Y DOMICILIOS</w:t>
      </w:r>
      <w:r>
        <w:rPr>
          <w:rFonts w:ascii="Arial" w:hAnsi="Arial" w:cs="Arial"/>
          <w:b/>
          <w:bCs/>
        </w:rPr>
        <w:t>:</w:t>
      </w:r>
    </w:p>
    <w:p w:rsidR="00FF1999" w:rsidRDefault="00FF1999" w:rsidP="00B75D03">
      <w:pPr>
        <w:tabs>
          <w:tab w:val="left" w:pos="0"/>
        </w:tabs>
        <w:ind w:right="51"/>
        <w:outlineLvl w:val="0"/>
        <w:rPr>
          <w:rFonts w:ascii="Arial" w:hAnsi="Arial" w:cs="Arial"/>
          <w:b/>
          <w:bCs/>
        </w:rPr>
      </w:pPr>
    </w:p>
    <w:p w:rsidR="00FF1999" w:rsidRDefault="00FF1999" w:rsidP="00B75D03">
      <w:pPr>
        <w:tabs>
          <w:tab w:val="left" w:pos="0"/>
        </w:tabs>
        <w:ind w:right="51"/>
        <w:outlineLvl w:val="0"/>
        <w:rPr>
          <w:rFonts w:ascii="Arial" w:hAnsi="Arial" w:cs="Arial"/>
          <w:bCs/>
        </w:rPr>
      </w:pPr>
      <w:r>
        <w:rPr>
          <w:rFonts w:ascii="Arial" w:hAnsi="Arial" w:cs="Arial"/>
          <w:b/>
          <w:bCs/>
        </w:rPr>
        <w:t xml:space="preserve">HRU </w:t>
      </w:r>
      <w:r w:rsidRPr="00682A40">
        <w:rPr>
          <w:rFonts w:ascii="Arial" w:hAnsi="Arial" w:cs="Arial"/>
          <w:bCs/>
        </w:rPr>
        <w:t xml:space="preserve">Hospital Regional Universitario </w:t>
      </w:r>
      <w:r w:rsidR="00682A40">
        <w:rPr>
          <w:rFonts w:ascii="Arial" w:hAnsi="Arial" w:cs="Arial"/>
          <w:bCs/>
        </w:rPr>
        <w:t>con domicilio en el K</w:t>
      </w:r>
      <w:r w:rsidR="00682A40" w:rsidRPr="00682A40">
        <w:rPr>
          <w:rFonts w:ascii="Arial" w:hAnsi="Arial" w:cs="Arial"/>
          <w:bCs/>
        </w:rPr>
        <w:t xml:space="preserve">m 2, carretera </w:t>
      </w:r>
      <w:r w:rsidR="00682A40">
        <w:rPr>
          <w:rFonts w:ascii="Arial" w:hAnsi="Arial" w:cs="Arial"/>
          <w:bCs/>
        </w:rPr>
        <w:t>C</w:t>
      </w:r>
      <w:r w:rsidR="00682A40" w:rsidRPr="00682A40">
        <w:rPr>
          <w:rFonts w:ascii="Arial" w:hAnsi="Arial" w:cs="Arial"/>
          <w:bCs/>
        </w:rPr>
        <w:t xml:space="preserve">olima </w:t>
      </w:r>
      <w:r w:rsidR="00682A40">
        <w:rPr>
          <w:rFonts w:ascii="Arial" w:hAnsi="Arial" w:cs="Arial"/>
          <w:bCs/>
        </w:rPr>
        <w:t>G</w:t>
      </w:r>
      <w:r w:rsidR="00682A40" w:rsidRPr="00682A40">
        <w:rPr>
          <w:rFonts w:ascii="Arial" w:hAnsi="Arial" w:cs="Arial"/>
          <w:bCs/>
        </w:rPr>
        <w:t xml:space="preserve">uadalajara, colonia  el </w:t>
      </w:r>
      <w:r w:rsidR="00682A40">
        <w:rPr>
          <w:rFonts w:ascii="Arial" w:hAnsi="Arial" w:cs="Arial"/>
          <w:bCs/>
        </w:rPr>
        <w:t>P</w:t>
      </w:r>
      <w:r w:rsidR="00682A40" w:rsidRPr="00682A40">
        <w:rPr>
          <w:rFonts w:ascii="Arial" w:hAnsi="Arial" w:cs="Arial"/>
          <w:bCs/>
        </w:rPr>
        <w:t xml:space="preserve">orvenir </w:t>
      </w:r>
      <w:r w:rsidR="00682A40">
        <w:rPr>
          <w:rFonts w:ascii="Arial" w:hAnsi="Arial" w:cs="Arial"/>
          <w:bCs/>
        </w:rPr>
        <w:t>II</w:t>
      </w:r>
      <w:r w:rsidR="00682A40" w:rsidRPr="00682A40">
        <w:rPr>
          <w:rFonts w:ascii="Arial" w:hAnsi="Arial" w:cs="Arial"/>
          <w:bCs/>
        </w:rPr>
        <w:t xml:space="preserve">, código postal  28019, </w:t>
      </w:r>
      <w:r w:rsidR="00682A40">
        <w:rPr>
          <w:rFonts w:ascii="Arial" w:hAnsi="Arial" w:cs="Arial"/>
          <w:bCs/>
        </w:rPr>
        <w:t>C</w:t>
      </w:r>
      <w:r w:rsidR="00682A40" w:rsidRPr="00682A40">
        <w:rPr>
          <w:rFonts w:ascii="Arial" w:hAnsi="Arial" w:cs="Arial"/>
          <w:bCs/>
        </w:rPr>
        <w:t xml:space="preserve">olima, </w:t>
      </w:r>
      <w:r w:rsidR="00682A40">
        <w:rPr>
          <w:rFonts w:ascii="Arial" w:hAnsi="Arial" w:cs="Arial"/>
          <w:bCs/>
        </w:rPr>
        <w:t>C</w:t>
      </w:r>
      <w:r w:rsidR="00682A40" w:rsidRPr="00682A40">
        <w:rPr>
          <w:rFonts w:ascii="Arial" w:hAnsi="Arial" w:cs="Arial"/>
          <w:bCs/>
        </w:rPr>
        <w:t>ol</w:t>
      </w:r>
      <w:r w:rsidR="00682A40">
        <w:rPr>
          <w:rFonts w:ascii="Arial" w:hAnsi="Arial" w:cs="Arial"/>
          <w:bCs/>
        </w:rPr>
        <w:t>.</w:t>
      </w:r>
    </w:p>
    <w:p w:rsidR="00682A40" w:rsidRDefault="00682A40" w:rsidP="00B75D03">
      <w:pPr>
        <w:tabs>
          <w:tab w:val="left" w:pos="0"/>
        </w:tabs>
        <w:ind w:right="51"/>
        <w:outlineLvl w:val="0"/>
        <w:rPr>
          <w:rFonts w:ascii="Arial" w:hAnsi="Arial" w:cs="Arial"/>
          <w:b/>
          <w:bCs/>
        </w:rPr>
      </w:pPr>
    </w:p>
    <w:p w:rsidR="00682A40" w:rsidRDefault="00682A40" w:rsidP="00B75D03">
      <w:pPr>
        <w:tabs>
          <w:tab w:val="left" w:pos="0"/>
        </w:tabs>
        <w:ind w:right="51"/>
        <w:outlineLvl w:val="0"/>
        <w:rPr>
          <w:rFonts w:ascii="Arial" w:hAnsi="Arial" w:cs="Arial"/>
          <w:bCs/>
        </w:rPr>
      </w:pPr>
      <w:r>
        <w:rPr>
          <w:rFonts w:ascii="Arial" w:hAnsi="Arial" w:cs="Arial"/>
          <w:b/>
          <w:bCs/>
        </w:rPr>
        <w:t>HGT</w:t>
      </w:r>
      <w:r w:rsidRPr="00682A40">
        <w:rPr>
          <w:rFonts w:eastAsia="Times New Roman" w:cs="Calibri"/>
          <w:b/>
          <w:snapToGrid w:val="0"/>
          <w:lang w:eastAsia="es-ES"/>
        </w:rPr>
        <w:t xml:space="preserve"> </w:t>
      </w:r>
      <w:r>
        <w:rPr>
          <w:rFonts w:ascii="Arial" w:hAnsi="Arial" w:cs="Arial"/>
          <w:bCs/>
        </w:rPr>
        <w:t>Hospital G</w:t>
      </w:r>
      <w:r w:rsidRPr="00682A40">
        <w:rPr>
          <w:rFonts w:ascii="Arial" w:hAnsi="Arial" w:cs="Arial"/>
          <w:bCs/>
        </w:rPr>
        <w:t xml:space="preserve">eneral de Tecomán con domicilio en la calle prolongación </w:t>
      </w:r>
      <w:r>
        <w:rPr>
          <w:rFonts w:ascii="Arial" w:hAnsi="Arial" w:cs="Arial"/>
          <w:bCs/>
        </w:rPr>
        <w:t>P</w:t>
      </w:r>
      <w:r w:rsidRPr="00682A40">
        <w:rPr>
          <w:rFonts w:ascii="Arial" w:hAnsi="Arial" w:cs="Arial"/>
          <w:bCs/>
        </w:rPr>
        <w:t xml:space="preserve">edro </w:t>
      </w:r>
      <w:r>
        <w:rPr>
          <w:rFonts w:ascii="Arial" w:hAnsi="Arial" w:cs="Arial"/>
          <w:bCs/>
        </w:rPr>
        <w:t>T</w:t>
      </w:r>
      <w:r w:rsidRPr="00682A40">
        <w:rPr>
          <w:rFonts w:ascii="Arial" w:hAnsi="Arial" w:cs="Arial"/>
          <w:bCs/>
        </w:rPr>
        <w:t>orres s/n, código postal  28130 Tecomán, colima</w:t>
      </w:r>
      <w:r>
        <w:rPr>
          <w:rFonts w:ascii="Arial" w:hAnsi="Arial" w:cs="Arial"/>
          <w:bCs/>
        </w:rPr>
        <w:t>.</w:t>
      </w:r>
    </w:p>
    <w:p w:rsidR="00682A40" w:rsidRPr="00682A40" w:rsidRDefault="00682A40" w:rsidP="00B75D03">
      <w:pPr>
        <w:tabs>
          <w:tab w:val="left" w:pos="0"/>
        </w:tabs>
        <w:ind w:right="51"/>
        <w:outlineLvl w:val="0"/>
        <w:rPr>
          <w:rFonts w:ascii="Arial" w:hAnsi="Arial" w:cs="Arial"/>
          <w:bCs/>
        </w:rPr>
      </w:pPr>
    </w:p>
    <w:p w:rsidR="00682A40" w:rsidRDefault="00682A40" w:rsidP="00B75D03">
      <w:pPr>
        <w:tabs>
          <w:tab w:val="left" w:pos="0"/>
        </w:tabs>
        <w:ind w:right="51"/>
        <w:outlineLvl w:val="0"/>
        <w:rPr>
          <w:rFonts w:ascii="Arial" w:hAnsi="Arial" w:cs="Arial"/>
          <w:bCs/>
        </w:rPr>
      </w:pPr>
      <w:r>
        <w:rPr>
          <w:rFonts w:ascii="Arial" w:hAnsi="Arial" w:cs="Arial"/>
          <w:b/>
          <w:bCs/>
        </w:rPr>
        <w:t>HGM</w:t>
      </w:r>
      <w:r w:rsidRPr="00682A40">
        <w:rPr>
          <w:rFonts w:eastAsia="Times New Roman" w:cs="Calibri"/>
          <w:b/>
          <w:snapToGrid w:val="0"/>
          <w:lang w:eastAsia="es-ES"/>
        </w:rPr>
        <w:t xml:space="preserve"> </w:t>
      </w:r>
      <w:r>
        <w:rPr>
          <w:rFonts w:ascii="Arial" w:hAnsi="Arial" w:cs="Arial"/>
          <w:bCs/>
        </w:rPr>
        <w:t>H</w:t>
      </w:r>
      <w:r w:rsidRPr="00682A40">
        <w:rPr>
          <w:rFonts w:ascii="Arial" w:hAnsi="Arial" w:cs="Arial"/>
          <w:bCs/>
        </w:rPr>
        <w:t xml:space="preserve">ospital </w:t>
      </w:r>
      <w:r>
        <w:rPr>
          <w:rFonts w:ascii="Arial" w:hAnsi="Arial" w:cs="Arial"/>
          <w:bCs/>
        </w:rPr>
        <w:t>G</w:t>
      </w:r>
      <w:r w:rsidRPr="00682A40">
        <w:rPr>
          <w:rFonts w:ascii="Arial" w:hAnsi="Arial" w:cs="Arial"/>
          <w:bCs/>
        </w:rPr>
        <w:t xml:space="preserve">eneral de </w:t>
      </w:r>
      <w:r>
        <w:rPr>
          <w:rFonts w:ascii="Arial" w:hAnsi="Arial" w:cs="Arial"/>
          <w:bCs/>
        </w:rPr>
        <w:t>M</w:t>
      </w:r>
      <w:r w:rsidRPr="00682A40">
        <w:rPr>
          <w:rFonts w:ascii="Arial" w:hAnsi="Arial" w:cs="Arial"/>
          <w:bCs/>
        </w:rPr>
        <w:t xml:space="preserve">anzanillo con domicilio en la  calle </w:t>
      </w:r>
      <w:r>
        <w:rPr>
          <w:rFonts w:ascii="Arial" w:hAnsi="Arial" w:cs="Arial"/>
          <w:bCs/>
        </w:rPr>
        <w:t>E</w:t>
      </w:r>
      <w:r w:rsidRPr="00682A40">
        <w:rPr>
          <w:rFonts w:ascii="Arial" w:hAnsi="Arial" w:cs="Arial"/>
          <w:bCs/>
        </w:rPr>
        <w:t xml:space="preserve">lías </w:t>
      </w:r>
      <w:r>
        <w:rPr>
          <w:rFonts w:ascii="Arial" w:hAnsi="Arial" w:cs="Arial"/>
          <w:bCs/>
        </w:rPr>
        <w:t>Z</w:t>
      </w:r>
      <w:r w:rsidRPr="00682A40">
        <w:rPr>
          <w:rFonts w:ascii="Arial" w:hAnsi="Arial" w:cs="Arial"/>
          <w:bCs/>
        </w:rPr>
        <w:t xml:space="preserve">amora </w:t>
      </w:r>
      <w:r>
        <w:rPr>
          <w:rFonts w:ascii="Arial" w:hAnsi="Arial" w:cs="Arial"/>
          <w:bCs/>
        </w:rPr>
        <w:t xml:space="preserve">Verduzco s/n, colonia </w:t>
      </w:r>
      <w:proofErr w:type="spellStart"/>
      <w:r>
        <w:rPr>
          <w:rFonts w:ascii="Arial" w:hAnsi="Arial" w:cs="Arial"/>
          <w:bCs/>
        </w:rPr>
        <w:t>salagua</w:t>
      </w:r>
      <w:proofErr w:type="spellEnd"/>
      <w:r>
        <w:rPr>
          <w:rFonts w:ascii="Arial" w:hAnsi="Arial" w:cs="Arial"/>
          <w:bCs/>
        </w:rPr>
        <w:t>,</w:t>
      </w:r>
      <w:r w:rsidRPr="00682A40">
        <w:rPr>
          <w:rFonts w:ascii="Arial" w:hAnsi="Arial" w:cs="Arial"/>
          <w:bCs/>
        </w:rPr>
        <w:t xml:space="preserve"> código postal 28869, </w:t>
      </w:r>
      <w:r>
        <w:rPr>
          <w:rFonts w:ascii="Arial" w:hAnsi="Arial" w:cs="Arial"/>
          <w:bCs/>
        </w:rPr>
        <w:t>M</w:t>
      </w:r>
      <w:r w:rsidRPr="00682A40">
        <w:rPr>
          <w:rFonts w:ascii="Arial" w:hAnsi="Arial" w:cs="Arial"/>
          <w:bCs/>
        </w:rPr>
        <w:t xml:space="preserve">anzanillo, </w:t>
      </w:r>
      <w:r>
        <w:rPr>
          <w:rFonts w:ascii="Arial" w:hAnsi="Arial" w:cs="Arial"/>
          <w:bCs/>
        </w:rPr>
        <w:t>Colima.</w:t>
      </w:r>
    </w:p>
    <w:p w:rsidR="00FE3C92" w:rsidRPr="00682A40" w:rsidRDefault="00FE3C92" w:rsidP="00B75D03">
      <w:pPr>
        <w:tabs>
          <w:tab w:val="left" w:pos="0"/>
        </w:tabs>
        <w:ind w:right="51"/>
        <w:outlineLvl w:val="0"/>
        <w:rPr>
          <w:rFonts w:ascii="Arial" w:hAnsi="Arial" w:cs="Arial"/>
          <w:bCs/>
        </w:rPr>
      </w:pPr>
    </w:p>
    <w:p w:rsidR="00682A40" w:rsidRDefault="00FF1999" w:rsidP="00B75D03">
      <w:pPr>
        <w:tabs>
          <w:tab w:val="left" w:pos="0"/>
        </w:tabs>
        <w:ind w:right="51"/>
        <w:outlineLvl w:val="0"/>
        <w:rPr>
          <w:rFonts w:ascii="Arial" w:hAnsi="Arial" w:cs="Arial"/>
          <w:bCs/>
        </w:rPr>
      </w:pPr>
      <w:r>
        <w:rPr>
          <w:rFonts w:ascii="Arial" w:hAnsi="Arial" w:cs="Arial"/>
          <w:b/>
          <w:bCs/>
        </w:rPr>
        <w:t xml:space="preserve"> HMI</w:t>
      </w:r>
      <w:r w:rsidR="00682A40" w:rsidRPr="00682A40">
        <w:rPr>
          <w:rFonts w:eastAsia="Times New Roman" w:cstheme="minorHAnsi"/>
          <w:noProof/>
          <w:lang w:eastAsia="es-ES"/>
        </w:rPr>
        <w:t xml:space="preserve"> </w:t>
      </w:r>
      <w:r w:rsidR="00682A40">
        <w:rPr>
          <w:rFonts w:ascii="Arial" w:hAnsi="Arial" w:cs="Arial"/>
          <w:bCs/>
        </w:rPr>
        <w:t>Hospital Materno I</w:t>
      </w:r>
      <w:r w:rsidR="00682A40" w:rsidRPr="00682A40">
        <w:rPr>
          <w:rFonts w:ascii="Arial" w:hAnsi="Arial" w:cs="Arial"/>
          <w:bCs/>
        </w:rPr>
        <w:t xml:space="preserve">nfantil, ubicado en la avenida </w:t>
      </w:r>
      <w:r w:rsidR="00682A40">
        <w:rPr>
          <w:rFonts w:ascii="Arial" w:hAnsi="Arial" w:cs="Arial"/>
          <w:bCs/>
        </w:rPr>
        <w:t>P</w:t>
      </w:r>
      <w:r w:rsidR="00682A40" w:rsidRPr="00682A40">
        <w:rPr>
          <w:rFonts w:ascii="Arial" w:hAnsi="Arial" w:cs="Arial"/>
          <w:bCs/>
        </w:rPr>
        <w:t xml:space="preserve">arotas sin número, colonia </w:t>
      </w:r>
      <w:r w:rsidR="00682A40">
        <w:rPr>
          <w:rFonts w:ascii="Arial" w:hAnsi="Arial" w:cs="Arial"/>
          <w:bCs/>
        </w:rPr>
        <w:t>M</w:t>
      </w:r>
      <w:r w:rsidR="00682A40" w:rsidRPr="00682A40">
        <w:rPr>
          <w:rFonts w:ascii="Arial" w:hAnsi="Arial" w:cs="Arial"/>
          <w:bCs/>
        </w:rPr>
        <w:t xml:space="preserve">ina de </w:t>
      </w:r>
      <w:r w:rsidR="00682A40">
        <w:rPr>
          <w:rFonts w:ascii="Arial" w:hAnsi="Arial" w:cs="Arial"/>
          <w:bCs/>
        </w:rPr>
        <w:t>P</w:t>
      </w:r>
      <w:r w:rsidR="00682A40" w:rsidRPr="00682A40">
        <w:rPr>
          <w:rFonts w:ascii="Arial" w:hAnsi="Arial" w:cs="Arial"/>
          <w:bCs/>
        </w:rPr>
        <w:t xml:space="preserve">eña, </w:t>
      </w:r>
      <w:r w:rsidR="00682A40">
        <w:rPr>
          <w:rFonts w:ascii="Arial" w:hAnsi="Arial" w:cs="Arial"/>
          <w:bCs/>
        </w:rPr>
        <w:t>V</w:t>
      </w:r>
      <w:r w:rsidR="00682A40" w:rsidRPr="00682A40">
        <w:rPr>
          <w:rFonts w:ascii="Arial" w:hAnsi="Arial" w:cs="Arial"/>
          <w:bCs/>
        </w:rPr>
        <w:t>illa de Álvarez</w:t>
      </w:r>
      <w:r w:rsidR="00682A40">
        <w:rPr>
          <w:rFonts w:ascii="Arial" w:hAnsi="Arial" w:cs="Arial"/>
          <w:bCs/>
        </w:rPr>
        <w:t>, C</w:t>
      </w:r>
      <w:r w:rsidR="00682A40" w:rsidRPr="00682A40">
        <w:rPr>
          <w:rFonts w:ascii="Arial" w:hAnsi="Arial" w:cs="Arial"/>
          <w:bCs/>
        </w:rPr>
        <w:t>olima</w:t>
      </w:r>
      <w:r w:rsidR="00682A40">
        <w:rPr>
          <w:rFonts w:ascii="Arial" w:hAnsi="Arial" w:cs="Arial"/>
          <w:bCs/>
        </w:rPr>
        <w:t>.</w:t>
      </w:r>
    </w:p>
    <w:p w:rsidR="00682A40" w:rsidRDefault="00682A40" w:rsidP="00B75D03">
      <w:pPr>
        <w:tabs>
          <w:tab w:val="left" w:pos="0"/>
        </w:tabs>
        <w:ind w:right="51"/>
        <w:outlineLvl w:val="0"/>
        <w:rPr>
          <w:rFonts w:ascii="Arial" w:hAnsi="Arial" w:cs="Arial"/>
          <w:b/>
          <w:bCs/>
        </w:rPr>
      </w:pPr>
    </w:p>
    <w:p w:rsidR="00682A40" w:rsidRDefault="00FF1999" w:rsidP="00682A40">
      <w:pPr>
        <w:tabs>
          <w:tab w:val="left" w:pos="0"/>
        </w:tabs>
        <w:ind w:right="51"/>
        <w:outlineLvl w:val="0"/>
        <w:rPr>
          <w:rFonts w:ascii="Arial" w:hAnsi="Arial" w:cs="Arial"/>
          <w:bCs/>
        </w:rPr>
      </w:pPr>
      <w:r>
        <w:rPr>
          <w:rFonts w:ascii="Arial" w:hAnsi="Arial" w:cs="Arial"/>
          <w:b/>
          <w:bCs/>
        </w:rPr>
        <w:t>IEC</w:t>
      </w:r>
      <w:r w:rsidR="00682A40">
        <w:rPr>
          <w:rFonts w:ascii="Arial" w:hAnsi="Arial" w:cs="Arial"/>
          <w:b/>
          <w:bCs/>
        </w:rPr>
        <w:t xml:space="preserve"> </w:t>
      </w:r>
      <w:r w:rsidR="00FE3C92" w:rsidRPr="00FE3C92">
        <w:rPr>
          <w:rFonts w:ascii="Arial" w:hAnsi="Arial" w:cs="Arial"/>
          <w:bCs/>
        </w:rPr>
        <w:t>I</w:t>
      </w:r>
      <w:r w:rsidR="00FE3C92" w:rsidRPr="00682A40">
        <w:rPr>
          <w:rFonts w:ascii="Arial" w:hAnsi="Arial" w:cs="Arial"/>
          <w:bCs/>
        </w:rPr>
        <w:t>nstituto</w:t>
      </w:r>
      <w:r w:rsidR="00682A40" w:rsidRPr="00682A40">
        <w:rPr>
          <w:rFonts w:ascii="Arial" w:hAnsi="Arial" w:cs="Arial"/>
          <w:bCs/>
        </w:rPr>
        <w:t xml:space="preserve"> </w:t>
      </w:r>
      <w:r w:rsidR="00682A40">
        <w:rPr>
          <w:rFonts w:ascii="Arial" w:hAnsi="Arial" w:cs="Arial"/>
          <w:bCs/>
        </w:rPr>
        <w:t>E</w:t>
      </w:r>
      <w:r w:rsidR="00682A40" w:rsidRPr="00682A40">
        <w:rPr>
          <w:rFonts w:ascii="Arial" w:hAnsi="Arial" w:cs="Arial"/>
          <w:bCs/>
        </w:rPr>
        <w:t xml:space="preserve">statal de </w:t>
      </w:r>
      <w:r w:rsidR="00682A40">
        <w:rPr>
          <w:rFonts w:ascii="Arial" w:hAnsi="Arial" w:cs="Arial"/>
          <w:bCs/>
        </w:rPr>
        <w:t>C</w:t>
      </w:r>
      <w:r w:rsidR="00682A40" w:rsidRPr="00682A40">
        <w:rPr>
          <w:rFonts w:ascii="Arial" w:hAnsi="Arial" w:cs="Arial"/>
          <w:bCs/>
        </w:rPr>
        <w:t xml:space="preserve">ancerología con domicilio en avenida </w:t>
      </w:r>
      <w:r w:rsidR="00FE3C92">
        <w:rPr>
          <w:rFonts w:ascii="Arial" w:hAnsi="Arial" w:cs="Arial"/>
          <w:bCs/>
        </w:rPr>
        <w:t>L</w:t>
      </w:r>
      <w:r w:rsidR="00FE3C92" w:rsidRPr="00682A40">
        <w:rPr>
          <w:rFonts w:ascii="Arial" w:hAnsi="Arial" w:cs="Arial"/>
          <w:bCs/>
        </w:rPr>
        <w:t>iceo</w:t>
      </w:r>
      <w:r w:rsidR="00682A40" w:rsidRPr="00682A40">
        <w:rPr>
          <w:rFonts w:ascii="Arial" w:hAnsi="Arial" w:cs="Arial"/>
          <w:bCs/>
        </w:rPr>
        <w:t xml:space="preserve"> de </w:t>
      </w:r>
      <w:r w:rsidR="00682A40">
        <w:rPr>
          <w:rFonts w:ascii="Arial" w:hAnsi="Arial" w:cs="Arial"/>
          <w:bCs/>
        </w:rPr>
        <w:t>V</w:t>
      </w:r>
      <w:r w:rsidR="00682A40" w:rsidRPr="00682A40">
        <w:rPr>
          <w:rFonts w:ascii="Arial" w:hAnsi="Arial" w:cs="Arial"/>
          <w:bCs/>
        </w:rPr>
        <w:t xml:space="preserve">arones número 401 colonia  la </w:t>
      </w:r>
      <w:r w:rsidR="00682A40">
        <w:rPr>
          <w:rFonts w:ascii="Arial" w:hAnsi="Arial" w:cs="Arial"/>
          <w:bCs/>
        </w:rPr>
        <w:t>E</w:t>
      </w:r>
      <w:r w:rsidR="00682A40" w:rsidRPr="00682A40">
        <w:rPr>
          <w:rFonts w:ascii="Arial" w:hAnsi="Arial" w:cs="Arial"/>
          <w:bCs/>
        </w:rPr>
        <w:t>speranza, código postal  28085</w:t>
      </w:r>
      <w:r w:rsidR="00682A40">
        <w:rPr>
          <w:rFonts w:ascii="Arial" w:hAnsi="Arial" w:cs="Arial"/>
          <w:bCs/>
        </w:rPr>
        <w:t>, C</w:t>
      </w:r>
      <w:r w:rsidR="00682A40" w:rsidRPr="00682A40">
        <w:rPr>
          <w:rFonts w:ascii="Arial" w:hAnsi="Arial" w:cs="Arial"/>
          <w:bCs/>
        </w:rPr>
        <w:t xml:space="preserve">olima, </w:t>
      </w:r>
      <w:r w:rsidR="00682A40">
        <w:rPr>
          <w:rFonts w:ascii="Arial" w:hAnsi="Arial" w:cs="Arial"/>
          <w:bCs/>
        </w:rPr>
        <w:t>C</w:t>
      </w:r>
      <w:r w:rsidR="00682A40" w:rsidRPr="00682A40">
        <w:rPr>
          <w:rFonts w:ascii="Arial" w:hAnsi="Arial" w:cs="Arial"/>
          <w:bCs/>
        </w:rPr>
        <w:t>ol</w:t>
      </w:r>
      <w:r w:rsidR="00682A40">
        <w:rPr>
          <w:rFonts w:ascii="Arial" w:hAnsi="Arial" w:cs="Arial"/>
          <w:bCs/>
        </w:rPr>
        <w:t>.</w:t>
      </w:r>
    </w:p>
    <w:p w:rsidR="00FF1999" w:rsidRDefault="00FF1999" w:rsidP="00B75D03">
      <w:pPr>
        <w:tabs>
          <w:tab w:val="left" w:pos="0"/>
        </w:tabs>
        <w:ind w:right="51"/>
        <w:outlineLvl w:val="0"/>
        <w:rPr>
          <w:rFonts w:ascii="Arial" w:hAnsi="Arial" w:cs="Arial"/>
          <w:b/>
          <w:bCs/>
        </w:rPr>
      </w:pPr>
    </w:p>
    <w:p w:rsidR="00B75D03" w:rsidRDefault="00B75D03" w:rsidP="00B75D03">
      <w:pPr>
        <w:tabs>
          <w:tab w:val="left" w:pos="0"/>
        </w:tabs>
        <w:ind w:right="51"/>
        <w:outlineLvl w:val="0"/>
        <w:rPr>
          <w:rFonts w:ascii="Arial" w:hAnsi="Arial" w:cs="Arial"/>
          <w:b/>
          <w:bCs/>
        </w:rPr>
      </w:pPr>
    </w:p>
    <w:tbl>
      <w:tblPr>
        <w:tblW w:w="5000" w:type="pct"/>
        <w:tblLayout w:type="fixed"/>
        <w:tblCellMar>
          <w:left w:w="70" w:type="dxa"/>
          <w:right w:w="70" w:type="dxa"/>
        </w:tblCellMar>
        <w:tblLook w:val="04A0" w:firstRow="1" w:lastRow="0" w:firstColumn="1" w:lastColumn="0" w:noHBand="0" w:noVBand="1"/>
      </w:tblPr>
      <w:tblGrid>
        <w:gridCol w:w="1066"/>
        <w:gridCol w:w="3824"/>
        <w:gridCol w:w="569"/>
        <w:gridCol w:w="426"/>
        <w:gridCol w:w="429"/>
        <w:gridCol w:w="569"/>
        <w:gridCol w:w="429"/>
        <w:gridCol w:w="856"/>
        <w:gridCol w:w="924"/>
      </w:tblGrid>
      <w:tr w:rsidR="0046276F" w:rsidRPr="00BA4FE0" w:rsidTr="00FE3C92">
        <w:trPr>
          <w:trHeight w:val="114"/>
        </w:trPr>
        <w:tc>
          <w:tcPr>
            <w:tcW w:w="5000" w:type="pct"/>
            <w:gridSpan w:val="9"/>
            <w:tcBorders>
              <w:top w:val="single" w:sz="4" w:space="0" w:color="auto"/>
              <w:left w:val="single" w:sz="4" w:space="0" w:color="auto"/>
              <w:bottom w:val="single" w:sz="4" w:space="0" w:color="auto"/>
              <w:right w:val="single" w:sz="4" w:space="0" w:color="000000"/>
            </w:tcBorders>
            <w:shd w:val="clear" w:color="000000" w:fill="E2EFD9"/>
            <w:vAlign w:val="center"/>
            <w:hideMark/>
          </w:tcPr>
          <w:p w:rsidR="0046276F" w:rsidRPr="00BA4FE0" w:rsidRDefault="0046276F" w:rsidP="00BA4FE0">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 xml:space="preserve">ANEXO DESCRIPTIVO </w:t>
            </w:r>
          </w:p>
        </w:tc>
      </w:tr>
      <w:tr w:rsidR="0046276F" w:rsidRPr="00BA4FE0" w:rsidTr="00FE3C92">
        <w:trPr>
          <w:trHeight w:val="485"/>
        </w:trPr>
        <w:tc>
          <w:tcPr>
            <w:tcW w:w="5000" w:type="pct"/>
            <w:gridSpan w:val="9"/>
            <w:tcBorders>
              <w:top w:val="nil"/>
              <w:left w:val="single" w:sz="4" w:space="0" w:color="auto"/>
              <w:bottom w:val="single" w:sz="4" w:space="0" w:color="auto"/>
              <w:right w:val="single" w:sz="4" w:space="0" w:color="auto"/>
            </w:tcBorders>
            <w:shd w:val="clear" w:color="000000" w:fill="D8D8D8"/>
            <w:noWrap/>
            <w:vAlign w:val="bottom"/>
            <w:hideMark/>
          </w:tcPr>
          <w:p w:rsidR="0046276F" w:rsidRPr="00BA4FE0" w:rsidRDefault="0046276F" w:rsidP="00BA4FE0">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 xml:space="preserve">Servicio de Interpretación de los Estudios de Laboratorio como apoyo diagnóstico en menores de 5 años que son atendidos en los hospitales  y menores de 18 años en el Instituto Estatal de Cancerología de los Servicios de Salud.                                                                                                  </w:t>
            </w:r>
          </w:p>
        </w:tc>
      </w:tr>
      <w:tr w:rsidR="0046276F" w:rsidRPr="00BA4FE0" w:rsidTr="00FE3C92">
        <w:trPr>
          <w:trHeight w:val="124"/>
        </w:trPr>
        <w:tc>
          <w:tcPr>
            <w:tcW w:w="5000" w:type="pct"/>
            <w:gridSpan w:val="9"/>
            <w:tcBorders>
              <w:top w:val="nil"/>
              <w:left w:val="single" w:sz="4" w:space="0" w:color="auto"/>
              <w:bottom w:val="single" w:sz="4" w:space="0" w:color="auto"/>
              <w:right w:val="single" w:sz="4" w:space="0" w:color="auto"/>
            </w:tcBorders>
            <w:shd w:val="clear" w:color="000000" w:fill="FFFFCC"/>
            <w:vAlign w:val="center"/>
            <w:hideMark/>
          </w:tcPr>
          <w:p w:rsidR="0046276F" w:rsidRPr="00BA4FE0" w:rsidRDefault="0046276F" w:rsidP="00BA4FE0">
            <w:pPr>
              <w:jc w:val="center"/>
              <w:rPr>
                <w:rFonts w:asciiTheme="minorHAnsi" w:eastAsia="Times New Roman" w:hAnsiTheme="minorHAnsi" w:cs="Arial"/>
                <w:color w:val="000000"/>
                <w:sz w:val="16"/>
                <w:szCs w:val="16"/>
                <w:lang w:eastAsia="es-MX"/>
              </w:rPr>
            </w:pPr>
          </w:p>
        </w:tc>
      </w:tr>
      <w:tr w:rsidR="0046276F" w:rsidRPr="00BA4FE0" w:rsidTr="00FE3C92">
        <w:trPr>
          <w:trHeight w:val="565"/>
        </w:trPr>
        <w:tc>
          <w:tcPr>
            <w:tcW w:w="586" w:type="pct"/>
            <w:tcBorders>
              <w:top w:val="nil"/>
              <w:left w:val="single" w:sz="4" w:space="0" w:color="auto"/>
              <w:bottom w:val="single" w:sz="4" w:space="0" w:color="auto"/>
              <w:right w:val="single" w:sz="4" w:space="0" w:color="auto"/>
            </w:tcBorders>
            <w:shd w:val="clear" w:color="000000" w:fill="D8D8D8"/>
            <w:hideMark/>
          </w:tcPr>
          <w:p w:rsidR="0046276F" w:rsidRPr="00BA4FE0" w:rsidRDefault="0046276F" w:rsidP="00BA4FE0">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PROGRAMA / HOSPITAL / JURISDICCIÓN</w:t>
            </w:r>
          </w:p>
        </w:tc>
        <w:tc>
          <w:tcPr>
            <w:tcW w:w="2103" w:type="pct"/>
            <w:tcBorders>
              <w:top w:val="nil"/>
              <w:left w:val="nil"/>
              <w:bottom w:val="single" w:sz="4" w:space="0" w:color="auto"/>
              <w:right w:val="single" w:sz="4" w:space="0" w:color="auto"/>
            </w:tcBorders>
            <w:shd w:val="clear" w:color="000000" w:fill="D8D8D8"/>
            <w:noWrap/>
            <w:vAlign w:val="center"/>
            <w:hideMark/>
          </w:tcPr>
          <w:p w:rsidR="0046276F" w:rsidRPr="00BA4FE0" w:rsidRDefault="0046276F" w:rsidP="00BA4FE0">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DEPARTAMENTO / SERVICIO</w:t>
            </w:r>
          </w:p>
        </w:tc>
        <w:tc>
          <w:tcPr>
            <w:tcW w:w="1332" w:type="pct"/>
            <w:gridSpan w:val="5"/>
            <w:tcBorders>
              <w:top w:val="single" w:sz="4" w:space="0" w:color="auto"/>
              <w:left w:val="nil"/>
              <w:bottom w:val="single" w:sz="4" w:space="0" w:color="auto"/>
              <w:right w:val="single" w:sz="4" w:space="0" w:color="000000"/>
            </w:tcBorders>
            <w:shd w:val="clear" w:color="000000" w:fill="D8D8D8"/>
            <w:noWrap/>
            <w:vAlign w:val="center"/>
            <w:hideMark/>
          </w:tcPr>
          <w:p w:rsidR="0046276F" w:rsidRPr="00BA4FE0" w:rsidRDefault="0046276F" w:rsidP="00BA4FE0">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UNIDADES SOLICITANTES</w:t>
            </w:r>
          </w:p>
        </w:tc>
        <w:tc>
          <w:tcPr>
            <w:tcW w:w="979" w:type="pct"/>
            <w:gridSpan w:val="2"/>
            <w:tcBorders>
              <w:top w:val="single" w:sz="4" w:space="0" w:color="auto"/>
              <w:left w:val="nil"/>
              <w:bottom w:val="single" w:sz="4" w:space="0" w:color="auto"/>
              <w:right w:val="single" w:sz="4" w:space="0" w:color="auto"/>
            </w:tcBorders>
            <w:shd w:val="clear" w:color="000000" w:fill="D8D8D8"/>
          </w:tcPr>
          <w:p w:rsidR="0046276F" w:rsidRPr="00BA4FE0" w:rsidRDefault="0046276F" w:rsidP="00BA4FE0">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SUBDIRECCIÓN DE SERVICIOS DE SALUD CORRESPONDIENTE</w:t>
            </w:r>
          </w:p>
        </w:tc>
      </w:tr>
      <w:tr w:rsidR="0046276F" w:rsidRPr="00BA4FE0" w:rsidTr="00FE3C92">
        <w:trPr>
          <w:trHeight w:val="619"/>
        </w:trPr>
        <w:tc>
          <w:tcPr>
            <w:tcW w:w="586" w:type="pct"/>
            <w:tcBorders>
              <w:top w:val="nil"/>
              <w:left w:val="single" w:sz="4" w:space="0" w:color="auto"/>
              <w:bottom w:val="single" w:sz="4" w:space="0" w:color="auto"/>
              <w:right w:val="single" w:sz="4" w:space="0" w:color="auto"/>
            </w:tcBorders>
            <w:shd w:val="clear" w:color="000000" w:fill="FFFFCC"/>
            <w:vAlign w:val="center"/>
            <w:hideMark/>
          </w:tcPr>
          <w:p w:rsidR="0046276F" w:rsidRPr="00BA4FE0" w:rsidRDefault="0046276F" w:rsidP="00BA4FE0">
            <w:pPr>
              <w:jc w:val="left"/>
              <w:rPr>
                <w:rFonts w:asciiTheme="minorHAnsi" w:eastAsia="Times New Roman" w:hAnsiTheme="minorHAnsi" w:cs="Arial"/>
                <w:color w:val="000000"/>
                <w:sz w:val="16"/>
                <w:szCs w:val="16"/>
                <w:lang w:eastAsia="es-MX"/>
              </w:rPr>
            </w:pPr>
          </w:p>
        </w:tc>
        <w:tc>
          <w:tcPr>
            <w:tcW w:w="2103" w:type="pct"/>
            <w:tcBorders>
              <w:top w:val="nil"/>
              <w:left w:val="nil"/>
              <w:bottom w:val="single" w:sz="4" w:space="0" w:color="auto"/>
              <w:right w:val="single" w:sz="4" w:space="0" w:color="auto"/>
            </w:tcBorders>
            <w:shd w:val="clear" w:color="000000" w:fill="FFFFCC"/>
            <w:vAlign w:val="center"/>
            <w:hideMark/>
          </w:tcPr>
          <w:p w:rsidR="0046276F" w:rsidRPr="00BA4FE0" w:rsidRDefault="0046276F" w:rsidP="00BA4FE0">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SERVICIO DE PEDIATRIA DE HOSPITALES Y ONCOLOGÍA PEDIÁTRICA DEL IEC</w:t>
            </w:r>
          </w:p>
        </w:tc>
        <w:tc>
          <w:tcPr>
            <w:tcW w:w="313" w:type="pct"/>
            <w:tcBorders>
              <w:top w:val="nil"/>
              <w:left w:val="nil"/>
              <w:bottom w:val="single" w:sz="4" w:space="0" w:color="auto"/>
              <w:right w:val="single" w:sz="4" w:space="0" w:color="auto"/>
            </w:tcBorders>
            <w:shd w:val="clear" w:color="000000" w:fill="FFFFCC"/>
            <w:vAlign w:val="center"/>
            <w:hideMark/>
          </w:tcPr>
          <w:p w:rsidR="0046276F" w:rsidRPr="00BA4FE0" w:rsidRDefault="0046276F" w:rsidP="00BA4FE0">
            <w:pPr>
              <w:jc w:val="center"/>
              <w:rPr>
                <w:rFonts w:asciiTheme="minorHAnsi" w:eastAsia="Times New Roman" w:hAnsiTheme="minorHAnsi"/>
                <w:b/>
                <w:bCs/>
                <w:color w:val="000000"/>
                <w:sz w:val="16"/>
                <w:szCs w:val="16"/>
                <w:lang w:eastAsia="es-MX"/>
              </w:rPr>
            </w:pPr>
            <w:r w:rsidRPr="00BA4FE0">
              <w:rPr>
                <w:rFonts w:asciiTheme="minorHAnsi" w:eastAsia="Times New Roman" w:hAnsiTheme="minorHAnsi"/>
                <w:b/>
                <w:bCs/>
                <w:color w:val="000000"/>
                <w:sz w:val="16"/>
                <w:szCs w:val="16"/>
                <w:lang w:eastAsia="es-MX"/>
              </w:rPr>
              <w:t>HRU</w:t>
            </w:r>
          </w:p>
        </w:tc>
        <w:tc>
          <w:tcPr>
            <w:tcW w:w="234" w:type="pct"/>
            <w:tcBorders>
              <w:top w:val="nil"/>
              <w:left w:val="nil"/>
              <w:bottom w:val="single" w:sz="4" w:space="0" w:color="auto"/>
              <w:right w:val="single" w:sz="4" w:space="0" w:color="auto"/>
            </w:tcBorders>
            <w:shd w:val="clear" w:color="000000" w:fill="FFFFCC"/>
            <w:vAlign w:val="center"/>
            <w:hideMark/>
          </w:tcPr>
          <w:p w:rsidR="0046276F" w:rsidRPr="00BA4FE0" w:rsidRDefault="0046276F" w:rsidP="00BA4FE0">
            <w:pPr>
              <w:jc w:val="center"/>
              <w:rPr>
                <w:rFonts w:asciiTheme="minorHAnsi" w:eastAsia="Times New Roman" w:hAnsiTheme="minorHAnsi"/>
                <w:b/>
                <w:bCs/>
                <w:color w:val="000000"/>
                <w:sz w:val="16"/>
                <w:szCs w:val="16"/>
                <w:lang w:eastAsia="es-MX"/>
              </w:rPr>
            </w:pPr>
            <w:r w:rsidRPr="00BA4FE0">
              <w:rPr>
                <w:rFonts w:asciiTheme="minorHAnsi" w:eastAsia="Times New Roman" w:hAnsiTheme="minorHAnsi"/>
                <w:b/>
                <w:bCs/>
                <w:color w:val="000000"/>
                <w:sz w:val="16"/>
                <w:szCs w:val="16"/>
                <w:lang w:eastAsia="es-MX"/>
              </w:rPr>
              <w:t>HMI</w:t>
            </w:r>
          </w:p>
        </w:tc>
        <w:tc>
          <w:tcPr>
            <w:tcW w:w="236" w:type="pct"/>
            <w:tcBorders>
              <w:top w:val="nil"/>
              <w:left w:val="nil"/>
              <w:bottom w:val="single" w:sz="4" w:space="0" w:color="auto"/>
              <w:right w:val="single" w:sz="4" w:space="0" w:color="auto"/>
            </w:tcBorders>
            <w:shd w:val="clear" w:color="000000" w:fill="FFFFCC"/>
            <w:vAlign w:val="center"/>
            <w:hideMark/>
          </w:tcPr>
          <w:p w:rsidR="0046276F" w:rsidRPr="00BA4FE0" w:rsidRDefault="0046276F" w:rsidP="00BA4FE0">
            <w:pPr>
              <w:jc w:val="center"/>
              <w:rPr>
                <w:rFonts w:asciiTheme="minorHAnsi" w:eastAsia="Times New Roman" w:hAnsiTheme="minorHAnsi"/>
                <w:b/>
                <w:bCs/>
                <w:color w:val="000000"/>
                <w:sz w:val="16"/>
                <w:szCs w:val="16"/>
                <w:lang w:eastAsia="es-MX"/>
              </w:rPr>
            </w:pPr>
            <w:r w:rsidRPr="00BA4FE0">
              <w:rPr>
                <w:rFonts w:asciiTheme="minorHAnsi" w:eastAsia="Times New Roman" w:hAnsiTheme="minorHAnsi"/>
                <w:b/>
                <w:bCs/>
                <w:color w:val="000000"/>
                <w:sz w:val="16"/>
                <w:szCs w:val="16"/>
                <w:lang w:eastAsia="es-MX"/>
              </w:rPr>
              <w:t>HGT</w:t>
            </w:r>
          </w:p>
        </w:tc>
        <w:tc>
          <w:tcPr>
            <w:tcW w:w="313" w:type="pct"/>
            <w:tcBorders>
              <w:top w:val="nil"/>
              <w:left w:val="nil"/>
              <w:bottom w:val="single" w:sz="4" w:space="0" w:color="auto"/>
              <w:right w:val="single" w:sz="4" w:space="0" w:color="auto"/>
            </w:tcBorders>
            <w:shd w:val="clear" w:color="000000" w:fill="FFFFCC"/>
            <w:vAlign w:val="center"/>
            <w:hideMark/>
          </w:tcPr>
          <w:p w:rsidR="0046276F" w:rsidRPr="00BA4FE0" w:rsidRDefault="0046276F" w:rsidP="00BA4FE0">
            <w:pPr>
              <w:jc w:val="center"/>
              <w:rPr>
                <w:rFonts w:asciiTheme="minorHAnsi" w:eastAsia="Times New Roman" w:hAnsiTheme="minorHAnsi"/>
                <w:b/>
                <w:bCs/>
                <w:color w:val="000000"/>
                <w:sz w:val="16"/>
                <w:szCs w:val="16"/>
                <w:lang w:eastAsia="es-MX"/>
              </w:rPr>
            </w:pPr>
            <w:r w:rsidRPr="00BA4FE0">
              <w:rPr>
                <w:rFonts w:asciiTheme="minorHAnsi" w:eastAsia="Times New Roman" w:hAnsiTheme="minorHAnsi"/>
                <w:b/>
                <w:bCs/>
                <w:color w:val="000000"/>
                <w:sz w:val="16"/>
                <w:szCs w:val="16"/>
                <w:lang w:eastAsia="es-MX"/>
              </w:rPr>
              <w:t>HGM</w:t>
            </w:r>
          </w:p>
        </w:tc>
        <w:tc>
          <w:tcPr>
            <w:tcW w:w="236" w:type="pct"/>
            <w:tcBorders>
              <w:top w:val="nil"/>
              <w:left w:val="nil"/>
              <w:bottom w:val="single" w:sz="4" w:space="0" w:color="auto"/>
              <w:right w:val="nil"/>
            </w:tcBorders>
            <w:shd w:val="clear" w:color="000000" w:fill="FFFFCC"/>
            <w:vAlign w:val="center"/>
            <w:hideMark/>
          </w:tcPr>
          <w:p w:rsidR="0046276F" w:rsidRPr="00BA4FE0" w:rsidRDefault="0046276F" w:rsidP="00BA4FE0">
            <w:pPr>
              <w:jc w:val="center"/>
              <w:rPr>
                <w:rFonts w:asciiTheme="minorHAnsi" w:eastAsia="Times New Roman" w:hAnsiTheme="minorHAnsi"/>
                <w:b/>
                <w:bCs/>
                <w:color w:val="000000"/>
                <w:sz w:val="16"/>
                <w:szCs w:val="16"/>
                <w:lang w:eastAsia="es-MX"/>
              </w:rPr>
            </w:pPr>
            <w:r w:rsidRPr="00BA4FE0">
              <w:rPr>
                <w:rFonts w:asciiTheme="minorHAnsi" w:eastAsia="Times New Roman" w:hAnsiTheme="minorHAnsi"/>
                <w:b/>
                <w:bCs/>
                <w:color w:val="000000"/>
                <w:sz w:val="16"/>
                <w:szCs w:val="16"/>
                <w:lang w:eastAsia="es-MX"/>
              </w:rPr>
              <w:t>IEC</w:t>
            </w:r>
          </w:p>
        </w:tc>
        <w:tc>
          <w:tcPr>
            <w:tcW w:w="979" w:type="pct"/>
            <w:gridSpan w:val="2"/>
            <w:tcBorders>
              <w:top w:val="single" w:sz="4" w:space="0" w:color="auto"/>
              <w:left w:val="single" w:sz="4" w:space="0" w:color="auto"/>
              <w:bottom w:val="single" w:sz="4" w:space="0" w:color="auto"/>
              <w:right w:val="single" w:sz="4" w:space="0" w:color="000000"/>
            </w:tcBorders>
            <w:shd w:val="clear" w:color="000000" w:fill="FFFFCC"/>
            <w:vAlign w:val="center"/>
          </w:tcPr>
          <w:p w:rsidR="0046276F" w:rsidRPr="00BA4FE0" w:rsidRDefault="0046276F" w:rsidP="00BA4FE0">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SUBDIRECCIÓN DE ATENCIÓN MÉDICA</w:t>
            </w:r>
          </w:p>
        </w:tc>
      </w:tr>
      <w:tr w:rsidR="0046276F" w:rsidRPr="00BA4FE0" w:rsidTr="00FE3C92">
        <w:trPr>
          <w:trHeight w:val="426"/>
        </w:trPr>
        <w:tc>
          <w:tcPr>
            <w:tcW w:w="586" w:type="pct"/>
            <w:tcBorders>
              <w:top w:val="nil"/>
              <w:left w:val="single" w:sz="4" w:space="0" w:color="auto"/>
              <w:bottom w:val="nil"/>
              <w:right w:val="single" w:sz="4" w:space="0" w:color="auto"/>
            </w:tcBorders>
            <w:shd w:val="clear" w:color="000000" w:fill="D8D8D8"/>
            <w:vAlign w:val="center"/>
            <w:hideMark/>
          </w:tcPr>
          <w:p w:rsidR="0046276F" w:rsidRPr="00BA4FE0" w:rsidRDefault="0046276F" w:rsidP="00BA4FE0">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NO. PROG.</w:t>
            </w:r>
          </w:p>
        </w:tc>
        <w:tc>
          <w:tcPr>
            <w:tcW w:w="2103" w:type="pct"/>
            <w:tcBorders>
              <w:top w:val="nil"/>
              <w:left w:val="nil"/>
              <w:bottom w:val="nil"/>
              <w:right w:val="single" w:sz="4" w:space="0" w:color="auto"/>
            </w:tcBorders>
            <w:shd w:val="clear" w:color="000000" w:fill="D8D8D8"/>
            <w:vAlign w:val="center"/>
            <w:hideMark/>
          </w:tcPr>
          <w:p w:rsidR="0046276F" w:rsidRPr="00BA4FE0" w:rsidRDefault="0046276F" w:rsidP="00BA4FE0">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DESCRIPCIÓN DEL INSUMO O SERVICIO</w:t>
            </w:r>
          </w:p>
        </w:tc>
        <w:tc>
          <w:tcPr>
            <w:tcW w:w="1332" w:type="pct"/>
            <w:gridSpan w:val="5"/>
            <w:tcBorders>
              <w:top w:val="single" w:sz="4" w:space="0" w:color="auto"/>
              <w:left w:val="nil"/>
              <w:bottom w:val="single" w:sz="4" w:space="0" w:color="auto"/>
              <w:right w:val="single" w:sz="4" w:space="0" w:color="000000"/>
            </w:tcBorders>
            <w:shd w:val="clear" w:color="000000" w:fill="D8D8D8"/>
            <w:vAlign w:val="center"/>
            <w:hideMark/>
          </w:tcPr>
          <w:p w:rsidR="0046276F" w:rsidRPr="00BA4FE0" w:rsidRDefault="0046276F" w:rsidP="00BA4FE0">
            <w:pPr>
              <w:jc w:val="center"/>
              <w:rPr>
                <w:rFonts w:asciiTheme="minorHAnsi" w:eastAsia="Times New Roman" w:hAnsiTheme="minorHAnsi"/>
                <w:b/>
                <w:bCs/>
                <w:color w:val="000000"/>
                <w:sz w:val="16"/>
                <w:szCs w:val="16"/>
                <w:lang w:eastAsia="es-MX"/>
              </w:rPr>
            </w:pPr>
            <w:r w:rsidRPr="00BA4FE0">
              <w:rPr>
                <w:rFonts w:asciiTheme="minorHAnsi" w:eastAsia="Times New Roman" w:hAnsiTheme="minorHAnsi"/>
                <w:b/>
                <w:bCs/>
                <w:color w:val="000000"/>
                <w:sz w:val="16"/>
                <w:szCs w:val="16"/>
                <w:lang w:eastAsia="es-MX"/>
              </w:rPr>
              <w:t>CONSUMO PROMEDIO MENSUAL</w:t>
            </w:r>
          </w:p>
        </w:tc>
        <w:tc>
          <w:tcPr>
            <w:tcW w:w="471" w:type="pct"/>
            <w:tcBorders>
              <w:top w:val="nil"/>
              <w:left w:val="nil"/>
              <w:bottom w:val="nil"/>
              <w:right w:val="single" w:sz="4" w:space="0" w:color="auto"/>
            </w:tcBorders>
            <w:shd w:val="clear" w:color="000000" w:fill="D8D8D8"/>
            <w:vAlign w:val="center"/>
            <w:hideMark/>
          </w:tcPr>
          <w:p w:rsidR="0046276F" w:rsidRPr="00BA4FE0" w:rsidRDefault="0046276F" w:rsidP="00BA4FE0">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CANTIDAD MENSUAL</w:t>
            </w:r>
          </w:p>
        </w:tc>
        <w:tc>
          <w:tcPr>
            <w:tcW w:w="508" w:type="pct"/>
            <w:tcBorders>
              <w:top w:val="nil"/>
              <w:left w:val="nil"/>
              <w:bottom w:val="nil"/>
              <w:right w:val="single" w:sz="4" w:space="0" w:color="auto"/>
            </w:tcBorders>
            <w:shd w:val="clear" w:color="000000" w:fill="D8D8D8"/>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 xml:space="preserve">CANTIDAD  </w:t>
            </w:r>
            <w:r>
              <w:rPr>
                <w:rFonts w:asciiTheme="minorHAnsi" w:eastAsia="Times New Roman" w:hAnsiTheme="minorHAnsi" w:cs="Arial"/>
                <w:b/>
                <w:bCs/>
                <w:color w:val="000000"/>
                <w:sz w:val="16"/>
                <w:szCs w:val="16"/>
                <w:lang w:eastAsia="es-MX"/>
              </w:rPr>
              <w:t>REQUERIDA</w:t>
            </w:r>
          </w:p>
        </w:tc>
      </w:tr>
      <w:tr w:rsidR="0046276F" w:rsidRPr="00BA4FE0" w:rsidTr="0046276F">
        <w:trPr>
          <w:trHeight w:val="391"/>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w:t>
            </w:r>
          </w:p>
        </w:tc>
        <w:tc>
          <w:tcPr>
            <w:tcW w:w="2103" w:type="pct"/>
            <w:tcBorders>
              <w:top w:val="single" w:sz="4" w:space="0" w:color="auto"/>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Anticuerpos Anti-Rubeola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r w:rsidRPr="00BA4FE0">
              <w:rPr>
                <w:rFonts w:asciiTheme="minorHAnsi" w:eastAsia="Times New Roman" w:hAnsiTheme="minorHAnsi"/>
                <w:color w:val="000000"/>
                <w:sz w:val="16"/>
                <w:szCs w:val="16"/>
                <w:lang w:eastAsia="es-MX"/>
              </w:rPr>
              <w:t xml:space="preserve"> en Sangre</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6</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5</w:t>
            </w:r>
          </w:p>
        </w:tc>
        <w:tc>
          <w:tcPr>
            <w:tcW w:w="236"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39</w:t>
            </w:r>
          </w:p>
        </w:tc>
      </w:tr>
      <w:tr w:rsidR="0046276F" w:rsidRPr="00BA4FE0" w:rsidTr="0046276F">
        <w:trPr>
          <w:trHeight w:val="391"/>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lastRenderedPageBreak/>
              <w:t>2</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Anticuerpos Anti-Ag </w:t>
            </w:r>
            <w:proofErr w:type="spellStart"/>
            <w:r w:rsidRPr="00BA4FE0">
              <w:rPr>
                <w:rFonts w:asciiTheme="minorHAnsi" w:eastAsia="Times New Roman" w:hAnsiTheme="minorHAnsi"/>
                <w:color w:val="000000"/>
                <w:sz w:val="16"/>
                <w:szCs w:val="16"/>
                <w:lang w:eastAsia="es-MX"/>
              </w:rPr>
              <w:t>Capside</w:t>
            </w:r>
            <w:proofErr w:type="spellEnd"/>
            <w:r w:rsidRPr="00BA4FE0">
              <w:rPr>
                <w:rFonts w:asciiTheme="minorHAnsi" w:eastAsia="Times New Roman" w:hAnsiTheme="minorHAnsi"/>
                <w:color w:val="000000"/>
                <w:sz w:val="16"/>
                <w:szCs w:val="16"/>
                <w:lang w:eastAsia="es-MX"/>
              </w:rPr>
              <w:t xml:space="preserve"> del virus Epstein </w:t>
            </w:r>
            <w:proofErr w:type="spellStart"/>
            <w:r w:rsidRPr="00BA4FE0">
              <w:rPr>
                <w:rFonts w:asciiTheme="minorHAnsi" w:eastAsia="Times New Roman" w:hAnsiTheme="minorHAnsi"/>
                <w:color w:val="000000"/>
                <w:sz w:val="16"/>
                <w:szCs w:val="16"/>
                <w:lang w:eastAsia="es-MX"/>
              </w:rPr>
              <w:t>Barr</w:t>
            </w:r>
            <w:proofErr w:type="spellEnd"/>
            <w:r w:rsidRPr="00BA4FE0">
              <w:rPr>
                <w:rFonts w:asciiTheme="minorHAnsi" w:eastAsia="Times New Roman" w:hAnsiTheme="minorHAnsi"/>
                <w:color w:val="000000"/>
                <w:sz w:val="16"/>
                <w:szCs w:val="16"/>
                <w:lang w:eastAsia="es-MX"/>
              </w:rPr>
              <w:t xml:space="preserve"> (VCA)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7</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21</w:t>
            </w:r>
          </w:p>
        </w:tc>
      </w:tr>
      <w:tr w:rsidR="0046276F" w:rsidRPr="00BA4FE0" w:rsidTr="00FE3C92">
        <w:trPr>
          <w:trHeight w:val="162"/>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Anticuerpos Anti-Parvovirus B-19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r w:rsidRPr="00BA4FE0">
              <w:rPr>
                <w:rFonts w:asciiTheme="minorHAnsi" w:eastAsia="Times New Roman" w:hAnsiTheme="minorHAnsi"/>
                <w:color w:val="000000"/>
                <w:sz w:val="16"/>
                <w:szCs w:val="16"/>
                <w:lang w:eastAsia="es-MX"/>
              </w:rPr>
              <w:t xml:space="preserve"> en sangre</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FE3C92">
        <w:trPr>
          <w:trHeight w:val="81"/>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Anticuerpos Anti-Ag “S” de la Hepatitis B (Anti-</w:t>
            </w:r>
            <w:proofErr w:type="spellStart"/>
            <w:r w:rsidRPr="00BA4FE0">
              <w:rPr>
                <w:rFonts w:asciiTheme="minorHAnsi" w:eastAsia="Times New Roman" w:hAnsiTheme="minorHAnsi"/>
                <w:color w:val="000000"/>
                <w:sz w:val="16"/>
                <w:szCs w:val="16"/>
                <w:lang w:eastAsia="es-MX"/>
              </w:rPr>
              <w:t>HBsAg</w:t>
            </w:r>
            <w:proofErr w:type="spellEnd"/>
            <w:r w:rsidRPr="00BA4FE0">
              <w:rPr>
                <w:rFonts w:asciiTheme="minorHAnsi" w:eastAsia="Times New Roman" w:hAnsiTheme="minorHAnsi"/>
                <w:color w:val="000000"/>
                <w:sz w:val="16"/>
                <w:szCs w:val="16"/>
                <w:lang w:eastAsia="es-MX"/>
              </w:rPr>
              <w:t>)</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18</w:t>
            </w:r>
          </w:p>
        </w:tc>
      </w:tr>
      <w:tr w:rsidR="0046276F" w:rsidRPr="00BA4FE0" w:rsidTr="0046276F">
        <w:trPr>
          <w:trHeight w:val="391"/>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5</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Anticuerpos Anti-Ag “C” de la Hepatitis B (Anti-</w:t>
            </w:r>
            <w:proofErr w:type="spellStart"/>
            <w:r w:rsidRPr="00BA4FE0">
              <w:rPr>
                <w:rFonts w:asciiTheme="minorHAnsi" w:eastAsia="Times New Roman" w:hAnsiTheme="minorHAnsi"/>
                <w:color w:val="000000"/>
                <w:sz w:val="16"/>
                <w:szCs w:val="16"/>
                <w:lang w:eastAsia="es-MX"/>
              </w:rPr>
              <w:t>HBcAg</w:t>
            </w:r>
            <w:proofErr w:type="spellEnd"/>
            <w:r w:rsidRPr="00BA4FE0">
              <w:rPr>
                <w:rFonts w:asciiTheme="minorHAnsi" w:eastAsia="Times New Roman" w:hAnsiTheme="minorHAnsi"/>
                <w:color w:val="000000"/>
                <w:sz w:val="16"/>
                <w:szCs w:val="16"/>
                <w:lang w:eastAsia="es-MX"/>
              </w:rPr>
              <w:t xml:space="preserve">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r w:rsidRPr="00BA4FE0">
              <w:rPr>
                <w:rFonts w:asciiTheme="minorHAnsi" w:eastAsia="Times New Roman" w:hAnsiTheme="minorHAnsi"/>
                <w:color w:val="000000"/>
                <w:sz w:val="16"/>
                <w:szCs w:val="16"/>
                <w:lang w:eastAsia="es-MX"/>
              </w:rPr>
              <w:t>)</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18</w:t>
            </w:r>
          </w:p>
        </w:tc>
      </w:tr>
      <w:tr w:rsidR="0046276F" w:rsidRPr="00BA4FE0" w:rsidTr="0046276F">
        <w:trPr>
          <w:trHeight w:val="391"/>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6</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Anticuerpos Anti-</w:t>
            </w:r>
            <w:proofErr w:type="spellStart"/>
            <w:r w:rsidRPr="00BA4FE0">
              <w:rPr>
                <w:rFonts w:asciiTheme="minorHAnsi" w:eastAsia="Times New Roman" w:hAnsiTheme="minorHAnsi"/>
                <w:color w:val="000000"/>
                <w:sz w:val="16"/>
                <w:szCs w:val="16"/>
                <w:lang w:eastAsia="es-MX"/>
              </w:rPr>
              <w:t>Citomegalovirus</w:t>
            </w:r>
            <w:proofErr w:type="spellEnd"/>
            <w:r w:rsidRPr="00BA4FE0">
              <w:rPr>
                <w:rFonts w:asciiTheme="minorHAnsi" w:eastAsia="Times New Roman" w:hAnsiTheme="minorHAnsi"/>
                <w:color w:val="000000"/>
                <w:sz w:val="16"/>
                <w:szCs w:val="16"/>
                <w:lang w:eastAsia="es-MX"/>
              </w:rPr>
              <w:t xml:space="preserve"> (Anti-CMV)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r w:rsidRPr="00BA4FE0">
              <w:rPr>
                <w:rFonts w:asciiTheme="minorHAnsi" w:eastAsia="Times New Roman" w:hAnsiTheme="minorHAnsi"/>
                <w:color w:val="000000"/>
                <w:sz w:val="16"/>
                <w:szCs w:val="16"/>
                <w:lang w:eastAsia="es-MX"/>
              </w:rPr>
              <w:t xml:space="preserve"> en sangre</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6</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5</w:t>
            </w:r>
          </w:p>
        </w:tc>
        <w:tc>
          <w:tcPr>
            <w:tcW w:w="236"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39</w:t>
            </w:r>
          </w:p>
        </w:tc>
      </w:tr>
      <w:tr w:rsidR="0046276F" w:rsidRPr="00BA4FE0" w:rsidTr="00FE3C92">
        <w:trPr>
          <w:trHeight w:val="8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7</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Anticuerpos Anti-nucleares (ANA) Hep-2</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FE3C92">
        <w:trPr>
          <w:trHeight w:val="169"/>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8</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DNA Contenido celular de (INDICE DE DNA)</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4</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12</w:t>
            </w:r>
          </w:p>
        </w:tc>
      </w:tr>
      <w:tr w:rsidR="0046276F" w:rsidRPr="00BA4FE0" w:rsidTr="0046276F">
        <w:trPr>
          <w:trHeight w:val="391"/>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9</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PCR Tiempo Real Cromosoma Filadelfia t (9;22) Cuantitativo</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46276F">
        <w:trPr>
          <w:trHeight w:val="391"/>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10</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PCR Tiempo Real Cromosoma Filadelfia t (9;22) </w:t>
            </w:r>
            <w:proofErr w:type="spellStart"/>
            <w:r w:rsidRPr="00BA4FE0">
              <w:rPr>
                <w:rFonts w:asciiTheme="minorHAnsi" w:eastAsia="Times New Roman" w:hAnsiTheme="minorHAnsi"/>
                <w:color w:val="000000"/>
                <w:sz w:val="16"/>
                <w:szCs w:val="16"/>
                <w:lang w:eastAsia="es-MX"/>
              </w:rPr>
              <w:t>bcr</w:t>
            </w:r>
            <w:proofErr w:type="spellEnd"/>
            <w:r w:rsidRPr="00BA4FE0">
              <w:rPr>
                <w:rFonts w:asciiTheme="minorHAnsi" w:eastAsia="Times New Roman" w:hAnsiTheme="minorHAnsi"/>
                <w:color w:val="000000"/>
                <w:sz w:val="16"/>
                <w:szCs w:val="16"/>
                <w:lang w:eastAsia="es-MX"/>
              </w:rPr>
              <w:t>/</w:t>
            </w:r>
            <w:proofErr w:type="spellStart"/>
            <w:r w:rsidRPr="00BA4FE0">
              <w:rPr>
                <w:rFonts w:asciiTheme="minorHAnsi" w:eastAsia="Times New Roman" w:hAnsiTheme="minorHAnsi"/>
                <w:color w:val="000000"/>
                <w:sz w:val="16"/>
                <w:szCs w:val="16"/>
                <w:lang w:eastAsia="es-MX"/>
              </w:rPr>
              <w:t>abl</w:t>
            </w:r>
            <w:proofErr w:type="spellEnd"/>
            <w:r w:rsidRPr="00BA4FE0">
              <w:rPr>
                <w:rFonts w:asciiTheme="minorHAnsi" w:eastAsia="Times New Roman" w:hAnsiTheme="minorHAnsi"/>
                <w:color w:val="000000"/>
                <w:sz w:val="16"/>
                <w:szCs w:val="16"/>
                <w:lang w:eastAsia="es-MX"/>
              </w:rPr>
              <w:t xml:space="preserve"> Cualitativa</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FE3C92">
        <w:trPr>
          <w:trHeight w:val="139"/>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11</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Enfermedad Mínima Residual (MRD)</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4</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4</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12</w:t>
            </w:r>
          </w:p>
        </w:tc>
      </w:tr>
      <w:tr w:rsidR="0046276F" w:rsidRPr="00BA4FE0" w:rsidTr="00FE3C92">
        <w:trPr>
          <w:trHeight w:val="86"/>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12</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val="en-US" w:eastAsia="es-MX"/>
              </w:rPr>
            </w:pPr>
            <w:r w:rsidRPr="00BA4FE0">
              <w:rPr>
                <w:rFonts w:asciiTheme="minorHAnsi" w:eastAsia="Times New Roman" w:hAnsiTheme="minorHAnsi"/>
                <w:color w:val="000000"/>
                <w:sz w:val="16"/>
                <w:szCs w:val="16"/>
                <w:lang w:val="en-US" w:eastAsia="es-MX"/>
              </w:rPr>
              <w:t xml:space="preserve">FISH, </w:t>
            </w:r>
            <w:proofErr w:type="spellStart"/>
            <w:r w:rsidRPr="00BA4FE0">
              <w:rPr>
                <w:rFonts w:asciiTheme="minorHAnsi" w:eastAsia="Times New Roman" w:hAnsiTheme="minorHAnsi"/>
                <w:color w:val="000000"/>
                <w:sz w:val="16"/>
                <w:szCs w:val="16"/>
                <w:lang w:val="en-US" w:eastAsia="es-MX"/>
              </w:rPr>
              <w:t>Cromosoma</w:t>
            </w:r>
            <w:proofErr w:type="spellEnd"/>
            <w:r w:rsidRPr="00BA4FE0">
              <w:rPr>
                <w:rFonts w:asciiTheme="minorHAnsi" w:eastAsia="Times New Roman" w:hAnsiTheme="minorHAnsi"/>
                <w:color w:val="000000"/>
                <w:sz w:val="16"/>
                <w:szCs w:val="16"/>
                <w:lang w:val="en-US" w:eastAsia="es-MX"/>
              </w:rPr>
              <w:t xml:space="preserve"> </w:t>
            </w:r>
            <w:proofErr w:type="spellStart"/>
            <w:r w:rsidRPr="00BA4FE0">
              <w:rPr>
                <w:rFonts w:asciiTheme="minorHAnsi" w:eastAsia="Times New Roman" w:hAnsiTheme="minorHAnsi"/>
                <w:color w:val="000000"/>
                <w:sz w:val="16"/>
                <w:szCs w:val="16"/>
                <w:lang w:val="en-US" w:eastAsia="es-MX"/>
              </w:rPr>
              <w:t>Filadelfia</w:t>
            </w:r>
            <w:proofErr w:type="spellEnd"/>
            <w:r w:rsidRPr="00BA4FE0">
              <w:rPr>
                <w:rFonts w:asciiTheme="minorHAnsi" w:eastAsia="Times New Roman" w:hAnsiTheme="minorHAnsi"/>
                <w:color w:val="000000"/>
                <w:sz w:val="16"/>
                <w:szCs w:val="16"/>
                <w:lang w:val="en-US" w:eastAsia="es-MX"/>
              </w:rPr>
              <w:t xml:space="preserve"> </w:t>
            </w:r>
            <w:proofErr w:type="spellStart"/>
            <w:r w:rsidRPr="00BA4FE0">
              <w:rPr>
                <w:rFonts w:asciiTheme="minorHAnsi" w:eastAsia="Times New Roman" w:hAnsiTheme="minorHAnsi"/>
                <w:color w:val="000000"/>
                <w:sz w:val="16"/>
                <w:szCs w:val="16"/>
                <w:lang w:val="en-US" w:eastAsia="es-MX"/>
              </w:rPr>
              <w:t>t</w:t>
            </w:r>
            <w:proofErr w:type="spellEnd"/>
            <w:r w:rsidRPr="00BA4FE0">
              <w:rPr>
                <w:rFonts w:asciiTheme="minorHAnsi" w:eastAsia="Times New Roman" w:hAnsiTheme="minorHAnsi"/>
                <w:color w:val="000000"/>
                <w:sz w:val="16"/>
                <w:szCs w:val="16"/>
                <w:lang w:val="en-US" w:eastAsia="es-MX"/>
              </w:rPr>
              <w:t xml:space="preserve"> (9;22) </w:t>
            </w:r>
            <w:proofErr w:type="spellStart"/>
            <w:r w:rsidRPr="00BA4FE0">
              <w:rPr>
                <w:rFonts w:asciiTheme="minorHAnsi" w:eastAsia="Times New Roman" w:hAnsiTheme="minorHAnsi"/>
                <w:color w:val="000000"/>
                <w:sz w:val="16"/>
                <w:szCs w:val="16"/>
                <w:lang w:val="en-US" w:eastAsia="es-MX"/>
              </w:rPr>
              <w:t>bcr</w:t>
            </w:r>
            <w:proofErr w:type="spellEnd"/>
            <w:r w:rsidRPr="00BA4FE0">
              <w:rPr>
                <w:rFonts w:asciiTheme="minorHAnsi" w:eastAsia="Times New Roman" w:hAnsiTheme="minorHAnsi"/>
                <w:color w:val="000000"/>
                <w:sz w:val="16"/>
                <w:szCs w:val="16"/>
                <w:lang w:val="en-US" w:eastAsia="es-MX"/>
              </w:rPr>
              <w:t>/</w:t>
            </w:r>
            <w:proofErr w:type="spellStart"/>
            <w:r w:rsidRPr="00BA4FE0">
              <w:rPr>
                <w:rFonts w:asciiTheme="minorHAnsi" w:eastAsia="Times New Roman" w:hAnsiTheme="minorHAnsi"/>
                <w:color w:val="000000"/>
                <w:sz w:val="16"/>
                <w:szCs w:val="16"/>
                <w:lang w:val="en-US" w:eastAsia="es-MX"/>
              </w:rPr>
              <w:t>abl</w:t>
            </w:r>
            <w:proofErr w:type="spellEnd"/>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13</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Inmunofenotipo</w:t>
            </w:r>
            <w:proofErr w:type="spellEnd"/>
            <w:r w:rsidRPr="00BA4FE0">
              <w:rPr>
                <w:rFonts w:asciiTheme="minorHAnsi" w:eastAsia="Times New Roman" w:hAnsiTheme="minorHAnsi"/>
                <w:color w:val="000000"/>
                <w:sz w:val="16"/>
                <w:szCs w:val="16"/>
                <w:lang w:eastAsia="es-MX"/>
              </w:rPr>
              <w:t xml:space="preserve"> </w:t>
            </w:r>
            <w:proofErr w:type="spellStart"/>
            <w:r w:rsidRPr="00BA4FE0">
              <w:rPr>
                <w:rFonts w:asciiTheme="minorHAnsi" w:eastAsia="Times New Roman" w:hAnsiTheme="minorHAnsi"/>
                <w:color w:val="000000"/>
                <w:sz w:val="16"/>
                <w:szCs w:val="16"/>
                <w:lang w:eastAsia="es-MX"/>
              </w:rPr>
              <w:t>citometría</w:t>
            </w:r>
            <w:proofErr w:type="spellEnd"/>
            <w:r w:rsidRPr="00BA4FE0">
              <w:rPr>
                <w:rFonts w:asciiTheme="minorHAnsi" w:eastAsia="Times New Roman" w:hAnsiTheme="minorHAnsi"/>
                <w:color w:val="000000"/>
                <w:sz w:val="16"/>
                <w:szCs w:val="16"/>
                <w:lang w:eastAsia="es-MX"/>
              </w:rPr>
              <w:t xml:space="preserve"> de flujo</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14</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Inmunofenotipo</w:t>
            </w:r>
            <w:proofErr w:type="spellEnd"/>
            <w:r w:rsidRPr="00BA4FE0">
              <w:rPr>
                <w:rFonts w:asciiTheme="minorHAnsi" w:eastAsia="Times New Roman" w:hAnsiTheme="minorHAnsi"/>
                <w:color w:val="000000"/>
                <w:sz w:val="16"/>
                <w:szCs w:val="16"/>
                <w:lang w:eastAsia="es-MX"/>
              </w:rPr>
              <w:t xml:space="preserve"> en LCR</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15</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Paratohormona</w:t>
            </w:r>
            <w:proofErr w:type="spellEnd"/>
            <w:r w:rsidRPr="00BA4FE0">
              <w:rPr>
                <w:rFonts w:asciiTheme="minorHAnsi" w:eastAsia="Times New Roman" w:hAnsiTheme="minorHAnsi"/>
                <w:color w:val="000000"/>
                <w:sz w:val="16"/>
                <w:szCs w:val="16"/>
                <w:lang w:eastAsia="es-MX"/>
              </w:rPr>
              <w:t xml:space="preserve"> (PTH) Cuantitativa</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16</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Vitamina D 1, 25 </w:t>
            </w:r>
            <w:proofErr w:type="spellStart"/>
            <w:r w:rsidRPr="00BA4FE0">
              <w:rPr>
                <w:rFonts w:asciiTheme="minorHAnsi" w:eastAsia="Times New Roman" w:hAnsiTheme="minorHAnsi"/>
                <w:color w:val="000000"/>
                <w:sz w:val="16"/>
                <w:szCs w:val="16"/>
                <w:lang w:eastAsia="es-MX"/>
              </w:rPr>
              <w:t>Dihidroxi-colecalciferol</w:t>
            </w:r>
            <w:proofErr w:type="spellEnd"/>
            <w:r w:rsidRPr="00BA4FE0">
              <w:rPr>
                <w:rFonts w:asciiTheme="minorHAnsi" w:eastAsia="Times New Roman" w:hAnsiTheme="minorHAnsi"/>
                <w:color w:val="000000"/>
                <w:sz w:val="16"/>
                <w:szCs w:val="16"/>
                <w:lang w:eastAsia="es-MX"/>
              </w:rPr>
              <w:t xml:space="preserve"> </w:t>
            </w:r>
            <w:proofErr w:type="spellStart"/>
            <w:r w:rsidRPr="00BA4FE0">
              <w:rPr>
                <w:rFonts w:asciiTheme="minorHAnsi" w:eastAsia="Times New Roman" w:hAnsiTheme="minorHAnsi"/>
                <w:color w:val="000000"/>
                <w:sz w:val="16"/>
                <w:szCs w:val="16"/>
                <w:lang w:eastAsia="es-MX"/>
              </w:rPr>
              <w:t>BIOactiva</w:t>
            </w:r>
            <w:proofErr w:type="spellEnd"/>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17</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Vitamina D (OH) 25 (D2+D3) Total</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18</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Niveles séricos de Amonio</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19</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Vitamina B12  "</w:t>
            </w:r>
            <w:proofErr w:type="spellStart"/>
            <w:r w:rsidRPr="00BA4FE0">
              <w:rPr>
                <w:rFonts w:asciiTheme="minorHAnsi" w:eastAsia="Times New Roman" w:hAnsiTheme="minorHAnsi"/>
                <w:color w:val="000000"/>
                <w:sz w:val="16"/>
                <w:szCs w:val="16"/>
                <w:lang w:eastAsia="es-MX"/>
              </w:rPr>
              <w:t>Cianocobalamina"suero</w:t>
            </w:r>
            <w:proofErr w:type="spellEnd"/>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FE3C92">
        <w:trPr>
          <w:trHeight w:val="138"/>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20</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Peptido</w:t>
            </w:r>
            <w:proofErr w:type="spellEnd"/>
            <w:r w:rsidRPr="00BA4FE0">
              <w:rPr>
                <w:rFonts w:asciiTheme="minorHAnsi" w:eastAsia="Times New Roman" w:hAnsiTheme="minorHAnsi"/>
                <w:color w:val="000000"/>
                <w:sz w:val="16"/>
                <w:szCs w:val="16"/>
                <w:lang w:eastAsia="es-MX"/>
              </w:rPr>
              <w:t xml:space="preserve"> C</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r>
      <w:tr w:rsidR="0046276F" w:rsidRPr="00BA4FE0" w:rsidTr="00FE3C92">
        <w:trPr>
          <w:trHeight w:val="84"/>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21</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Anticuerpos Anti-Insulina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(IAA)</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r>
      <w:tr w:rsidR="0046276F" w:rsidRPr="00BA4FE0" w:rsidTr="00FE3C92">
        <w:trPr>
          <w:trHeight w:val="157"/>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22</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Niveles séricos Digoxina</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FE3C92">
        <w:trPr>
          <w:trHeight w:val="9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23</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17 OH Progesterona / DHEAS-S</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r>
      <w:tr w:rsidR="0046276F" w:rsidRPr="00BA4FE0" w:rsidTr="00FE3C92">
        <w:trPr>
          <w:trHeight w:val="164"/>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24</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Androstenediona</w:t>
            </w:r>
            <w:proofErr w:type="spellEnd"/>
            <w:r w:rsidRPr="00BA4FE0">
              <w:rPr>
                <w:rFonts w:asciiTheme="minorHAnsi" w:eastAsia="Times New Roman" w:hAnsiTheme="minorHAnsi"/>
                <w:color w:val="000000"/>
                <w:sz w:val="16"/>
                <w:szCs w:val="16"/>
                <w:lang w:eastAsia="es-MX"/>
              </w:rPr>
              <w:t xml:space="preserve"> (AD)</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r>
      <w:tr w:rsidR="0046276F" w:rsidRPr="00BA4FE0" w:rsidTr="00FE3C92">
        <w:trPr>
          <w:trHeight w:val="11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25</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Cortisol sérico matutino</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26</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Corticotropina</w:t>
            </w:r>
            <w:proofErr w:type="spellEnd"/>
            <w:r w:rsidRPr="00BA4FE0">
              <w:rPr>
                <w:rFonts w:asciiTheme="minorHAnsi" w:eastAsia="Times New Roman" w:hAnsiTheme="minorHAnsi"/>
                <w:color w:val="000000"/>
                <w:sz w:val="16"/>
                <w:szCs w:val="16"/>
                <w:lang w:eastAsia="es-MX"/>
              </w:rPr>
              <w:t xml:space="preserve"> (ACTH) sérica matutina</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27</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Dihidrotestosterona</w:t>
            </w:r>
            <w:proofErr w:type="spellEnd"/>
            <w:r w:rsidRPr="00BA4FE0">
              <w:rPr>
                <w:rFonts w:asciiTheme="minorHAnsi" w:eastAsia="Times New Roman" w:hAnsiTheme="minorHAnsi"/>
                <w:color w:val="000000"/>
                <w:sz w:val="16"/>
                <w:szCs w:val="16"/>
                <w:lang w:eastAsia="es-MX"/>
              </w:rPr>
              <w:t xml:space="preserve"> (DHT)</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28</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Niveles séricos de </w:t>
            </w:r>
            <w:proofErr w:type="spellStart"/>
            <w:r w:rsidRPr="00BA4FE0">
              <w:rPr>
                <w:rFonts w:asciiTheme="minorHAnsi" w:eastAsia="Times New Roman" w:hAnsiTheme="minorHAnsi"/>
                <w:color w:val="000000"/>
                <w:sz w:val="16"/>
                <w:szCs w:val="16"/>
                <w:lang w:eastAsia="es-MX"/>
              </w:rPr>
              <w:t>Valproato</w:t>
            </w:r>
            <w:proofErr w:type="spellEnd"/>
            <w:r w:rsidRPr="00BA4FE0">
              <w:rPr>
                <w:rFonts w:asciiTheme="minorHAnsi" w:eastAsia="Times New Roman" w:hAnsiTheme="minorHAnsi"/>
                <w:color w:val="000000"/>
                <w:sz w:val="16"/>
                <w:szCs w:val="16"/>
                <w:lang w:eastAsia="es-MX"/>
              </w:rPr>
              <w:t xml:space="preserve"> de Magnesio</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FE3C92">
        <w:trPr>
          <w:trHeight w:val="136"/>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29</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Niveles séricos de </w:t>
            </w:r>
            <w:proofErr w:type="spellStart"/>
            <w:r w:rsidRPr="00BA4FE0">
              <w:rPr>
                <w:rFonts w:asciiTheme="minorHAnsi" w:eastAsia="Times New Roman" w:hAnsiTheme="minorHAnsi"/>
                <w:color w:val="000000"/>
                <w:sz w:val="16"/>
                <w:szCs w:val="16"/>
                <w:lang w:eastAsia="es-MX"/>
              </w:rPr>
              <w:t>Carbamazepina</w:t>
            </w:r>
            <w:proofErr w:type="spellEnd"/>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46276F">
        <w:trPr>
          <w:trHeight w:val="391"/>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30</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Tamiz metabólico neonatal ampliado (64 determinaciones)</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8</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4</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18</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54</w:t>
            </w:r>
          </w:p>
        </w:tc>
      </w:tr>
      <w:tr w:rsidR="0046276F" w:rsidRPr="00BA4FE0" w:rsidTr="00FE3C92">
        <w:trPr>
          <w:trHeight w:val="102"/>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31</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Somatomedina C (16F-1 16FBP-3)</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32</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 Anti-Toxoplasma </w:t>
            </w:r>
            <w:proofErr w:type="spellStart"/>
            <w:r w:rsidRPr="00BA4FE0">
              <w:rPr>
                <w:rFonts w:asciiTheme="minorHAnsi" w:eastAsia="Times New Roman" w:hAnsiTheme="minorHAnsi"/>
                <w:color w:val="000000"/>
                <w:sz w:val="16"/>
                <w:szCs w:val="16"/>
                <w:lang w:eastAsia="es-MX"/>
              </w:rPr>
              <w:t>gondii</w:t>
            </w:r>
            <w:proofErr w:type="spellEnd"/>
            <w:r w:rsidRPr="00BA4FE0">
              <w:rPr>
                <w:rFonts w:asciiTheme="minorHAnsi" w:eastAsia="Times New Roman" w:hAnsiTheme="minorHAnsi"/>
                <w:color w:val="000000"/>
                <w:sz w:val="16"/>
                <w:szCs w:val="16"/>
                <w:lang w:eastAsia="es-MX"/>
              </w:rPr>
              <w:t xml:space="preserve">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r w:rsidRPr="00BA4FE0">
              <w:rPr>
                <w:rFonts w:asciiTheme="minorHAnsi" w:eastAsia="Times New Roman" w:hAnsiTheme="minorHAnsi"/>
                <w:color w:val="000000"/>
                <w:sz w:val="16"/>
                <w:szCs w:val="16"/>
                <w:lang w:eastAsia="es-MX"/>
              </w:rPr>
              <w:t xml:space="preserve"> en sangre</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4</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31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236"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27</w:t>
            </w:r>
          </w:p>
        </w:tc>
      </w:tr>
      <w:tr w:rsidR="0046276F" w:rsidRPr="00BA4FE0" w:rsidTr="00FE3C92">
        <w:trPr>
          <w:trHeight w:val="108"/>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33</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Renina en plasma</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34</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Aldosterona sérica</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r>
      <w:tr w:rsidR="0046276F" w:rsidRPr="00BA4FE0" w:rsidTr="00FE3C92">
        <w:trPr>
          <w:trHeight w:val="128"/>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35</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Dehidroepiandrosterona</w:t>
            </w:r>
            <w:proofErr w:type="spellEnd"/>
            <w:r w:rsidRPr="00BA4FE0">
              <w:rPr>
                <w:rFonts w:asciiTheme="minorHAnsi" w:eastAsia="Times New Roman" w:hAnsiTheme="minorHAnsi"/>
                <w:color w:val="000000"/>
                <w:sz w:val="16"/>
                <w:szCs w:val="16"/>
                <w:lang w:eastAsia="es-MX"/>
              </w:rPr>
              <w:t xml:space="preserve"> Sulfato de (DHE-SO4)</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4</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12</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36</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Calcitonina</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r>
      <w:tr w:rsidR="0046276F" w:rsidRPr="00BA4FE0" w:rsidTr="00FE3C92">
        <w:trPr>
          <w:trHeight w:val="134"/>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37</w:t>
            </w:r>
          </w:p>
        </w:tc>
        <w:tc>
          <w:tcPr>
            <w:tcW w:w="2103"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Anticuerpos </w:t>
            </w:r>
            <w:proofErr w:type="spellStart"/>
            <w:r w:rsidRPr="00BA4FE0">
              <w:rPr>
                <w:rFonts w:asciiTheme="minorHAnsi" w:eastAsia="Times New Roman" w:hAnsiTheme="minorHAnsi"/>
                <w:color w:val="000000"/>
                <w:sz w:val="16"/>
                <w:szCs w:val="16"/>
                <w:lang w:eastAsia="es-MX"/>
              </w:rPr>
              <w:t>Antitiroideos</w:t>
            </w:r>
            <w:proofErr w:type="spellEnd"/>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38</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Tiroglobulina</w:t>
            </w:r>
            <w:proofErr w:type="spellEnd"/>
            <w:r w:rsidRPr="00BA4FE0">
              <w:rPr>
                <w:rFonts w:asciiTheme="minorHAnsi" w:eastAsia="Times New Roman" w:hAnsiTheme="minorHAnsi"/>
                <w:color w:val="000000"/>
                <w:sz w:val="16"/>
                <w:szCs w:val="16"/>
                <w:lang w:eastAsia="es-MX"/>
              </w:rPr>
              <w:t xml:space="preserve"> (TG)</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FE3C92">
        <w:trPr>
          <w:trHeight w:val="154"/>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39</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Niveles séricos de </w:t>
            </w:r>
            <w:r w:rsidR="00FE3C92" w:rsidRPr="00BA4FE0">
              <w:rPr>
                <w:rFonts w:asciiTheme="minorHAnsi" w:eastAsia="Times New Roman" w:hAnsiTheme="minorHAnsi"/>
                <w:color w:val="000000"/>
                <w:sz w:val="16"/>
                <w:szCs w:val="16"/>
                <w:lang w:eastAsia="es-MX"/>
              </w:rPr>
              <w:t>Ácido</w:t>
            </w:r>
            <w:r w:rsidRPr="00BA4FE0">
              <w:rPr>
                <w:rFonts w:asciiTheme="minorHAnsi" w:eastAsia="Times New Roman" w:hAnsiTheme="minorHAnsi"/>
                <w:color w:val="000000"/>
                <w:sz w:val="16"/>
                <w:szCs w:val="16"/>
                <w:lang w:eastAsia="es-MX"/>
              </w:rPr>
              <w:t xml:space="preserve"> </w:t>
            </w:r>
            <w:proofErr w:type="spellStart"/>
            <w:r w:rsidRPr="00BA4FE0">
              <w:rPr>
                <w:rFonts w:asciiTheme="minorHAnsi" w:eastAsia="Times New Roman" w:hAnsiTheme="minorHAnsi"/>
                <w:color w:val="000000"/>
                <w:sz w:val="16"/>
                <w:szCs w:val="16"/>
                <w:lang w:eastAsia="es-MX"/>
              </w:rPr>
              <w:t>Valproico</w:t>
            </w:r>
            <w:proofErr w:type="spellEnd"/>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4</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12</w:t>
            </w:r>
          </w:p>
        </w:tc>
      </w:tr>
      <w:tr w:rsidR="0046276F" w:rsidRPr="00BA4FE0" w:rsidTr="00FE3C92">
        <w:trPr>
          <w:trHeight w:val="86"/>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40</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Niveles séricos de Insulina</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41</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Perfil cinético de hierro (6 determinaciones)</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42</w:t>
            </w:r>
          </w:p>
        </w:tc>
        <w:tc>
          <w:tcPr>
            <w:tcW w:w="2103" w:type="pct"/>
            <w:tcBorders>
              <w:top w:val="nil"/>
              <w:left w:val="nil"/>
              <w:bottom w:val="nil"/>
              <w:right w:val="nil"/>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Anticuerpos Anti - </w:t>
            </w:r>
            <w:proofErr w:type="spellStart"/>
            <w:r w:rsidRPr="00BA4FE0">
              <w:rPr>
                <w:rFonts w:asciiTheme="minorHAnsi" w:eastAsia="Times New Roman" w:hAnsiTheme="minorHAnsi"/>
                <w:color w:val="000000"/>
                <w:sz w:val="16"/>
                <w:szCs w:val="16"/>
                <w:lang w:eastAsia="es-MX"/>
              </w:rPr>
              <w:t>Peroxidasa</w:t>
            </w:r>
            <w:proofErr w:type="spellEnd"/>
            <w:r w:rsidRPr="00BA4FE0">
              <w:rPr>
                <w:rFonts w:asciiTheme="minorHAnsi" w:eastAsia="Times New Roman" w:hAnsiTheme="minorHAnsi"/>
                <w:color w:val="000000"/>
                <w:sz w:val="16"/>
                <w:szCs w:val="16"/>
                <w:lang w:eastAsia="es-MX"/>
              </w:rPr>
              <w:t xml:space="preserve"> Tiroidea (ATPO)</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43</w:t>
            </w:r>
          </w:p>
        </w:tc>
        <w:tc>
          <w:tcPr>
            <w:tcW w:w="2103" w:type="pct"/>
            <w:tcBorders>
              <w:top w:val="single" w:sz="4" w:space="0" w:color="auto"/>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Electroforesis de hemoglobina</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FE3C92">
        <w:trPr>
          <w:trHeight w:val="126"/>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44</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Galactosa total (</w:t>
            </w:r>
            <w:proofErr w:type="spellStart"/>
            <w:r w:rsidRPr="00BA4FE0">
              <w:rPr>
                <w:rFonts w:asciiTheme="minorHAnsi" w:eastAsia="Times New Roman" w:hAnsiTheme="minorHAnsi"/>
                <w:color w:val="000000"/>
                <w:sz w:val="16"/>
                <w:szCs w:val="16"/>
                <w:lang w:eastAsia="es-MX"/>
              </w:rPr>
              <w:t>Galactosamina</w:t>
            </w:r>
            <w:proofErr w:type="spellEnd"/>
            <w:r w:rsidRPr="00BA4FE0">
              <w:rPr>
                <w:rFonts w:asciiTheme="minorHAnsi" w:eastAsia="Times New Roman" w:hAnsiTheme="minorHAnsi"/>
                <w:color w:val="000000"/>
                <w:sz w:val="16"/>
                <w:szCs w:val="16"/>
                <w:lang w:eastAsia="es-MX"/>
              </w:rPr>
              <w:t>)</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r>
      <w:tr w:rsidR="0046276F" w:rsidRPr="00BA4FE0" w:rsidTr="00FE3C92">
        <w:trPr>
          <w:trHeight w:val="20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45</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Fenilalanina (Fenilcetonuria)</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4</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12</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46</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Tripsinógeno</w:t>
            </w:r>
            <w:proofErr w:type="spellEnd"/>
            <w:r w:rsidRPr="00BA4FE0">
              <w:rPr>
                <w:rFonts w:asciiTheme="minorHAnsi" w:eastAsia="Times New Roman" w:hAnsiTheme="minorHAnsi"/>
                <w:color w:val="000000"/>
                <w:sz w:val="16"/>
                <w:szCs w:val="16"/>
                <w:lang w:eastAsia="es-MX"/>
              </w:rPr>
              <w:t xml:space="preserve"> </w:t>
            </w:r>
            <w:proofErr w:type="spellStart"/>
            <w:r w:rsidRPr="00BA4FE0">
              <w:rPr>
                <w:rFonts w:asciiTheme="minorHAnsi" w:eastAsia="Times New Roman" w:hAnsiTheme="minorHAnsi"/>
                <w:color w:val="000000"/>
                <w:sz w:val="16"/>
                <w:szCs w:val="16"/>
                <w:lang w:eastAsia="es-MX"/>
              </w:rPr>
              <w:t>Inmunoreactivo</w:t>
            </w:r>
            <w:proofErr w:type="spellEnd"/>
            <w:r w:rsidRPr="00BA4FE0">
              <w:rPr>
                <w:rFonts w:asciiTheme="minorHAnsi" w:eastAsia="Times New Roman" w:hAnsiTheme="minorHAnsi"/>
                <w:color w:val="000000"/>
                <w:sz w:val="16"/>
                <w:szCs w:val="16"/>
                <w:lang w:eastAsia="es-MX"/>
              </w:rPr>
              <w:t xml:space="preserve"> (IRT)</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r>
      <w:tr w:rsidR="0046276F" w:rsidRPr="00BA4FE0" w:rsidTr="00FE3C92">
        <w:trPr>
          <w:trHeight w:val="70"/>
        </w:trPr>
        <w:tc>
          <w:tcPr>
            <w:tcW w:w="586" w:type="pct"/>
            <w:tcBorders>
              <w:top w:val="single" w:sz="4" w:space="0" w:color="auto"/>
              <w:left w:val="single" w:sz="4" w:space="0" w:color="auto"/>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47</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Determinación de </w:t>
            </w:r>
            <w:proofErr w:type="spellStart"/>
            <w:r w:rsidRPr="00BA4FE0">
              <w:rPr>
                <w:rFonts w:asciiTheme="minorHAnsi" w:eastAsia="Times New Roman" w:hAnsiTheme="minorHAnsi"/>
                <w:color w:val="000000"/>
                <w:sz w:val="16"/>
                <w:szCs w:val="16"/>
                <w:lang w:eastAsia="es-MX"/>
              </w:rPr>
              <w:t>Paratohormonas</w:t>
            </w:r>
            <w:proofErr w:type="spellEnd"/>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r>
      <w:tr w:rsidR="0046276F" w:rsidRPr="00BA4FE0" w:rsidTr="00FE3C92">
        <w:trPr>
          <w:trHeight w:val="70"/>
        </w:trPr>
        <w:tc>
          <w:tcPr>
            <w:tcW w:w="5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48</w:t>
            </w:r>
          </w:p>
        </w:tc>
        <w:tc>
          <w:tcPr>
            <w:tcW w:w="2103" w:type="pct"/>
            <w:tcBorders>
              <w:top w:val="nil"/>
              <w:left w:val="nil"/>
              <w:bottom w:val="single" w:sz="4" w:space="0" w:color="auto"/>
              <w:right w:val="single" w:sz="4" w:space="0" w:color="auto"/>
            </w:tcBorders>
            <w:shd w:val="clear" w:color="000000" w:fill="FFFFFF"/>
            <w:noWrap/>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FTA-ABS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r w:rsidRPr="00BA4FE0">
              <w:rPr>
                <w:rFonts w:asciiTheme="minorHAnsi" w:eastAsia="Times New Roman" w:hAnsiTheme="minorHAnsi"/>
                <w:color w:val="000000"/>
                <w:sz w:val="16"/>
                <w:szCs w:val="16"/>
                <w:lang w:eastAsia="es-MX"/>
              </w:rPr>
              <w:t xml:space="preserve"> en sangre</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234"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13"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36" w:type="pct"/>
            <w:tcBorders>
              <w:top w:val="nil"/>
              <w:left w:val="nil"/>
              <w:bottom w:val="single" w:sz="4" w:space="0" w:color="auto"/>
              <w:right w:val="single" w:sz="4" w:space="0" w:color="auto"/>
            </w:tcBorders>
            <w:shd w:val="clear" w:color="auto" w:fill="auto"/>
            <w:vAlign w:val="center"/>
            <w:hideMark/>
          </w:tcPr>
          <w:p w:rsidR="0046276F" w:rsidRPr="00BA4FE0" w:rsidRDefault="0046276F" w:rsidP="0046276F">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508" w:type="pct"/>
            <w:tcBorders>
              <w:top w:val="single" w:sz="4" w:space="0" w:color="auto"/>
              <w:left w:val="nil"/>
              <w:bottom w:val="nil"/>
              <w:right w:val="single" w:sz="4" w:space="0" w:color="auto"/>
            </w:tcBorders>
            <w:shd w:val="clear" w:color="000000" w:fill="FFFFFF"/>
            <w:vAlign w:val="center"/>
            <w:hideMark/>
          </w:tcPr>
          <w:p w:rsidR="0046276F" w:rsidRPr="00BA4FE0" w:rsidRDefault="0046276F" w:rsidP="0046276F">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r>
    </w:tbl>
    <w:p w:rsidR="00BA4FE0" w:rsidRDefault="00BA4FE0" w:rsidP="00B75D03">
      <w:pPr>
        <w:tabs>
          <w:tab w:val="left" w:pos="0"/>
        </w:tabs>
        <w:ind w:right="51"/>
        <w:outlineLvl w:val="0"/>
        <w:rPr>
          <w:rFonts w:ascii="Arial" w:hAnsi="Arial" w:cs="Arial"/>
          <w:b/>
          <w:bCs/>
        </w:rPr>
      </w:pPr>
    </w:p>
    <w:p w:rsidR="00BA4FE0" w:rsidRDefault="00BA4FE0" w:rsidP="00B75D03">
      <w:pPr>
        <w:tabs>
          <w:tab w:val="left" w:pos="0"/>
        </w:tabs>
        <w:ind w:right="51"/>
        <w:outlineLvl w:val="0"/>
        <w:rPr>
          <w:rFonts w:ascii="Arial" w:hAnsi="Arial" w:cs="Arial"/>
          <w:b/>
          <w:bCs/>
        </w:rPr>
      </w:pPr>
    </w:p>
    <w:p w:rsidR="00BA4FE0" w:rsidRDefault="00BA4FE0" w:rsidP="00B75D03">
      <w:pPr>
        <w:tabs>
          <w:tab w:val="left" w:pos="0"/>
        </w:tabs>
        <w:ind w:right="51"/>
        <w:outlineLvl w:val="0"/>
        <w:rPr>
          <w:rFonts w:ascii="Arial" w:hAnsi="Arial" w:cs="Arial"/>
          <w:b/>
          <w:bCs/>
        </w:rPr>
      </w:pPr>
    </w:p>
    <w:p w:rsidR="00B75D03" w:rsidRDefault="00B75D03" w:rsidP="00B75D03">
      <w:pPr>
        <w:tabs>
          <w:tab w:val="left" w:pos="0"/>
        </w:tabs>
        <w:ind w:right="51"/>
        <w:outlineLvl w:val="0"/>
        <w:rPr>
          <w:rFonts w:ascii="Arial" w:hAnsi="Arial" w:cs="Arial"/>
          <w:b/>
          <w:bCs/>
        </w:rPr>
      </w:pPr>
      <w:r>
        <w:rPr>
          <w:rFonts w:ascii="Arial" w:hAnsi="Arial" w:cs="Arial"/>
          <w:b/>
          <w:bCs/>
        </w:rPr>
        <w:t xml:space="preserve">PARTIDA NUMERO 2 </w:t>
      </w:r>
    </w:p>
    <w:p w:rsidR="00B75D03" w:rsidRDefault="00B75D03" w:rsidP="00B75D03">
      <w:pPr>
        <w:tabs>
          <w:tab w:val="left" w:pos="0"/>
        </w:tabs>
        <w:ind w:right="51"/>
        <w:outlineLvl w:val="0"/>
        <w:rPr>
          <w:rFonts w:ascii="Arial" w:hAnsi="Arial" w:cs="Arial"/>
          <w:b/>
          <w:bCs/>
        </w:rPr>
      </w:pPr>
    </w:p>
    <w:p w:rsidR="00B75D03" w:rsidRDefault="00B75D03" w:rsidP="00B75D03">
      <w:pPr>
        <w:tabs>
          <w:tab w:val="left" w:pos="0"/>
        </w:tabs>
        <w:ind w:right="51"/>
        <w:outlineLvl w:val="0"/>
        <w:rPr>
          <w:rFonts w:ascii="Arial" w:hAnsi="Arial" w:cs="Arial"/>
          <w:b/>
          <w:bCs/>
        </w:rPr>
      </w:pPr>
      <w:r>
        <w:rPr>
          <w:rFonts w:ascii="Arial" w:hAnsi="Arial" w:cs="Arial"/>
          <w:b/>
          <w:bCs/>
        </w:rPr>
        <w:t>PARA LA CONTRATACION DEL SERVICIO DE EQUIPO EN COMODATO Y SUMINISTRO DE CONSUMIBLES PARA CIRUGIAS CON SELLADO O TERMOFUSION DE VASOS AVANZADO PARA EL IEC DE LOS SERVICIOS DE SALUD DEL ESTADO DE COLIMA</w:t>
      </w:r>
    </w:p>
    <w:p w:rsidR="00B75D03" w:rsidRDefault="00B75D03" w:rsidP="00B75D03">
      <w:pPr>
        <w:tabs>
          <w:tab w:val="left" w:pos="0"/>
        </w:tabs>
        <w:ind w:right="51"/>
        <w:outlineLvl w:val="0"/>
        <w:rPr>
          <w:rFonts w:ascii="Arial" w:hAnsi="Arial" w:cs="Arial"/>
          <w:b/>
          <w:bCs/>
        </w:rPr>
      </w:pPr>
    </w:p>
    <w:p w:rsidR="00B75D03" w:rsidRDefault="00B75D03" w:rsidP="00B75D03">
      <w:pPr>
        <w:tabs>
          <w:tab w:val="left" w:pos="0"/>
        </w:tabs>
        <w:ind w:right="51"/>
        <w:outlineLvl w:val="0"/>
        <w:rPr>
          <w:rFonts w:ascii="Arial" w:hAnsi="Arial" w:cs="Arial"/>
          <w:b/>
          <w:bCs/>
        </w:rPr>
      </w:pPr>
      <w:r>
        <w:rPr>
          <w:rFonts w:ascii="Arial" w:hAnsi="Arial" w:cs="Arial"/>
          <w:b/>
          <w:bCs/>
        </w:rPr>
        <w:t>FUENTE DE FINANCIAMIENTO FONDO DE PROTECCION CONTRA GASTOS CATASTROFICOS</w:t>
      </w:r>
    </w:p>
    <w:p w:rsidR="00F44809" w:rsidRDefault="00F44809" w:rsidP="00B75D03">
      <w:pPr>
        <w:tabs>
          <w:tab w:val="left" w:pos="0"/>
        </w:tabs>
        <w:ind w:right="51"/>
        <w:outlineLvl w:val="0"/>
        <w:rPr>
          <w:rFonts w:ascii="Arial" w:hAnsi="Arial" w:cs="Arial"/>
          <w:b/>
          <w:bCs/>
        </w:rPr>
      </w:pPr>
    </w:p>
    <w:tbl>
      <w:tblPr>
        <w:tblW w:w="5027" w:type="pct"/>
        <w:tblLayout w:type="fixed"/>
        <w:tblCellMar>
          <w:left w:w="70" w:type="dxa"/>
          <w:right w:w="70" w:type="dxa"/>
        </w:tblCellMar>
        <w:tblLook w:val="04A0" w:firstRow="1" w:lastRow="0" w:firstColumn="1" w:lastColumn="0" w:noHBand="0" w:noVBand="1"/>
      </w:tblPr>
      <w:tblGrid>
        <w:gridCol w:w="2890"/>
        <w:gridCol w:w="5401"/>
        <w:gridCol w:w="850"/>
      </w:tblGrid>
      <w:tr w:rsidR="00665360" w:rsidRPr="00F44809" w:rsidTr="004A5C29">
        <w:trPr>
          <w:trHeight w:val="289"/>
        </w:trPr>
        <w:tc>
          <w:tcPr>
            <w:tcW w:w="4535" w:type="pct"/>
            <w:gridSpan w:val="2"/>
            <w:tcBorders>
              <w:top w:val="single" w:sz="4" w:space="0" w:color="auto"/>
              <w:left w:val="single" w:sz="4" w:space="0" w:color="auto"/>
              <w:bottom w:val="single" w:sz="4" w:space="0" w:color="auto"/>
              <w:right w:val="single" w:sz="4" w:space="0" w:color="000000"/>
            </w:tcBorders>
            <w:shd w:val="clear" w:color="000000" w:fill="E2EFD9"/>
            <w:vAlign w:val="center"/>
            <w:hideMark/>
          </w:tcPr>
          <w:p w:rsidR="00665360" w:rsidRPr="00F44809" w:rsidRDefault="00665360" w:rsidP="00F44809">
            <w:pPr>
              <w:jc w:val="center"/>
              <w:rPr>
                <w:rFonts w:asciiTheme="minorHAnsi" w:eastAsia="Times New Roman" w:hAnsiTheme="minorHAnsi" w:cs="Arial"/>
                <w:b/>
                <w:bCs/>
                <w:color w:val="000000"/>
                <w:sz w:val="16"/>
                <w:szCs w:val="16"/>
                <w:lang w:eastAsia="es-MX"/>
              </w:rPr>
            </w:pPr>
            <w:r w:rsidRPr="00F44809">
              <w:rPr>
                <w:rFonts w:asciiTheme="minorHAnsi" w:eastAsia="Times New Roman" w:hAnsiTheme="minorHAnsi" w:cs="Arial"/>
                <w:b/>
                <w:bCs/>
                <w:color w:val="000000"/>
                <w:sz w:val="16"/>
                <w:szCs w:val="16"/>
                <w:lang w:eastAsia="es-MX"/>
              </w:rPr>
              <w:t xml:space="preserve">ANEXO DESCRIPTIVO </w:t>
            </w:r>
          </w:p>
        </w:tc>
        <w:tc>
          <w:tcPr>
            <w:tcW w:w="465" w:type="pct"/>
            <w:tcBorders>
              <w:top w:val="single" w:sz="4" w:space="0" w:color="auto"/>
              <w:left w:val="single" w:sz="4" w:space="0" w:color="auto"/>
              <w:bottom w:val="single" w:sz="4" w:space="0" w:color="auto"/>
              <w:right w:val="single" w:sz="4" w:space="0" w:color="000000"/>
            </w:tcBorders>
            <w:shd w:val="clear" w:color="000000" w:fill="E2EFD9"/>
          </w:tcPr>
          <w:p w:rsidR="00665360" w:rsidRPr="00F44809" w:rsidRDefault="00665360" w:rsidP="00F44809">
            <w:pPr>
              <w:jc w:val="center"/>
              <w:rPr>
                <w:rFonts w:asciiTheme="minorHAnsi" w:eastAsia="Times New Roman" w:hAnsiTheme="minorHAnsi" w:cs="Arial"/>
                <w:b/>
                <w:bCs/>
                <w:color w:val="000000"/>
                <w:sz w:val="16"/>
                <w:szCs w:val="16"/>
                <w:lang w:eastAsia="es-MX"/>
              </w:rPr>
            </w:pPr>
          </w:p>
        </w:tc>
      </w:tr>
      <w:tr w:rsidR="00B045D0" w:rsidRPr="00F44809" w:rsidTr="004A5C29">
        <w:trPr>
          <w:trHeight w:val="443"/>
        </w:trPr>
        <w:tc>
          <w:tcPr>
            <w:tcW w:w="5000" w:type="pct"/>
            <w:gridSpan w:val="3"/>
            <w:tcBorders>
              <w:top w:val="nil"/>
              <w:left w:val="single" w:sz="4" w:space="0" w:color="auto"/>
              <w:bottom w:val="single" w:sz="4" w:space="0" w:color="auto"/>
              <w:right w:val="single" w:sz="4" w:space="0" w:color="000000"/>
            </w:tcBorders>
            <w:shd w:val="clear" w:color="000000" w:fill="D8D8D8"/>
            <w:noWrap/>
            <w:vAlign w:val="bottom"/>
            <w:hideMark/>
          </w:tcPr>
          <w:p w:rsidR="00B045D0" w:rsidRPr="00F44809" w:rsidRDefault="00B045D0" w:rsidP="00F44809">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 xml:space="preserve">Contratación del Servicio de Equipo en Comodato y suministro de consumibles para cirugías con sellado o </w:t>
            </w:r>
            <w:proofErr w:type="spellStart"/>
            <w:r w:rsidRPr="00F44809">
              <w:rPr>
                <w:rFonts w:asciiTheme="minorHAnsi" w:eastAsia="Times New Roman" w:hAnsiTheme="minorHAnsi" w:cs="Arial"/>
                <w:color w:val="000000"/>
                <w:sz w:val="16"/>
                <w:szCs w:val="16"/>
                <w:lang w:eastAsia="es-MX"/>
              </w:rPr>
              <w:t>termofusión</w:t>
            </w:r>
            <w:proofErr w:type="spellEnd"/>
            <w:r w:rsidRPr="00F44809">
              <w:rPr>
                <w:rFonts w:asciiTheme="minorHAnsi" w:eastAsia="Times New Roman" w:hAnsiTheme="minorHAnsi" w:cs="Arial"/>
                <w:color w:val="000000"/>
                <w:sz w:val="16"/>
                <w:szCs w:val="16"/>
                <w:lang w:eastAsia="es-MX"/>
              </w:rPr>
              <w:t xml:space="preserve"> de vasos sanguíneos avanzado para el Instituto Estatal de Cancerología.</w:t>
            </w:r>
          </w:p>
        </w:tc>
      </w:tr>
      <w:tr w:rsidR="00B045D0" w:rsidRPr="00F44809" w:rsidTr="004A5C29">
        <w:trPr>
          <w:trHeight w:val="248"/>
        </w:trPr>
        <w:tc>
          <w:tcPr>
            <w:tcW w:w="5000" w:type="pct"/>
            <w:gridSpan w:val="3"/>
            <w:tcBorders>
              <w:top w:val="nil"/>
              <w:left w:val="single" w:sz="4" w:space="0" w:color="auto"/>
              <w:bottom w:val="single" w:sz="4" w:space="0" w:color="auto"/>
              <w:right w:val="single" w:sz="4" w:space="0" w:color="auto"/>
            </w:tcBorders>
            <w:shd w:val="clear" w:color="000000" w:fill="FFFFCC"/>
            <w:vAlign w:val="center"/>
            <w:hideMark/>
          </w:tcPr>
          <w:p w:rsidR="00B045D0" w:rsidRPr="00F44809" w:rsidRDefault="00B045D0" w:rsidP="00F44809">
            <w:pPr>
              <w:jc w:val="left"/>
              <w:rPr>
                <w:rFonts w:asciiTheme="minorHAnsi" w:eastAsia="Times New Roman" w:hAnsiTheme="minorHAnsi" w:cs="Arial"/>
                <w:color w:val="000000"/>
                <w:sz w:val="16"/>
                <w:szCs w:val="16"/>
                <w:lang w:eastAsia="es-MX"/>
              </w:rPr>
            </w:pPr>
          </w:p>
        </w:tc>
      </w:tr>
      <w:tr w:rsidR="004A5C29" w:rsidRPr="00F44809" w:rsidTr="004A5C29">
        <w:trPr>
          <w:trHeight w:val="167"/>
        </w:trPr>
        <w:tc>
          <w:tcPr>
            <w:tcW w:w="158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665360" w:rsidRPr="00F44809" w:rsidRDefault="00665360" w:rsidP="00F44809">
            <w:pPr>
              <w:jc w:val="center"/>
              <w:rPr>
                <w:rFonts w:asciiTheme="minorHAnsi" w:eastAsia="Times New Roman" w:hAnsiTheme="minorHAnsi" w:cs="Arial"/>
                <w:b/>
                <w:bCs/>
                <w:color w:val="000000"/>
                <w:sz w:val="16"/>
                <w:szCs w:val="16"/>
                <w:lang w:eastAsia="es-MX"/>
              </w:rPr>
            </w:pPr>
            <w:r w:rsidRPr="00F44809">
              <w:rPr>
                <w:rFonts w:asciiTheme="minorHAnsi" w:eastAsia="Times New Roman" w:hAnsiTheme="minorHAnsi" w:cs="Arial"/>
                <w:b/>
                <w:bCs/>
                <w:color w:val="000000"/>
                <w:sz w:val="16"/>
                <w:szCs w:val="16"/>
                <w:lang w:eastAsia="es-MX"/>
              </w:rPr>
              <w:t>PROGRAMA / HOSPITAL / JURISDICCIÓN</w:t>
            </w:r>
          </w:p>
        </w:tc>
        <w:tc>
          <w:tcPr>
            <w:tcW w:w="2954" w:type="pct"/>
            <w:tcBorders>
              <w:top w:val="single" w:sz="4" w:space="0" w:color="auto"/>
              <w:left w:val="nil"/>
              <w:bottom w:val="single" w:sz="4" w:space="0" w:color="auto"/>
              <w:right w:val="single" w:sz="4" w:space="0" w:color="auto"/>
            </w:tcBorders>
            <w:shd w:val="clear" w:color="000000" w:fill="D8D8D8"/>
            <w:noWrap/>
            <w:vAlign w:val="center"/>
            <w:hideMark/>
          </w:tcPr>
          <w:p w:rsidR="00665360" w:rsidRPr="00F44809" w:rsidRDefault="00665360" w:rsidP="00F44809">
            <w:pPr>
              <w:jc w:val="center"/>
              <w:rPr>
                <w:rFonts w:asciiTheme="minorHAnsi" w:eastAsia="Times New Roman" w:hAnsiTheme="minorHAnsi" w:cs="Arial"/>
                <w:b/>
                <w:bCs/>
                <w:color w:val="000000"/>
                <w:sz w:val="16"/>
                <w:szCs w:val="16"/>
                <w:lang w:eastAsia="es-MX"/>
              </w:rPr>
            </w:pPr>
            <w:r w:rsidRPr="00F44809">
              <w:rPr>
                <w:rFonts w:asciiTheme="minorHAnsi" w:eastAsia="Times New Roman" w:hAnsiTheme="minorHAnsi" w:cs="Arial"/>
                <w:b/>
                <w:bCs/>
                <w:color w:val="000000"/>
                <w:sz w:val="16"/>
                <w:szCs w:val="16"/>
                <w:lang w:eastAsia="es-MX"/>
              </w:rPr>
              <w:t>DEPARTAMENTO / SERVICIO</w:t>
            </w:r>
          </w:p>
        </w:tc>
        <w:tc>
          <w:tcPr>
            <w:tcW w:w="465" w:type="pct"/>
            <w:tcBorders>
              <w:top w:val="single" w:sz="4" w:space="0" w:color="auto"/>
              <w:left w:val="nil"/>
              <w:bottom w:val="single" w:sz="4" w:space="0" w:color="auto"/>
              <w:right w:val="single" w:sz="4" w:space="0" w:color="auto"/>
            </w:tcBorders>
            <w:shd w:val="clear" w:color="000000" w:fill="D8D8D8"/>
            <w:vAlign w:val="center"/>
          </w:tcPr>
          <w:p w:rsidR="00665360" w:rsidRPr="00F44809" w:rsidRDefault="00665360" w:rsidP="00665360">
            <w:pPr>
              <w:jc w:val="center"/>
              <w:rPr>
                <w:rFonts w:asciiTheme="minorHAnsi" w:eastAsia="Times New Roman" w:hAnsiTheme="minorHAnsi" w:cs="Arial"/>
                <w:b/>
                <w:bCs/>
                <w:color w:val="000000"/>
                <w:sz w:val="16"/>
                <w:szCs w:val="16"/>
                <w:lang w:eastAsia="es-MX"/>
              </w:rPr>
            </w:pPr>
          </w:p>
        </w:tc>
      </w:tr>
      <w:tr w:rsidR="004A5C29" w:rsidRPr="00F44809" w:rsidTr="004A5C29">
        <w:trPr>
          <w:trHeight w:val="242"/>
        </w:trPr>
        <w:tc>
          <w:tcPr>
            <w:tcW w:w="1581" w:type="pct"/>
            <w:tcBorders>
              <w:top w:val="nil"/>
              <w:left w:val="single" w:sz="4" w:space="0" w:color="auto"/>
              <w:bottom w:val="single" w:sz="4" w:space="0" w:color="auto"/>
              <w:right w:val="single" w:sz="4" w:space="0" w:color="auto"/>
            </w:tcBorders>
            <w:shd w:val="clear" w:color="000000" w:fill="FFFFCC"/>
            <w:vAlign w:val="center"/>
            <w:hideMark/>
          </w:tcPr>
          <w:p w:rsidR="00665360" w:rsidRPr="00F44809" w:rsidRDefault="00665360" w:rsidP="00F44809">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INSTITUTO ESTATAL DE CANCEROLOGÍA</w:t>
            </w:r>
          </w:p>
        </w:tc>
        <w:tc>
          <w:tcPr>
            <w:tcW w:w="2954" w:type="pct"/>
            <w:tcBorders>
              <w:top w:val="nil"/>
              <w:left w:val="nil"/>
              <w:bottom w:val="single" w:sz="4" w:space="0" w:color="auto"/>
              <w:right w:val="single" w:sz="4" w:space="0" w:color="auto"/>
            </w:tcBorders>
            <w:shd w:val="clear" w:color="000000" w:fill="FFFFCC"/>
            <w:vAlign w:val="center"/>
            <w:hideMark/>
          </w:tcPr>
          <w:p w:rsidR="00665360" w:rsidRPr="00F44809" w:rsidRDefault="00665360" w:rsidP="00F44809">
            <w:pPr>
              <w:jc w:val="center"/>
              <w:rPr>
                <w:rFonts w:asciiTheme="minorHAnsi" w:eastAsia="Times New Roman" w:hAnsiTheme="minorHAnsi"/>
                <w:color w:val="000000"/>
                <w:sz w:val="16"/>
                <w:szCs w:val="16"/>
                <w:lang w:eastAsia="es-MX"/>
              </w:rPr>
            </w:pPr>
            <w:r w:rsidRPr="00F44809">
              <w:rPr>
                <w:rFonts w:asciiTheme="minorHAnsi" w:eastAsia="Times New Roman" w:hAnsiTheme="minorHAnsi"/>
                <w:color w:val="000000"/>
                <w:sz w:val="16"/>
                <w:szCs w:val="16"/>
                <w:lang w:eastAsia="es-MX"/>
              </w:rPr>
              <w:t>SERVICIO DE CIRUGÍA ONCOLÓGICA</w:t>
            </w:r>
          </w:p>
        </w:tc>
        <w:tc>
          <w:tcPr>
            <w:tcW w:w="465" w:type="pct"/>
            <w:tcBorders>
              <w:top w:val="nil"/>
              <w:left w:val="nil"/>
              <w:bottom w:val="single" w:sz="4" w:space="0" w:color="auto"/>
              <w:right w:val="single" w:sz="4" w:space="0" w:color="auto"/>
            </w:tcBorders>
            <w:shd w:val="clear" w:color="000000" w:fill="FFFFCC"/>
          </w:tcPr>
          <w:p w:rsidR="00665360" w:rsidRPr="00F44809" w:rsidRDefault="00665360" w:rsidP="00F44809">
            <w:pPr>
              <w:jc w:val="center"/>
              <w:rPr>
                <w:rFonts w:asciiTheme="minorHAnsi" w:eastAsia="Times New Roman" w:hAnsiTheme="minorHAnsi"/>
                <w:color w:val="000000"/>
                <w:sz w:val="16"/>
                <w:szCs w:val="16"/>
                <w:lang w:eastAsia="es-MX"/>
              </w:rPr>
            </w:pPr>
          </w:p>
        </w:tc>
      </w:tr>
      <w:tr w:rsidR="004A5C29" w:rsidRPr="00F44809" w:rsidTr="004A5C29">
        <w:trPr>
          <w:trHeight w:val="132"/>
        </w:trPr>
        <w:tc>
          <w:tcPr>
            <w:tcW w:w="1581" w:type="pct"/>
            <w:tcBorders>
              <w:top w:val="nil"/>
              <w:left w:val="single" w:sz="4" w:space="0" w:color="auto"/>
              <w:bottom w:val="nil"/>
              <w:right w:val="single" w:sz="4" w:space="0" w:color="auto"/>
            </w:tcBorders>
            <w:shd w:val="clear" w:color="000000" w:fill="D8D8D8"/>
            <w:vAlign w:val="center"/>
            <w:hideMark/>
          </w:tcPr>
          <w:p w:rsidR="00665360" w:rsidRPr="00F44809" w:rsidRDefault="00665360" w:rsidP="00F44809">
            <w:pPr>
              <w:jc w:val="center"/>
              <w:rPr>
                <w:rFonts w:asciiTheme="minorHAnsi" w:eastAsia="Times New Roman" w:hAnsiTheme="minorHAnsi" w:cs="Arial"/>
                <w:b/>
                <w:bCs/>
                <w:color w:val="000000"/>
                <w:sz w:val="16"/>
                <w:szCs w:val="16"/>
                <w:lang w:eastAsia="es-MX"/>
              </w:rPr>
            </w:pPr>
            <w:r w:rsidRPr="00F44809">
              <w:rPr>
                <w:rFonts w:asciiTheme="minorHAnsi" w:eastAsia="Times New Roman" w:hAnsiTheme="minorHAnsi" w:cs="Arial"/>
                <w:b/>
                <w:bCs/>
                <w:color w:val="000000"/>
                <w:sz w:val="16"/>
                <w:szCs w:val="16"/>
                <w:lang w:eastAsia="es-MX"/>
              </w:rPr>
              <w:t>NO. PROG.</w:t>
            </w:r>
          </w:p>
        </w:tc>
        <w:tc>
          <w:tcPr>
            <w:tcW w:w="2954" w:type="pct"/>
            <w:tcBorders>
              <w:top w:val="nil"/>
              <w:left w:val="nil"/>
              <w:bottom w:val="nil"/>
              <w:right w:val="single" w:sz="4" w:space="0" w:color="auto"/>
            </w:tcBorders>
            <w:shd w:val="clear" w:color="000000" w:fill="D8D8D8"/>
            <w:vAlign w:val="center"/>
            <w:hideMark/>
          </w:tcPr>
          <w:p w:rsidR="00665360" w:rsidRPr="00F44809" w:rsidRDefault="00665360" w:rsidP="00F44809">
            <w:pPr>
              <w:jc w:val="center"/>
              <w:rPr>
                <w:rFonts w:asciiTheme="minorHAnsi" w:eastAsia="Times New Roman" w:hAnsiTheme="minorHAnsi" w:cs="Arial"/>
                <w:b/>
                <w:bCs/>
                <w:color w:val="000000"/>
                <w:sz w:val="16"/>
                <w:szCs w:val="16"/>
                <w:lang w:eastAsia="es-MX"/>
              </w:rPr>
            </w:pPr>
            <w:r w:rsidRPr="00F44809">
              <w:rPr>
                <w:rFonts w:asciiTheme="minorHAnsi" w:eastAsia="Times New Roman" w:hAnsiTheme="minorHAnsi" w:cs="Arial"/>
                <w:b/>
                <w:bCs/>
                <w:color w:val="000000"/>
                <w:sz w:val="16"/>
                <w:szCs w:val="16"/>
                <w:lang w:eastAsia="es-MX"/>
              </w:rPr>
              <w:t>DESCRIPCIÓN DEL SERVICIO</w:t>
            </w:r>
          </w:p>
        </w:tc>
        <w:tc>
          <w:tcPr>
            <w:tcW w:w="465" w:type="pct"/>
            <w:tcBorders>
              <w:top w:val="nil"/>
              <w:left w:val="nil"/>
              <w:bottom w:val="nil"/>
              <w:right w:val="single" w:sz="4" w:space="0" w:color="auto"/>
            </w:tcBorders>
            <w:shd w:val="clear" w:color="000000" w:fill="D8D8D8"/>
            <w:vAlign w:val="center"/>
          </w:tcPr>
          <w:p w:rsidR="00665360" w:rsidRPr="00F44809" w:rsidRDefault="00C271E5" w:rsidP="00C271E5">
            <w:pPr>
              <w:jc w:val="center"/>
              <w:rPr>
                <w:rFonts w:asciiTheme="minorHAnsi" w:eastAsia="Times New Roman" w:hAnsiTheme="minorHAnsi" w:cs="Arial"/>
                <w:b/>
                <w:bCs/>
                <w:color w:val="000000"/>
                <w:sz w:val="16"/>
                <w:szCs w:val="16"/>
                <w:lang w:eastAsia="es-MX"/>
              </w:rPr>
            </w:pPr>
            <w:r>
              <w:rPr>
                <w:rFonts w:asciiTheme="minorHAnsi" w:eastAsia="Times New Roman" w:hAnsiTheme="minorHAnsi" w:cs="Arial"/>
                <w:b/>
                <w:bCs/>
                <w:color w:val="000000"/>
                <w:sz w:val="16"/>
                <w:szCs w:val="16"/>
                <w:lang w:eastAsia="es-MX"/>
              </w:rPr>
              <w:t>CANTIDAD</w:t>
            </w:r>
          </w:p>
        </w:tc>
      </w:tr>
      <w:tr w:rsidR="004A5C29" w:rsidRPr="00F44809" w:rsidTr="004A5C29">
        <w:trPr>
          <w:trHeight w:val="70"/>
        </w:trPr>
        <w:tc>
          <w:tcPr>
            <w:tcW w:w="1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360" w:rsidRPr="00F44809" w:rsidRDefault="00665360" w:rsidP="00F44809">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1</w:t>
            </w:r>
          </w:p>
        </w:tc>
        <w:tc>
          <w:tcPr>
            <w:tcW w:w="2954" w:type="pct"/>
            <w:tcBorders>
              <w:top w:val="single" w:sz="4" w:space="0" w:color="auto"/>
              <w:left w:val="nil"/>
              <w:bottom w:val="single" w:sz="4" w:space="0" w:color="auto"/>
              <w:right w:val="single" w:sz="4" w:space="0" w:color="auto"/>
            </w:tcBorders>
            <w:shd w:val="clear" w:color="000000" w:fill="FFFFFF"/>
            <w:vAlign w:val="center"/>
            <w:hideMark/>
          </w:tcPr>
          <w:p w:rsidR="00665360" w:rsidRPr="00F44809" w:rsidRDefault="00665360" w:rsidP="00F44809">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Engrapadora Lineal (</w:t>
            </w:r>
            <w:proofErr w:type="spellStart"/>
            <w:r w:rsidRPr="00F44809">
              <w:rPr>
                <w:rFonts w:asciiTheme="minorHAnsi" w:eastAsia="Times New Roman" w:hAnsiTheme="minorHAnsi" w:cs="Arial"/>
                <w:color w:val="000000"/>
                <w:sz w:val="16"/>
                <w:szCs w:val="16"/>
                <w:lang w:eastAsia="es-MX"/>
              </w:rPr>
              <w:t>EndoGIA</w:t>
            </w:r>
            <w:proofErr w:type="spellEnd"/>
            <w:r w:rsidRPr="00F44809">
              <w:rPr>
                <w:rFonts w:asciiTheme="minorHAnsi" w:eastAsia="Times New Roman" w:hAnsiTheme="minorHAnsi" w:cs="Arial"/>
                <w:color w:val="000000"/>
                <w:sz w:val="16"/>
                <w:szCs w:val="16"/>
                <w:lang w:eastAsia="es-MX"/>
              </w:rPr>
              <w:t>/</w:t>
            </w:r>
            <w:proofErr w:type="spellStart"/>
            <w:r w:rsidRPr="00F44809">
              <w:rPr>
                <w:rFonts w:asciiTheme="minorHAnsi" w:eastAsia="Times New Roman" w:hAnsiTheme="minorHAnsi" w:cs="Arial"/>
                <w:color w:val="000000"/>
                <w:sz w:val="16"/>
                <w:szCs w:val="16"/>
                <w:lang w:eastAsia="es-MX"/>
              </w:rPr>
              <w:t>EchelonFlex</w:t>
            </w:r>
            <w:proofErr w:type="spellEnd"/>
            <w:r w:rsidRPr="00F44809">
              <w:rPr>
                <w:rFonts w:asciiTheme="minorHAnsi" w:eastAsia="Times New Roman" w:hAnsiTheme="minorHAnsi" w:cs="Arial"/>
                <w:color w:val="000000"/>
                <w:sz w:val="16"/>
                <w:szCs w:val="16"/>
                <w:lang w:eastAsia="es-MX"/>
              </w:rPr>
              <w:t xml:space="preserve"> 60mm)</w:t>
            </w:r>
          </w:p>
        </w:tc>
        <w:tc>
          <w:tcPr>
            <w:tcW w:w="465" w:type="pct"/>
            <w:tcBorders>
              <w:top w:val="single" w:sz="4" w:space="0" w:color="auto"/>
              <w:left w:val="nil"/>
              <w:bottom w:val="single" w:sz="4" w:space="0" w:color="auto"/>
              <w:right w:val="single" w:sz="4" w:space="0" w:color="auto"/>
            </w:tcBorders>
            <w:shd w:val="clear" w:color="000000" w:fill="FFFFFF"/>
          </w:tcPr>
          <w:p w:rsidR="00665360" w:rsidRPr="00F44809" w:rsidRDefault="00665360" w:rsidP="00F44809">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r>
      <w:tr w:rsidR="004A5C29" w:rsidRPr="00F44809" w:rsidTr="004A5C29">
        <w:trPr>
          <w:trHeight w:val="104"/>
        </w:trPr>
        <w:tc>
          <w:tcPr>
            <w:tcW w:w="1581" w:type="pct"/>
            <w:tcBorders>
              <w:top w:val="nil"/>
              <w:left w:val="single" w:sz="4" w:space="0" w:color="auto"/>
              <w:bottom w:val="single" w:sz="4" w:space="0" w:color="auto"/>
              <w:right w:val="single" w:sz="4" w:space="0" w:color="auto"/>
            </w:tcBorders>
            <w:shd w:val="clear" w:color="auto" w:fill="auto"/>
            <w:noWrap/>
            <w:vAlign w:val="center"/>
            <w:hideMark/>
          </w:tcPr>
          <w:p w:rsidR="00665360" w:rsidRPr="00F44809" w:rsidRDefault="00665360" w:rsidP="00F44809">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2</w:t>
            </w:r>
          </w:p>
        </w:tc>
        <w:tc>
          <w:tcPr>
            <w:tcW w:w="2954" w:type="pct"/>
            <w:tcBorders>
              <w:top w:val="nil"/>
              <w:left w:val="nil"/>
              <w:bottom w:val="single" w:sz="4" w:space="0" w:color="auto"/>
              <w:right w:val="single" w:sz="4" w:space="0" w:color="auto"/>
            </w:tcBorders>
            <w:shd w:val="clear" w:color="000000" w:fill="FFFFFF"/>
            <w:vAlign w:val="center"/>
            <w:hideMark/>
          </w:tcPr>
          <w:p w:rsidR="00665360" w:rsidRPr="00F44809" w:rsidRDefault="00665360" w:rsidP="00F44809">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Pinza de coagulación avanzada BIPOLAR</w:t>
            </w:r>
          </w:p>
        </w:tc>
        <w:tc>
          <w:tcPr>
            <w:tcW w:w="465" w:type="pct"/>
            <w:tcBorders>
              <w:top w:val="nil"/>
              <w:left w:val="nil"/>
              <w:bottom w:val="single" w:sz="4" w:space="0" w:color="auto"/>
              <w:right w:val="single" w:sz="4" w:space="0" w:color="auto"/>
            </w:tcBorders>
            <w:shd w:val="clear" w:color="000000" w:fill="FFFFFF"/>
          </w:tcPr>
          <w:p w:rsidR="00665360" w:rsidRPr="00F44809" w:rsidRDefault="00665360" w:rsidP="00F44809">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4</w:t>
            </w:r>
          </w:p>
        </w:tc>
      </w:tr>
      <w:tr w:rsidR="004A5C29" w:rsidRPr="00F44809" w:rsidTr="004A5C29">
        <w:trPr>
          <w:trHeight w:val="70"/>
        </w:trPr>
        <w:tc>
          <w:tcPr>
            <w:tcW w:w="1581" w:type="pct"/>
            <w:tcBorders>
              <w:top w:val="nil"/>
              <w:left w:val="single" w:sz="4" w:space="0" w:color="auto"/>
              <w:bottom w:val="single" w:sz="4" w:space="0" w:color="auto"/>
              <w:right w:val="single" w:sz="4" w:space="0" w:color="auto"/>
            </w:tcBorders>
            <w:shd w:val="clear" w:color="auto" w:fill="auto"/>
            <w:noWrap/>
            <w:vAlign w:val="center"/>
            <w:hideMark/>
          </w:tcPr>
          <w:p w:rsidR="00665360" w:rsidRPr="00F44809" w:rsidRDefault="00665360" w:rsidP="00F44809">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3</w:t>
            </w:r>
          </w:p>
        </w:tc>
        <w:tc>
          <w:tcPr>
            <w:tcW w:w="2954" w:type="pct"/>
            <w:tcBorders>
              <w:top w:val="nil"/>
              <w:left w:val="nil"/>
              <w:bottom w:val="single" w:sz="4" w:space="0" w:color="auto"/>
              <w:right w:val="single" w:sz="4" w:space="0" w:color="auto"/>
            </w:tcBorders>
            <w:shd w:val="clear" w:color="000000" w:fill="FFFFFF"/>
            <w:vAlign w:val="center"/>
            <w:hideMark/>
          </w:tcPr>
          <w:p w:rsidR="00665360" w:rsidRPr="00F44809" w:rsidRDefault="00665360" w:rsidP="00F44809">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Engrapadora Circular (28-33)</w:t>
            </w:r>
          </w:p>
        </w:tc>
        <w:tc>
          <w:tcPr>
            <w:tcW w:w="465" w:type="pct"/>
            <w:tcBorders>
              <w:top w:val="nil"/>
              <w:left w:val="nil"/>
              <w:bottom w:val="single" w:sz="4" w:space="0" w:color="auto"/>
              <w:right w:val="single" w:sz="4" w:space="0" w:color="auto"/>
            </w:tcBorders>
            <w:shd w:val="clear" w:color="000000" w:fill="FFFFFF"/>
          </w:tcPr>
          <w:p w:rsidR="00665360" w:rsidRPr="00F44809" w:rsidRDefault="00665360" w:rsidP="00F44809">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4</w:t>
            </w:r>
          </w:p>
        </w:tc>
      </w:tr>
      <w:tr w:rsidR="004A5C29" w:rsidRPr="00F44809" w:rsidTr="004A5C29">
        <w:trPr>
          <w:trHeight w:val="124"/>
        </w:trPr>
        <w:tc>
          <w:tcPr>
            <w:tcW w:w="1581" w:type="pct"/>
            <w:tcBorders>
              <w:top w:val="nil"/>
              <w:left w:val="single" w:sz="4" w:space="0" w:color="auto"/>
              <w:bottom w:val="single" w:sz="4" w:space="0" w:color="auto"/>
              <w:right w:val="single" w:sz="4" w:space="0" w:color="auto"/>
            </w:tcBorders>
            <w:shd w:val="clear" w:color="auto" w:fill="auto"/>
            <w:noWrap/>
            <w:vAlign w:val="center"/>
            <w:hideMark/>
          </w:tcPr>
          <w:p w:rsidR="00665360" w:rsidRPr="00F44809" w:rsidRDefault="00665360" w:rsidP="00F44809">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4</w:t>
            </w:r>
          </w:p>
        </w:tc>
        <w:tc>
          <w:tcPr>
            <w:tcW w:w="2954" w:type="pct"/>
            <w:tcBorders>
              <w:top w:val="nil"/>
              <w:left w:val="nil"/>
              <w:bottom w:val="single" w:sz="4" w:space="0" w:color="auto"/>
              <w:right w:val="single" w:sz="4" w:space="0" w:color="auto"/>
            </w:tcBorders>
            <w:shd w:val="clear" w:color="000000" w:fill="FFFFFF"/>
            <w:vAlign w:val="center"/>
            <w:hideMark/>
          </w:tcPr>
          <w:p w:rsidR="00665360" w:rsidRPr="00F44809" w:rsidRDefault="00665360" w:rsidP="00F44809">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 xml:space="preserve">Engrapadora </w:t>
            </w:r>
            <w:proofErr w:type="spellStart"/>
            <w:r w:rsidRPr="00F44809">
              <w:rPr>
                <w:rFonts w:asciiTheme="minorHAnsi" w:eastAsia="Times New Roman" w:hAnsiTheme="minorHAnsi" w:cs="Arial"/>
                <w:color w:val="000000"/>
                <w:sz w:val="16"/>
                <w:szCs w:val="16"/>
                <w:lang w:eastAsia="es-MX"/>
              </w:rPr>
              <w:t>Contour</w:t>
            </w:r>
            <w:proofErr w:type="spellEnd"/>
          </w:p>
        </w:tc>
        <w:tc>
          <w:tcPr>
            <w:tcW w:w="465" w:type="pct"/>
            <w:tcBorders>
              <w:top w:val="nil"/>
              <w:left w:val="nil"/>
              <w:bottom w:val="single" w:sz="4" w:space="0" w:color="auto"/>
              <w:right w:val="single" w:sz="4" w:space="0" w:color="auto"/>
            </w:tcBorders>
            <w:shd w:val="clear" w:color="000000" w:fill="FFFFFF"/>
          </w:tcPr>
          <w:p w:rsidR="00665360" w:rsidRPr="00F44809" w:rsidRDefault="00665360" w:rsidP="00F44809">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1</w:t>
            </w:r>
          </w:p>
        </w:tc>
      </w:tr>
      <w:tr w:rsidR="004A5C29" w:rsidRPr="00F44809" w:rsidTr="004A5C29">
        <w:trPr>
          <w:trHeight w:val="198"/>
        </w:trPr>
        <w:tc>
          <w:tcPr>
            <w:tcW w:w="1581" w:type="pct"/>
            <w:tcBorders>
              <w:top w:val="nil"/>
              <w:left w:val="single" w:sz="4" w:space="0" w:color="auto"/>
              <w:bottom w:val="single" w:sz="4" w:space="0" w:color="auto"/>
              <w:right w:val="single" w:sz="4" w:space="0" w:color="auto"/>
            </w:tcBorders>
            <w:shd w:val="clear" w:color="auto" w:fill="auto"/>
            <w:noWrap/>
            <w:vAlign w:val="center"/>
            <w:hideMark/>
          </w:tcPr>
          <w:p w:rsidR="00665360" w:rsidRPr="00F44809" w:rsidRDefault="00665360" w:rsidP="00F44809">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5</w:t>
            </w:r>
          </w:p>
        </w:tc>
        <w:tc>
          <w:tcPr>
            <w:tcW w:w="2954" w:type="pct"/>
            <w:tcBorders>
              <w:top w:val="nil"/>
              <w:left w:val="nil"/>
              <w:bottom w:val="single" w:sz="4" w:space="0" w:color="auto"/>
              <w:right w:val="single" w:sz="4" w:space="0" w:color="auto"/>
            </w:tcBorders>
            <w:shd w:val="clear" w:color="000000" w:fill="FFFFFF"/>
            <w:vAlign w:val="center"/>
            <w:hideMark/>
          </w:tcPr>
          <w:p w:rsidR="00665360" w:rsidRPr="00F44809" w:rsidRDefault="00665360" w:rsidP="00F44809">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Cartuchos para Engrapadora lineal de 60 mm (verde/dorado)(referencia a No. 1)</w:t>
            </w:r>
          </w:p>
        </w:tc>
        <w:tc>
          <w:tcPr>
            <w:tcW w:w="465" w:type="pct"/>
            <w:tcBorders>
              <w:top w:val="nil"/>
              <w:left w:val="nil"/>
              <w:bottom w:val="single" w:sz="4" w:space="0" w:color="auto"/>
              <w:right w:val="single" w:sz="4" w:space="0" w:color="auto"/>
            </w:tcBorders>
            <w:shd w:val="clear" w:color="000000" w:fill="FFFFFF"/>
          </w:tcPr>
          <w:p w:rsidR="00665360" w:rsidRPr="00F44809" w:rsidRDefault="00665360" w:rsidP="00F44809">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12</w:t>
            </w:r>
          </w:p>
        </w:tc>
      </w:tr>
      <w:tr w:rsidR="004A5C29" w:rsidRPr="00F44809" w:rsidTr="004A5C29">
        <w:trPr>
          <w:trHeight w:val="70"/>
        </w:trPr>
        <w:tc>
          <w:tcPr>
            <w:tcW w:w="1581" w:type="pct"/>
            <w:tcBorders>
              <w:top w:val="nil"/>
              <w:left w:val="single" w:sz="4" w:space="0" w:color="auto"/>
              <w:bottom w:val="single" w:sz="4" w:space="0" w:color="auto"/>
              <w:right w:val="single" w:sz="4" w:space="0" w:color="auto"/>
            </w:tcBorders>
            <w:shd w:val="clear" w:color="auto" w:fill="auto"/>
            <w:noWrap/>
            <w:vAlign w:val="center"/>
            <w:hideMark/>
          </w:tcPr>
          <w:p w:rsidR="00665360" w:rsidRPr="00F44809" w:rsidRDefault="00665360" w:rsidP="00F44809">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6</w:t>
            </w:r>
          </w:p>
        </w:tc>
        <w:tc>
          <w:tcPr>
            <w:tcW w:w="2954" w:type="pct"/>
            <w:tcBorders>
              <w:top w:val="nil"/>
              <w:left w:val="nil"/>
              <w:bottom w:val="single" w:sz="4" w:space="0" w:color="auto"/>
              <w:right w:val="single" w:sz="4" w:space="0" w:color="auto"/>
            </w:tcBorders>
            <w:shd w:val="clear" w:color="000000" w:fill="FFFFFF"/>
            <w:vAlign w:val="center"/>
            <w:hideMark/>
          </w:tcPr>
          <w:p w:rsidR="00665360" w:rsidRPr="00F44809" w:rsidRDefault="00665360" w:rsidP="00F44809">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 xml:space="preserve">Cartuchos para Engrapadora </w:t>
            </w:r>
            <w:proofErr w:type="spellStart"/>
            <w:r w:rsidRPr="00F44809">
              <w:rPr>
                <w:rFonts w:asciiTheme="minorHAnsi" w:eastAsia="Times New Roman" w:hAnsiTheme="minorHAnsi" w:cs="Arial"/>
                <w:color w:val="000000"/>
                <w:sz w:val="16"/>
                <w:szCs w:val="16"/>
                <w:lang w:eastAsia="es-MX"/>
              </w:rPr>
              <w:t>Contour</w:t>
            </w:r>
            <w:proofErr w:type="spellEnd"/>
            <w:r w:rsidRPr="00F44809">
              <w:rPr>
                <w:rFonts w:asciiTheme="minorHAnsi" w:eastAsia="Times New Roman" w:hAnsiTheme="minorHAnsi" w:cs="Arial"/>
                <w:color w:val="000000"/>
                <w:sz w:val="16"/>
                <w:szCs w:val="16"/>
                <w:lang w:eastAsia="es-MX"/>
              </w:rPr>
              <w:t xml:space="preserve"> (verde)</w:t>
            </w:r>
          </w:p>
        </w:tc>
        <w:tc>
          <w:tcPr>
            <w:tcW w:w="465" w:type="pct"/>
            <w:tcBorders>
              <w:top w:val="nil"/>
              <w:left w:val="nil"/>
              <w:bottom w:val="single" w:sz="4" w:space="0" w:color="auto"/>
              <w:right w:val="single" w:sz="4" w:space="0" w:color="auto"/>
            </w:tcBorders>
            <w:shd w:val="clear" w:color="000000" w:fill="FFFFFF"/>
          </w:tcPr>
          <w:p w:rsidR="00665360" w:rsidRPr="00F44809" w:rsidRDefault="00665360" w:rsidP="00F44809">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4</w:t>
            </w:r>
          </w:p>
        </w:tc>
      </w:tr>
      <w:tr w:rsidR="004A5C29" w:rsidRPr="00F44809" w:rsidTr="004A5C29">
        <w:trPr>
          <w:trHeight w:val="164"/>
        </w:trPr>
        <w:tc>
          <w:tcPr>
            <w:tcW w:w="1581" w:type="pct"/>
            <w:tcBorders>
              <w:top w:val="nil"/>
              <w:left w:val="single" w:sz="4" w:space="0" w:color="auto"/>
              <w:bottom w:val="single" w:sz="4" w:space="0" w:color="auto"/>
              <w:right w:val="single" w:sz="4" w:space="0" w:color="auto"/>
            </w:tcBorders>
            <w:shd w:val="clear" w:color="auto" w:fill="auto"/>
            <w:noWrap/>
            <w:vAlign w:val="center"/>
            <w:hideMark/>
          </w:tcPr>
          <w:p w:rsidR="00665360" w:rsidRPr="00F44809" w:rsidRDefault="00665360" w:rsidP="00F44809">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7</w:t>
            </w:r>
          </w:p>
        </w:tc>
        <w:tc>
          <w:tcPr>
            <w:tcW w:w="2954" w:type="pct"/>
            <w:tcBorders>
              <w:top w:val="nil"/>
              <w:left w:val="nil"/>
              <w:bottom w:val="single" w:sz="4" w:space="0" w:color="auto"/>
              <w:right w:val="single" w:sz="4" w:space="0" w:color="auto"/>
            </w:tcBorders>
            <w:shd w:val="clear" w:color="000000" w:fill="FFFFFF"/>
            <w:vAlign w:val="center"/>
            <w:hideMark/>
          </w:tcPr>
          <w:p w:rsidR="00665360" w:rsidRPr="00F44809" w:rsidRDefault="00665360" w:rsidP="00F44809">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 xml:space="preserve">Drenaje para succión cerrada 100ml </w:t>
            </w:r>
          </w:p>
        </w:tc>
        <w:tc>
          <w:tcPr>
            <w:tcW w:w="465" w:type="pct"/>
            <w:tcBorders>
              <w:top w:val="nil"/>
              <w:left w:val="nil"/>
              <w:bottom w:val="single" w:sz="4" w:space="0" w:color="auto"/>
              <w:right w:val="single" w:sz="4" w:space="0" w:color="auto"/>
            </w:tcBorders>
            <w:shd w:val="clear" w:color="000000" w:fill="FFFFFF"/>
          </w:tcPr>
          <w:p w:rsidR="00665360" w:rsidRPr="00F44809" w:rsidRDefault="00665360" w:rsidP="00F44809">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10</w:t>
            </w:r>
          </w:p>
        </w:tc>
      </w:tr>
      <w:tr w:rsidR="004A5C29" w:rsidRPr="00F44809" w:rsidTr="004A5C29">
        <w:trPr>
          <w:trHeight w:val="70"/>
        </w:trPr>
        <w:tc>
          <w:tcPr>
            <w:tcW w:w="1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0F1" w:rsidRPr="00F44809" w:rsidRDefault="00C760F1" w:rsidP="00C760F1">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w:t>
            </w:r>
          </w:p>
        </w:tc>
        <w:tc>
          <w:tcPr>
            <w:tcW w:w="2954" w:type="pct"/>
            <w:tcBorders>
              <w:top w:val="single" w:sz="4" w:space="0" w:color="auto"/>
              <w:left w:val="nil"/>
              <w:bottom w:val="single" w:sz="4" w:space="0" w:color="auto"/>
              <w:right w:val="single" w:sz="4" w:space="0" w:color="auto"/>
            </w:tcBorders>
            <w:shd w:val="clear" w:color="000000" w:fill="FFFFFF"/>
            <w:vAlign w:val="center"/>
            <w:hideMark/>
          </w:tcPr>
          <w:p w:rsidR="00C760F1" w:rsidRPr="00F44809" w:rsidRDefault="00C760F1" w:rsidP="00C760F1">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 xml:space="preserve">Unidad de electrocirugía avanzada con sellado o </w:t>
            </w:r>
            <w:proofErr w:type="spellStart"/>
            <w:r>
              <w:rPr>
                <w:rFonts w:asciiTheme="minorHAnsi" w:eastAsia="Times New Roman" w:hAnsiTheme="minorHAnsi" w:cs="Arial"/>
                <w:color w:val="000000"/>
                <w:sz w:val="16"/>
                <w:szCs w:val="16"/>
                <w:lang w:eastAsia="es-MX"/>
              </w:rPr>
              <w:t>Termofusion</w:t>
            </w:r>
            <w:proofErr w:type="spellEnd"/>
            <w:r>
              <w:rPr>
                <w:rFonts w:asciiTheme="minorHAnsi" w:eastAsia="Times New Roman" w:hAnsiTheme="minorHAnsi" w:cs="Arial"/>
                <w:color w:val="000000"/>
                <w:sz w:val="16"/>
                <w:szCs w:val="16"/>
                <w:lang w:eastAsia="es-MX"/>
              </w:rPr>
              <w:t xml:space="preserve"> de vasos</w:t>
            </w:r>
          </w:p>
        </w:tc>
        <w:tc>
          <w:tcPr>
            <w:tcW w:w="465" w:type="pct"/>
            <w:tcBorders>
              <w:top w:val="single" w:sz="4" w:space="0" w:color="auto"/>
              <w:left w:val="nil"/>
              <w:bottom w:val="single" w:sz="4" w:space="0" w:color="auto"/>
              <w:right w:val="single" w:sz="4" w:space="0" w:color="auto"/>
            </w:tcBorders>
            <w:shd w:val="clear" w:color="000000" w:fill="FFFFFF"/>
            <w:vAlign w:val="center"/>
          </w:tcPr>
          <w:p w:rsidR="00C760F1" w:rsidRDefault="00C760F1" w:rsidP="00C760F1">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1</w:t>
            </w:r>
          </w:p>
        </w:tc>
      </w:tr>
    </w:tbl>
    <w:p w:rsidR="00F44809" w:rsidRDefault="00F44809" w:rsidP="00B75D03">
      <w:pPr>
        <w:tabs>
          <w:tab w:val="left" w:pos="0"/>
        </w:tabs>
        <w:ind w:right="51"/>
        <w:outlineLvl w:val="0"/>
        <w:rPr>
          <w:rFonts w:ascii="Arial" w:hAnsi="Arial" w:cs="Arial"/>
          <w:b/>
          <w:bCs/>
        </w:rPr>
      </w:pPr>
    </w:p>
    <w:p w:rsidR="00B75D03" w:rsidRDefault="00B75D03" w:rsidP="00B75D03">
      <w:pPr>
        <w:tabs>
          <w:tab w:val="left" w:pos="0"/>
        </w:tabs>
        <w:ind w:right="51"/>
        <w:outlineLvl w:val="0"/>
        <w:rPr>
          <w:rFonts w:ascii="Arial" w:hAnsi="Arial" w:cs="Arial"/>
          <w:b/>
          <w:bCs/>
        </w:rPr>
      </w:pPr>
    </w:p>
    <w:tbl>
      <w:tblPr>
        <w:tblStyle w:val="TableNormal"/>
        <w:tblW w:w="8961"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64"/>
        <w:gridCol w:w="7197"/>
      </w:tblGrid>
      <w:tr w:rsidR="00D464DA" w:rsidRPr="00D464DA" w:rsidTr="002C0EB5">
        <w:trPr>
          <w:trHeight w:val="742"/>
        </w:trPr>
        <w:tc>
          <w:tcPr>
            <w:tcW w:w="1764" w:type="dxa"/>
            <w:vAlign w:val="center"/>
          </w:tcPr>
          <w:p w:rsidR="00D464DA" w:rsidRPr="00D464DA" w:rsidRDefault="00D464DA" w:rsidP="00D464DA">
            <w:pPr>
              <w:pStyle w:val="TableParagraph"/>
              <w:spacing w:before="11" w:line="155" w:lineRule="exact"/>
              <w:ind w:left="28"/>
              <w:rPr>
                <w:b/>
                <w:sz w:val="20"/>
                <w:szCs w:val="20"/>
              </w:rPr>
            </w:pPr>
            <w:r w:rsidRPr="00D464DA">
              <w:rPr>
                <w:b/>
                <w:w w:val="105"/>
                <w:sz w:val="20"/>
                <w:szCs w:val="20"/>
              </w:rPr>
              <w:t>NOMBRE GENÉRICO</w:t>
            </w:r>
          </w:p>
        </w:tc>
        <w:tc>
          <w:tcPr>
            <w:tcW w:w="7197" w:type="dxa"/>
            <w:vAlign w:val="center"/>
          </w:tcPr>
          <w:p w:rsidR="00D464DA" w:rsidRPr="00D464DA" w:rsidRDefault="00D464DA" w:rsidP="00D464DA">
            <w:pPr>
              <w:pStyle w:val="TableParagraph"/>
              <w:spacing w:before="4"/>
              <w:ind w:left="-10" w:firstLine="10"/>
              <w:rPr>
                <w:b/>
                <w:sz w:val="20"/>
                <w:szCs w:val="20"/>
              </w:rPr>
            </w:pPr>
            <w:r w:rsidRPr="00D464DA">
              <w:rPr>
                <w:b/>
                <w:w w:val="105"/>
                <w:sz w:val="20"/>
                <w:szCs w:val="20"/>
              </w:rPr>
              <w:t>UNIDAD DE ELECTROCIRUGÍA AVANZADA CON SELLADO O TERMOFUSIÓN DE VASOS</w:t>
            </w:r>
          </w:p>
        </w:tc>
      </w:tr>
      <w:tr w:rsidR="00D464DA" w:rsidRPr="00D464DA" w:rsidTr="006B0A96">
        <w:trPr>
          <w:trHeight w:val="454"/>
        </w:trPr>
        <w:tc>
          <w:tcPr>
            <w:tcW w:w="1764" w:type="dxa"/>
            <w:vAlign w:val="center"/>
          </w:tcPr>
          <w:p w:rsidR="00D464DA" w:rsidRPr="00D464DA" w:rsidRDefault="00D464DA" w:rsidP="00D464DA">
            <w:pPr>
              <w:pStyle w:val="TableParagraph"/>
              <w:spacing w:before="18" w:line="148" w:lineRule="exact"/>
              <w:ind w:left="28"/>
              <w:rPr>
                <w:b/>
                <w:sz w:val="20"/>
                <w:szCs w:val="20"/>
              </w:rPr>
            </w:pPr>
            <w:r w:rsidRPr="00D464DA">
              <w:rPr>
                <w:b/>
                <w:w w:val="105"/>
                <w:sz w:val="20"/>
                <w:szCs w:val="20"/>
              </w:rPr>
              <w:t>CLAVE</w:t>
            </w:r>
            <w:r w:rsidRPr="00D464DA">
              <w:rPr>
                <w:b/>
                <w:spacing w:val="-18"/>
                <w:w w:val="105"/>
                <w:sz w:val="20"/>
                <w:szCs w:val="20"/>
              </w:rPr>
              <w:t xml:space="preserve"> </w:t>
            </w:r>
            <w:r w:rsidRPr="00D464DA">
              <w:rPr>
                <w:b/>
                <w:w w:val="105"/>
                <w:sz w:val="20"/>
                <w:szCs w:val="20"/>
              </w:rPr>
              <w:t>CUADRO</w:t>
            </w:r>
            <w:r w:rsidRPr="00D464DA">
              <w:rPr>
                <w:b/>
                <w:spacing w:val="-17"/>
                <w:w w:val="105"/>
                <w:sz w:val="20"/>
                <w:szCs w:val="20"/>
              </w:rPr>
              <w:t xml:space="preserve"> </w:t>
            </w:r>
            <w:r w:rsidRPr="00D464DA">
              <w:rPr>
                <w:b/>
                <w:w w:val="105"/>
                <w:sz w:val="20"/>
                <w:szCs w:val="20"/>
              </w:rPr>
              <w:t>BÁSICO:</w:t>
            </w:r>
          </w:p>
        </w:tc>
        <w:tc>
          <w:tcPr>
            <w:tcW w:w="7197" w:type="dxa"/>
            <w:vAlign w:val="center"/>
          </w:tcPr>
          <w:p w:rsidR="00D464DA" w:rsidRPr="00D464DA" w:rsidRDefault="00D464DA" w:rsidP="00D464DA">
            <w:pPr>
              <w:pStyle w:val="TableParagraph"/>
              <w:spacing w:before="6" w:line="160" w:lineRule="exact"/>
              <w:ind w:left="28"/>
              <w:rPr>
                <w:sz w:val="20"/>
                <w:szCs w:val="20"/>
              </w:rPr>
            </w:pPr>
            <w:r w:rsidRPr="00D464DA">
              <w:rPr>
                <w:w w:val="105"/>
                <w:sz w:val="20"/>
                <w:szCs w:val="20"/>
              </w:rPr>
              <w:t>531.328.0221</w:t>
            </w:r>
          </w:p>
        </w:tc>
      </w:tr>
      <w:tr w:rsidR="00D464DA" w:rsidRPr="00D464DA" w:rsidTr="00B045D0">
        <w:trPr>
          <w:trHeight w:val="186"/>
        </w:trPr>
        <w:tc>
          <w:tcPr>
            <w:tcW w:w="1764" w:type="dxa"/>
            <w:vAlign w:val="center"/>
          </w:tcPr>
          <w:p w:rsidR="00D464DA" w:rsidRPr="00D464DA" w:rsidRDefault="00D464DA" w:rsidP="00D464DA">
            <w:pPr>
              <w:pStyle w:val="TableParagraph"/>
              <w:spacing w:before="18" w:line="148" w:lineRule="exact"/>
              <w:ind w:left="28"/>
              <w:rPr>
                <w:b/>
                <w:sz w:val="20"/>
                <w:szCs w:val="20"/>
              </w:rPr>
            </w:pPr>
            <w:r w:rsidRPr="00D464DA">
              <w:rPr>
                <w:b/>
                <w:w w:val="105"/>
                <w:sz w:val="20"/>
                <w:szCs w:val="20"/>
              </w:rPr>
              <w:t>ESPECIALIDAD(ES):</w:t>
            </w:r>
          </w:p>
        </w:tc>
        <w:tc>
          <w:tcPr>
            <w:tcW w:w="7197" w:type="dxa"/>
            <w:vAlign w:val="center"/>
          </w:tcPr>
          <w:p w:rsidR="00D464DA" w:rsidRPr="00D464DA" w:rsidRDefault="00D464DA" w:rsidP="00D464DA">
            <w:pPr>
              <w:pStyle w:val="TableParagraph"/>
              <w:spacing w:before="6" w:line="160" w:lineRule="exact"/>
              <w:ind w:left="28"/>
              <w:rPr>
                <w:sz w:val="20"/>
                <w:szCs w:val="20"/>
              </w:rPr>
            </w:pPr>
            <w:r w:rsidRPr="00D464DA">
              <w:rPr>
                <w:w w:val="105"/>
                <w:sz w:val="20"/>
                <w:szCs w:val="20"/>
              </w:rPr>
              <w:t>Quirúrgica</w:t>
            </w:r>
          </w:p>
        </w:tc>
      </w:tr>
      <w:tr w:rsidR="00D464DA" w:rsidRPr="00D464DA" w:rsidTr="00B045D0">
        <w:trPr>
          <w:trHeight w:val="186"/>
        </w:trPr>
        <w:tc>
          <w:tcPr>
            <w:tcW w:w="1764" w:type="dxa"/>
            <w:vAlign w:val="center"/>
          </w:tcPr>
          <w:p w:rsidR="00D464DA" w:rsidRPr="00D464DA" w:rsidRDefault="00D464DA" w:rsidP="00D464DA">
            <w:pPr>
              <w:pStyle w:val="TableParagraph"/>
              <w:spacing w:before="18" w:line="148" w:lineRule="exact"/>
              <w:ind w:left="28"/>
              <w:rPr>
                <w:b/>
                <w:sz w:val="20"/>
                <w:szCs w:val="20"/>
              </w:rPr>
            </w:pPr>
            <w:r w:rsidRPr="00D464DA">
              <w:rPr>
                <w:b/>
                <w:w w:val="105"/>
                <w:sz w:val="20"/>
                <w:szCs w:val="20"/>
              </w:rPr>
              <w:t>SERVICIO(S):</w:t>
            </w:r>
          </w:p>
        </w:tc>
        <w:tc>
          <w:tcPr>
            <w:tcW w:w="7197" w:type="dxa"/>
            <w:vAlign w:val="center"/>
          </w:tcPr>
          <w:p w:rsidR="00D464DA" w:rsidRPr="00D464DA" w:rsidRDefault="00D464DA" w:rsidP="00D464DA">
            <w:pPr>
              <w:pStyle w:val="TableParagraph"/>
              <w:spacing w:before="6" w:line="160" w:lineRule="exact"/>
              <w:ind w:left="28"/>
              <w:rPr>
                <w:sz w:val="20"/>
                <w:szCs w:val="20"/>
              </w:rPr>
            </w:pPr>
            <w:r w:rsidRPr="00D464DA">
              <w:rPr>
                <w:w w:val="105"/>
                <w:sz w:val="20"/>
                <w:szCs w:val="20"/>
              </w:rPr>
              <w:t>Quirófano</w:t>
            </w:r>
          </w:p>
        </w:tc>
      </w:tr>
      <w:tr w:rsidR="00D464DA" w:rsidRPr="00D464DA" w:rsidTr="00B045D0">
        <w:trPr>
          <w:trHeight w:val="781"/>
        </w:trPr>
        <w:tc>
          <w:tcPr>
            <w:tcW w:w="1764" w:type="dxa"/>
            <w:vAlign w:val="center"/>
          </w:tcPr>
          <w:p w:rsidR="00D464DA" w:rsidRPr="00D464DA" w:rsidRDefault="00D464DA" w:rsidP="00D464DA">
            <w:pPr>
              <w:pStyle w:val="TableParagraph"/>
              <w:rPr>
                <w:sz w:val="20"/>
                <w:szCs w:val="20"/>
              </w:rPr>
            </w:pPr>
          </w:p>
          <w:p w:rsidR="00D464DA" w:rsidRPr="00D464DA" w:rsidRDefault="00D464DA" w:rsidP="00D464DA">
            <w:pPr>
              <w:pStyle w:val="TableParagraph"/>
              <w:spacing w:before="132"/>
              <w:ind w:left="28"/>
              <w:rPr>
                <w:b/>
                <w:sz w:val="20"/>
                <w:szCs w:val="20"/>
              </w:rPr>
            </w:pPr>
            <w:r w:rsidRPr="00D464DA">
              <w:rPr>
                <w:b/>
                <w:w w:val="105"/>
                <w:sz w:val="20"/>
                <w:szCs w:val="20"/>
              </w:rPr>
              <w:t>DESCRIPCIÓN</w:t>
            </w:r>
          </w:p>
        </w:tc>
        <w:tc>
          <w:tcPr>
            <w:tcW w:w="7197" w:type="dxa"/>
            <w:vAlign w:val="center"/>
          </w:tcPr>
          <w:p w:rsidR="00D464DA" w:rsidRPr="00D464DA" w:rsidRDefault="00D464DA" w:rsidP="00D464DA">
            <w:pPr>
              <w:pStyle w:val="TableParagraph"/>
              <w:spacing w:before="124" w:line="268" w:lineRule="auto"/>
              <w:ind w:left="28" w:right="10"/>
              <w:rPr>
                <w:sz w:val="20"/>
                <w:szCs w:val="20"/>
              </w:rPr>
            </w:pPr>
            <w:r w:rsidRPr="00D464DA">
              <w:rPr>
                <w:color w:val="000000"/>
                <w:sz w:val="20"/>
                <w:szCs w:val="20"/>
              </w:rPr>
              <w:t>Equipo con generador que crea una corriente de alta frecuencia a fin de generar calor en los tejidos</w:t>
            </w:r>
            <w:r>
              <w:rPr>
                <w:color w:val="000000"/>
                <w:sz w:val="20"/>
                <w:szCs w:val="20"/>
              </w:rPr>
              <w:t xml:space="preserve"> </w:t>
            </w:r>
            <w:r w:rsidRPr="00D464DA">
              <w:rPr>
                <w:color w:val="000000"/>
                <w:sz w:val="20"/>
                <w:szCs w:val="20"/>
              </w:rPr>
              <w:t xml:space="preserve">para cortar y coagular durante la cirugía incluyendo salidas de energía </w:t>
            </w:r>
            <w:proofErr w:type="spellStart"/>
            <w:r w:rsidRPr="00D464DA">
              <w:rPr>
                <w:color w:val="000000"/>
                <w:sz w:val="20"/>
                <w:szCs w:val="20"/>
              </w:rPr>
              <w:t>monopolar</w:t>
            </w:r>
            <w:proofErr w:type="spellEnd"/>
            <w:r w:rsidRPr="00D464DA">
              <w:rPr>
                <w:color w:val="000000"/>
                <w:sz w:val="20"/>
                <w:szCs w:val="20"/>
              </w:rPr>
              <w:t>, bipolar y sellado</w:t>
            </w:r>
            <w:r>
              <w:rPr>
                <w:color w:val="000000"/>
                <w:sz w:val="20"/>
                <w:szCs w:val="20"/>
              </w:rPr>
              <w:t xml:space="preserve"> </w:t>
            </w:r>
            <w:r w:rsidRPr="00D464DA">
              <w:rPr>
                <w:color w:val="000000"/>
                <w:sz w:val="20"/>
                <w:szCs w:val="20"/>
              </w:rPr>
              <w:t xml:space="preserve">o </w:t>
            </w:r>
            <w:proofErr w:type="spellStart"/>
            <w:r w:rsidRPr="00D464DA">
              <w:rPr>
                <w:color w:val="000000"/>
                <w:sz w:val="20"/>
                <w:szCs w:val="20"/>
              </w:rPr>
              <w:t>termofusión</w:t>
            </w:r>
            <w:proofErr w:type="spellEnd"/>
            <w:r w:rsidRPr="00D464DA">
              <w:rPr>
                <w:color w:val="000000"/>
                <w:sz w:val="20"/>
                <w:szCs w:val="20"/>
              </w:rPr>
              <w:t xml:space="preserve"> de vasos (bipolar modificado). Unidad de electrocirugía con salida </w:t>
            </w:r>
            <w:proofErr w:type="spellStart"/>
            <w:r w:rsidRPr="00D464DA">
              <w:rPr>
                <w:color w:val="000000"/>
                <w:sz w:val="20"/>
                <w:szCs w:val="20"/>
              </w:rPr>
              <w:t>monopolar</w:t>
            </w:r>
            <w:proofErr w:type="spellEnd"/>
            <w:r w:rsidRPr="00D464DA">
              <w:rPr>
                <w:color w:val="000000"/>
                <w:sz w:val="20"/>
                <w:szCs w:val="20"/>
              </w:rPr>
              <w:t xml:space="preserve"> de corte</w:t>
            </w:r>
            <w:r>
              <w:rPr>
                <w:color w:val="000000"/>
                <w:sz w:val="20"/>
                <w:szCs w:val="20"/>
              </w:rPr>
              <w:t xml:space="preserve"> </w:t>
            </w:r>
            <w:r w:rsidRPr="00D464DA">
              <w:rPr>
                <w:color w:val="000000"/>
                <w:sz w:val="20"/>
                <w:szCs w:val="20"/>
              </w:rPr>
              <w:t xml:space="preserve">puro con potencia de salida de 300 Watts o mayor; mezcla o </w:t>
            </w:r>
            <w:proofErr w:type="spellStart"/>
            <w:r w:rsidRPr="00D464DA">
              <w:rPr>
                <w:color w:val="000000"/>
                <w:sz w:val="20"/>
                <w:szCs w:val="20"/>
              </w:rPr>
              <w:t>blend</w:t>
            </w:r>
            <w:proofErr w:type="spellEnd"/>
            <w:r w:rsidRPr="00D464DA">
              <w:rPr>
                <w:color w:val="000000"/>
                <w:sz w:val="20"/>
                <w:szCs w:val="20"/>
              </w:rPr>
              <w:t xml:space="preserve"> con potencia mínima de 200 Watts;</w:t>
            </w:r>
            <w:r>
              <w:rPr>
                <w:color w:val="000000"/>
                <w:sz w:val="20"/>
                <w:szCs w:val="20"/>
              </w:rPr>
              <w:t xml:space="preserve"> </w:t>
            </w:r>
            <w:r w:rsidRPr="00D464DA">
              <w:rPr>
                <w:color w:val="000000"/>
                <w:sz w:val="20"/>
                <w:szCs w:val="20"/>
              </w:rPr>
              <w:t xml:space="preserve">con al menos dos modos de coagulación </w:t>
            </w:r>
            <w:proofErr w:type="spellStart"/>
            <w:r w:rsidRPr="00D464DA">
              <w:rPr>
                <w:color w:val="000000"/>
                <w:sz w:val="20"/>
                <w:szCs w:val="20"/>
              </w:rPr>
              <w:t>monopolar</w:t>
            </w:r>
            <w:proofErr w:type="spellEnd"/>
            <w:r w:rsidRPr="00D464DA">
              <w:rPr>
                <w:color w:val="000000"/>
                <w:sz w:val="20"/>
                <w:szCs w:val="20"/>
              </w:rPr>
              <w:t xml:space="preserve"> con potencia mínima de 110 Watts. Salida bipolar:</w:t>
            </w:r>
            <w:r>
              <w:rPr>
                <w:color w:val="000000"/>
                <w:sz w:val="20"/>
                <w:szCs w:val="20"/>
              </w:rPr>
              <w:t xml:space="preserve"> </w:t>
            </w:r>
            <w:r w:rsidRPr="00D464DA">
              <w:rPr>
                <w:color w:val="000000"/>
                <w:sz w:val="20"/>
                <w:szCs w:val="20"/>
              </w:rPr>
              <w:t>coagulación con potencia de salida de 70 Watts o mayor y control independiente para</w:t>
            </w:r>
            <w:r w:rsidRPr="00D464DA">
              <w:rPr>
                <w:color w:val="000000"/>
                <w:sz w:val="20"/>
                <w:szCs w:val="20"/>
              </w:rPr>
              <w:br/>
              <w:t xml:space="preserve">selección de potencia en modo bipolar. Salida para sellado o </w:t>
            </w:r>
            <w:proofErr w:type="spellStart"/>
            <w:r w:rsidRPr="00D464DA">
              <w:rPr>
                <w:color w:val="000000"/>
                <w:sz w:val="20"/>
                <w:szCs w:val="20"/>
              </w:rPr>
              <w:t>termofusión</w:t>
            </w:r>
            <w:proofErr w:type="spellEnd"/>
            <w:r w:rsidRPr="00D464DA">
              <w:rPr>
                <w:color w:val="000000"/>
                <w:sz w:val="20"/>
                <w:szCs w:val="20"/>
              </w:rPr>
              <w:t xml:space="preserve"> de vasos (bipolar</w:t>
            </w:r>
            <w:r>
              <w:rPr>
                <w:color w:val="000000"/>
                <w:sz w:val="20"/>
                <w:szCs w:val="20"/>
              </w:rPr>
              <w:t xml:space="preserve"> </w:t>
            </w:r>
            <w:r w:rsidRPr="00D464DA">
              <w:rPr>
                <w:color w:val="000000"/>
                <w:sz w:val="20"/>
                <w:szCs w:val="20"/>
              </w:rPr>
              <w:t>modificado) con salida independiente, memoria interna para reconocimiento de los instrumentos;</w:t>
            </w:r>
            <w:r w:rsidRPr="00D464DA">
              <w:rPr>
                <w:color w:val="000000"/>
                <w:sz w:val="20"/>
                <w:szCs w:val="20"/>
              </w:rPr>
              <w:br/>
            </w:r>
            <w:r w:rsidRPr="00D464DA">
              <w:rPr>
                <w:color w:val="000000"/>
                <w:sz w:val="20"/>
                <w:szCs w:val="20"/>
              </w:rPr>
              <w:lastRenderedPageBreak/>
              <w:t xml:space="preserve">formación de sellos que soportan 400 </w:t>
            </w:r>
            <w:proofErr w:type="spellStart"/>
            <w:r w:rsidRPr="00D464DA">
              <w:rPr>
                <w:color w:val="000000"/>
                <w:sz w:val="20"/>
                <w:szCs w:val="20"/>
              </w:rPr>
              <w:t>mmHg</w:t>
            </w:r>
            <w:proofErr w:type="spellEnd"/>
            <w:r w:rsidRPr="00D464DA">
              <w:rPr>
                <w:color w:val="000000"/>
                <w:sz w:val="20"/>
                <w:szCs w:val="20"/>
              </w:rPr>
              <w:t xml:space="preserve"> o más sin depender de trombos; capacidad de medir la</w:t>
            </w:r>
            <w:r>
              <w:rPr>
                <w:color w:val="000000"/>
                <w:sz w:val="20"/>
                <w:szCs w:val="20"/>
              </w:rPr>
              <w:t xml:space="preserve"> </w:t>
            </w:r>
            <w:r w:rsidRPr="00D464DA">
              <w:rPr>
                <w:color w:val="000000"/>
                <w:sz w:val="20"/>
                <w:szCs w:val="20"/>
              </w:rPr>
              <w:t>impedancia de los tejidos y hacer una selección continua del nivel de energía de salida, trabaja de</w:t>
            </w:r>
            <w:r w:rsidRPr="00D464DA">
              <w:rPr>
                <w:color w:val="000000"/>
                <w:sz w:val="20"/>
                <w:szCs w:val="20"/>
              </w:rPr>
              <w:br/>
              <w:t>forma dinámica; capacidad de sellado de vasos de hasta 7 mm de diámetro, generando daño térmico</w:t>
            </w:r>
            <w:r w:rsidRPr="00D464DA">
              <w:rPr>
                <w:color w:val="000000"/>
                <w:sz w:val="20"/>
                <w:szCs w:val="20"/>
              </w:rPr>
              <w:br/>
              <w:t>lateral menor de 3 mm; alarma audible de finalización de sellado de vasos. Pantalla LCD o tecnología</w:t>
            </w:r>
            <w:r w:rsidRPr="00D464DA">
              <w:rPr>
                <w:color w:val="000000"/>
                <w:sz w:val="20"/>
                <w:szCs w:val="20"/>
              </w:rPr>
              <w:br/>
              <w:t xml:space="preserve">superior. Despliegue numérico y de funciones en pantalla de: potencia de salida </w:t>
            </w:r>
            <w:proofErr w:type="spellStart"/>
            <w:r w:rsidRPr="00D464DA">
              <w:rPr>
                <w:color w:val="000000"/>
                <w:sz w:val="20"/>
                <w:szCs w:val="20"/>
              </w:rPr>
              <w:t>monopolar</w:t>
            </w:r>
            <w:proofErr w:type="spellEnd"/>
            <w:r w:rsidRPr="00D464DA">
              <w:rPr>
                <w:color w:val="000000"/>
                <w:sz w:val="20"/>
                <w:szCs w:val="20"/>
              </w:rPr>
              <w:t>, potencia</w:t>
            </w:r>
            <w:r w:rsidRPr="00D464DA">
              <w:rPr>
                <w:color w:val="000000"/>
                <w:sz w:val="20"/>
                <w:szCs w:val="20"/>
              </w:rPr>
              <w:br/>
              <w:t>de salida bipolar, indicador de activación de sellado de vasos (bipolar modificado), indicador del modo</w:t>
            </w:r>
            <w:r w:rsidRPr="00D464DA">
              <w:rPr>
                <w:color w:val="000000"/>
                <w:sz w:val="20"/>
                <w:szCs w:val="20"/>
              </w:rPr>
              <w:br/>
              <w:t>en uso, indicador de monitorización de la calidad del contacto del electrodo de retorno, indicador de</w:t>
            </w:r>
            <w:r w:rsidRPr="00D464DA">
              <w:rPr>
                <w:color w:val="000000"/>
                <w:sz w:val="20"/>
                <w:szCs w:val="20"/>
              </w:rPr>
              <w:br/>
              <w:t xml:space="preserve">errores. Activación de la unidad por medio del instrumento y/o pedal en salida </w:t>
            </w:r>
            <w:proofErr w:type="spellStart"/>
            <w:r w:rsidRPr="00D464DA">
              <w:rPr>
                <w:color w:val="000000"/>
                <w:sz w:val="20"/>
                <w:szCs w:val="20"/>
              </w:rPr>
              <w:t>monopolar</w:t>
            </w:r>
            <w:proofErr w:type="spellEnd"/>
            <w:r w:rsidRPr="00D464DA">
              <w:rPr>
                <w:color w:val="000000"/>
                <w:sz w:val="20"/>
                <w:szCs w:val="20"/>
              </w:rPr>
              <w:t>, por medio</w:t>
            </w:r>
            <w:r w:rsidRPr="00D464DA">
              <w:rPr>
                <w:color w:val="000000"/>
                <w:sz w:val="20"/>
                <w:szCs w:val="20"/>
              </w:rPr>
              <w:br/>
              <w:t>del instrumento y/o pedal en salida bipolar, por medio del instrumento y/o pedal en salida de sellado</w:t>
            </w:r>
            <w:r w:rsidRPr="00D464DA">
              <w:rPr>
                <w:color w:val="000000"/>
                <w:sz w:val="20"/>
                <w:szCs w:val="20"/>
              </w:rPr>
              <w:br/>
              <w:t>de vasos (bipolar modificado). Indicadores audibles y visibles al accionar cualquiera de los modos</w:t>
            </w:r>
            <w:r w:rsidRPr="00D464DA">
              <w:rPr>
                <w:color w:val="000000"/>
                <w:sz w:val="20"/>
                <w:szCs w:val="20"/>
              </w:rPr>
              <w:br/>
              <w:t>del equipo. Alarmas audibles y visibles de: falla en alguno de los modos, falso contacto del electrodo</w:t>
            </w:r>
            <w:r w:rsidRPr="00D464DA">
              <w:rPr>
                <w:color w:val="000000"/>
                <w:sz w:val="20"/>
                <w:szCs w:val="20"/>
              </w:rPr>
              <w:br/>
              <w:t>de retorno con el paciente o que no esté conectado a la unidad, interrupción del ciclo de sellado de</w:t>
            </w:r>
            <w:r w:rsidRPr="00D464DA">
              <w:rPr>
                <w:color w:val="000000"/>
                <w:sz w:val="20"/>
                <w:szCs w:val="20"/>
              </w:rPr>
              <w:br/>
              <w:t xml:space="preserve">vasos, fallas durante la formación del sello de los vasos. Pedal bipolar. Pedal </w:t>
            </w:r>
            <w:proofErr w:type="spellStart"/>
            <w:r w:rsidRPr="00D464DA">
              <w:rPr>
                <w:color w:val="000000"/>
                <w:sz w:val="20"/>
                <w:szCs w:val="20"/>
              </w:rPr>
              <w:t>monopolar</w:t>
            </w:r>
            <w:proofErr w:type="spellEnd"/>
            <w:r w:rsidRPr="00D464DA">
              <w:rPr>
                <w:color w:val="000000"/>
                <w:sz w:val="20"/>
                <w:szCs w:val="20"/>
              </w:rPr>
              <w:t>. Carro para</w:t>
            </w:r>
            <w:r w:rsidRPr="00D464DA">
              <w:rPr>
                <w:color w:val="000000"/>
                <w:sz w:val="20"/>
                <w:szCs w:val="20"/>
              </w:rPr>
              <w:br/>
              <w:t>soporte y traslado del equipo. Pinza bipolar recta y de bayoneta.</w:t>
            </w:r>
          </w:p>
        </w:tc>
      </w:tr>
      <w:tr w:rsidR="00D464DA" w:rsidRPr="00D464DA" w:rsidTr="00B045D0">
        <w:trPr>
          <w:trHeight w:val="392"/>
        </w:trPr>
        <w:tc>
          <w:tcPr>
            <w:tcW w:w="1764" w:type="dxa"/>
            <w:vAlign w:val="center"/>
          </w:tcPr>
          <w:p w:rsidR="00D464DA" w:rsidRPr="00D464DA" w:rsidRDefault="00D464DA" w:rsidP="00D464DA">
            <w:pPr>
              <w:pStyle w:val="TableParagraph"/>
              <w:spacing w:before="112"/>
              <w:ind w:left="28"/>
              <w:rPr>
                <w:sz w:val="20"/>
                <w:szCs w:val="20"/>
              </w:rPr>
            </w:pPr>
            <w:r w:rsidRPr="00D464DA">
              <w:rPr>
                <w:b/>
                <w:w w:val="105"/>
                <w:sz w:val="20"/>
                <w:szCs w:val="20"/>
              </w:rPr>
              <w:lastRenderedPageBreak/>
              <w:t>REFACCIONES</w:t>
            </w:r>
          </w:p>
        </w:tc>
        <w:tc>
          <w:tcPr>
            <w:tcW w:w="7197" w:type="dxa"/>
            <w:vAlign w:val="center"/>
          </w:tcPr>
          <w:p w:rsidR="00D464DA" w:rsidRPr="00D464DA" w:rsidRDefault="00D464DA" w:rsidP="00D464DA">
            <w:pPr>
              <w:pStyle w:val="TableParagraph"/>
              <w:ind w:left="28"/>
              <w:rPr>
                <w:sz w:val="20"/>
                <w:szCs w:val="20"/>
              </w:rPr>
            </w:pPr>
            <w:r w:rsidRPr="00D464DA">
              <w:rPr>
                <w:w w:val="105"/>
                <w:sz w:val="20"/>
                <w:szCs w:val="20"/>
              </w:rPr>
              <w:t>Según marca y modelo</w:t>
            </w:r>
          </w:p>
        </w:tc>
      </w:tr>
      <w:tr w:rsidR="00D464DA" w:rsidRPr="00D464DA" w:rsidTr="00B045D0">
        <w:trPr>
          <w:trHeight w:val="244"/>
        </w:trPr>
        <w:tc>
          <w:tcPr>
            <w:tcW w:w="1764" w:type="dxa"/>
            <w:vAlign w:val="center"/>
          </w:tcPr>
          <w:p w:rsidR="00D464DA" w:rsidRPr="00D464DA" w:rsidRDefault="00D464DA" w:rsidP="00D464DA">
            <w:pPr>
              <w:pStyle w:val="TableParagraph"/>
              <w:ind w:left="28"/>
              <w:rPr>
                <w:b/>
                <w:sz w:val="20"/>
                <w:szCs w:val="20"/>
              </w:rPr>
            </w:pPr>
            <w:r w:rsidRPr="00D464DA">
              <w:rPr>
                <w:b/>
                <w:w w:val="105"/>
                <w:sz w:val="20"/>
                <w:szCs w:val="20"/>
              </w:rPr>
              <w:t>ACCESORIOS OPCIONALES</w:t>
            </w:r>
          </w:p>
        </w:tc>
        <w:tc>
          <w:tcPr>
            <w:tcW w:w="7197" w:type="dxa"/>
            <w:vAlign w:val="center"/>
          </w:tcPr>
          <w:p w:rsidR="00D464DA" w:rsidRPr="00D464DA" w:rsidRDefault="00D464DA" w:rsidP="00D464DA">
            <w:pPr>
              <w:pStyle w:val="TableParagraph"/>
              <w:spacing w:before="35"/>
              <w:ind w:left="29"/>
              <w:rPr>
                <w:sz w:val="20"/>
                <w:szCs w:val="20"/>
              </w:rPr>
            </w:pPr>
            <w:r w:rsidRPr="00D464DA">
              <w:rPr>
                <w:sz w:val="20"/>
                <w:szCs w:val="20"/>
              </w:rPr>
              <w:t>Las unidades médicas los seleccionarán de acuerdo a sus necesidades, asegurando su compatibilidad con la marca y el modelo del equipo.</w:t>
            </w:r>
          </w:p>
        </w:tc>
      </w:tr>
      <w:tr w:rsidR="00D464DA" w:rsidRPr="00D464DA" w:rsidTr="00FE3C92">
        <w:trPr>
          <w:trHeight w:val="682"/>
        </w:trPr>
        <w:tc>
          <w:tcPr>
            <w:tcW w:w="1764" w:type="dxa"/>
            <w:vAlign w:val="center"/>
          </w:tcPr>
          <w:p w:rsidR="00D464DA" w:rsidRPr="00D464DA" w:rsidRDefault="00D464DA" w:rsidP="00D464DA">
            <w:pPr>
              <w:pStyle w:val="TableParagraph"/>
              <w:spacing w:before="18" w:line="148" w:lineRule="exact"/>
              <w:ind w:left="28"/>
              <w:rPr>
                <w:b/>
                <w:sz w:val="20"/>
                <w:szCs w:val="20"/>
              </w:rPr>
            </w:pPr>
            <w:r w:rsidRPr="00D464DA">
              <w:rPr>
                <w:b/>
                <w:w w:val="105"/>
                <w:sz w:val="20"/>
                <w:szCs w:val="20"/>
              </w:rPr>
              <w:t>CONSUMIBLES</w:t>
            </w:r>
          </w:p>
        </w:tc>
        <w:tc>
          <w:tcPr>
            <w:tcW w:w="7197" w:type="dxa"/>
            <w:vAlign w:val="center"/>
          </w:tcPr>
          <w:p w:rsidR="00D464DA" w:rsidRPr="00D464DA" w:rsidRDefault="00D464DA" w:rsidP="00FE3C92">
            <w:pPr>
              <w:pStyle w:val="TableParagraph"/>
              <w:spacing w:line="160" w:lineRule="exact"/>
              <w:rPr>
                <w:w w:val="105"/>
                <w:sz w:val="20"/>
                <w:szCs w:val="20"/>
              </w:rPr>
            </w:pPr>
          </w:p>
          <w:p w:rsidR="00D464DA" w:rsidRPr="00D464DA" w:rsidRDefault="00D464DA" w:rsidP="00FE3C92">
            <w:pPr>
              <w:pStyle w:val="TableParagraph"/>
              <w:spacing w:line="160" w:lineRule="exact"/>
              <w:rPr>
                <w:w w:val="105"/>
                <w:sz w:val="20"/>
                <w:szCs w:val="20"/>
              </w:rPr>
            </w:pPr>
            <w:r w:rsidRPr="00D464DA">
              <w:rPr>
                <w:w w:val="105"/>
                <w:sz w:val="20"/>
                <w:szCs w:val="20"/>
              </w:rPr>
              <w:t xml:space="preserve">Seleccionar por la unidad médica de acuerdo a sus necesidades, asegurando su </w:t>
            </w:r>
            <w:proofErr w:type="spellStart"/>
            <w:r w:rsidRPr="00D464DA">
              <w:rPr>
                <w:w w:val="105"/>
                <w:sz w:val="20"/>
                <w:szCs w:val="20"/>
              </w:rPr>
              <w:t>compatibiliadad</w:t>
            </w:r>
            <w:proofErr w:type="spellEnd"/>
            <w:r w:rsidRPr="00D464DA">
              <w:rPr>
                <w:w w:val="105"/>
                <w:sz w:val="20"/>
                <w:szCs w:val="20"/>
              </w:rPr>
              <w:t xml:space="preserve"> con la marca y el modelo del equipo.</w:t>
            </w:r>
          </w:p>
          <w:p w:rsidR="00D464DA" w:rsidRPr="00D464DA" w:rsidRDefault="00D464DA" w:rsidP="00FE3C92">
            <w:pPr>
              <w:pStyle w:val="TableParagraph"/>
              <w:spacing w:line="160" w:lineRule="exact"/>
              <w:rPr>
                <w:w w:val="105"/>
                <w:sz w:val="20"/>
                <w:szCs w:val="20"/>
              </w:rPr>
            </w:pPr>
          </w:p>
          <w:p w:rsidR="00D464DA" w:rsidRPr="00D464DA" w:rsidRDefault="00D464DA" w:rsidP="00FE3C92">
            <w:pPr>
              <w:pStyle w:val="TableParagraph"/>
              <w:spacing w:line="160" w:lineRule="exact"/>
              <w:rPr>
                <w:w w:val="105"/>
                <w:sz w:val="20"/>
                <w:szCs w:val="20"/>
              </w:rPr>
            </w:pPr>
            <w:r w:rsidRPr="00D464DA">
              <w:rPr>
                <w:w w:val="105"/>
                <w:sz w:val="20"/>
                <w:szCs w:val="20"/>
              </w:rPr>
              <w:t xml:space="preserve">Pinzas para sellado de vasos para cirugía abierta ginecológica y general. </w:t>
            </w:r>
          </w:p>
          <w:p w:rsidR="00D464DA" w:rsidRPr="00D464DA" w:rsidRDefault="00D464DA" w:rsidP="00D464DA">
            <w:pPr>
              <w:pStyle w:val="TableParagraph"/>
              <w:spacing w:before="6" w:line="160" w:lineRule="exact"/>
              <w:ind w:left="28"/>
              <w:rPr>
                <w:sz w:val="20"/>
                <w:szCs w:val="20"/>
              </w:rPr>
            </w:pPr>
          </w:p>
        </w:tc>
      </w:tr>
      <w:tr w:rsidR="00D464DA" w:rsidRPr="00D464DA" w:rsidTr="00FE3C92">
        <w:trPr>
          <w:trHeight w:val="65"/>
        </w:trPr>
        <w:tc>
          <w:tcPr>
            <w:tcW w:w="1764" w:type="dxa"/>
            <w:tcBorders>
              <w:bottom w:val="single" w:sz="4" w:space="0" w:color="auto"/>
            </w:tcBorders>
            <w:vAlign w:val="center"/>
          </w:tcPr>
          <w:p w:rsidR="00D464DA" w:rsidRPr="00D464DA" w:rsidRDefault="00D464DA" w:rsidP="00D464DA">
            <w:pPr>
              <w:pStyle w:val="TableParagraph"/>
              <w:spacing w:before="18" w:line="148" w:lineRule="exact"/>
              <w:ind w:left="28"/>
              <w:rPr>
                <w:b/>
                <w:sz w:val="20"/>
                <w:szCs w:val="20"/>
              </w:rPr>
            </w:pPr>
            <w:r w:rsidRPr="00D464DA">
              <w:rPr>
                <w:b/>
                <w:w w:val="105"/>
                <w:sz w:val="20"/>
                <w:szCs w:val="20"/>
              </w:rPr>
              <w:t>INSTALACIÓN</w:t>
            </w:r>
          </w:p>
        </w:tc>
        <w:tc>
          <w:tcPr>
            <w:tcW w:w="7197" w:type="dxa"/>
            <w:tcBorders>
              <w:bottom w:val="single" w:sz="4" w:space="0" w:color="auto"/>
            </w:tcBorders>
            <w:vAlign w:val="center"/>
          </w:tcPr>
          <w:p w:rsidR="00D464DA" w:rsidRPr="00D464DA" w:rsidRDefault="00D464DA" w:rsidP="00D464DA">
            <w:pPr>
              <w:pStyle w:val="TableParagraph"/>
              <w:spacing w:before="6" w:line="160" w:lineRule="exact"/>
              <w:ind w:left="28"/>
              <w:rPr>
                <w:sz w:val="20"/>
                <w:szCs w:val="20"/>
              </w:rPr>
            </w:pPr>
            <w:r w:rsidRPr="00D464DA">
              <w:rPr>
                <w:w w:val="105"/>
                <w:sz w:val="20"/>
                <w:szCs w:val="20"/>
              </w:rPr>
              <w:t>120 V+/-10%/60 Hz</w:t>
            </w:r>
          </w:p>
        </w:tc>
      </w:tr>
      <w:tr w:rsidR="00D464DA" w:rsidRPr="00D464DA" w:rsidTr="00FE3C92">
        <w:trPr>
          <w:trHeight w:val="88"/>
        </w:trPr>
        <w:tc>
          <w:tcPr>
            <w:tcW w:w="1764" w:type="dxa"/>
            <w:vAlign w:val="center"/>
          </w:tcPr>
          <w:p w:rsidR="00D464DA" w:rsidRPr="00D464DA" w:rsidRDefault="00D464DA" w:rsidP="00D464DA">
            <w:pPr>
              <w:pStyle w:val="TableParagraph"/>
              <w:spacing w:before="18" w:line="148" w:lineRule="exact"/>
              <w:ind w:left="28"/>
              <w:rPr>
                <w:b/>
                <w:w w:val="105"/>
                <w:sz w:val="20"/>
                <w:szCs w:val="20"/>
              </w:rPr>
            </w:pPr>
            <w:r w:rsidRPr="00D464DA">
              <w:rPr>
                <w:b/>
                <w:w w:val="105"/>
                <w:sz w:val="20"/>
                <w:szCs w:val="20"/>
              </w:rPr>
              <w:t>OPERACIÓN</w:t>
            </w:r>
          </w:p>
        </w:tc>
        <w:tc>
          <w:tcPr>
            <w:tcW w:w="7197" w:type="dxa"/>
            <w:vAlign w:val="center"/>
          </w:tcPr>
          <w:p w:rsidR="00D464DA" w:rsidRPr="00D464DA" w:rsidRDefault="00D464DA" w:rsidP="00D464DA">
            <w:pPr>
              <w:pStyle w:val="TableParagraph"/>
              <w:spacing w:before="6" w:line="160" w:lineRule="exact"/>
              <w:ind w:left="28"/>
              <w:rPr>
                <w:w w:val="105"/>
                <w:sz w:val="20"/>
                <w:szCs w:val="20"/>
              </w:rPr>
            </w:pPr>
            <w:r w:rsidRPr="00D464DA">
              <w:rPr>
                <w:w w:val="105"/>
                <w:sz w:val="20"/>
                <w:szCs w:val="20"/>
              </w:rPr>
              <w:t>Por personal especializado y de acuerdo al manual de operación.</w:t>
            </w:r>
          </w:p>
        </w:tc>
      </w:tr>
      <w:tr w:rsidR="00D464DA" w:rsidRPr="00D464DA" w:rsidTr="00B045D0">
        <w:trPr>
          <w:trHeight w:val="186"/>
        </w:trPr>
        <w:tc>
          <w:tcPr>
            <w:tcW w:w="1764" w:type="dxa"/>
            <w:tcBorders>
              <w:bottom w:val="single" w:sz="4" w:space="0" w:color="auto"/>
            </w:tcBorders>
            <w:vAlign w:val="center"/>
          </w:tcPr>
          <w:p w:rsidR="00D464DA" w:rsidRPr="00D464DA" w:rsidRDefault="00D464DA" w:rsidP="00D464DA">
            <w:pPr>
              <w:pStyle w:val="TableParagraph"/>
              <w:spacing w:before="18" w:line="148" w:lineRule="exact"/>
              <w:ind w:left="28"/>
              <w:rPr>
                <w:b/>
                <w:w w:val="105"/>
                <w:sz w:val="20"/>
                <w:szCs w:val="20"/>
              </w:rPr>
            </w:pPr>
            <w:r w:rsidRPr="00D464DA">
              <w:rPr>
                <w:b/>
                <w:w w:val="105"/>
                <w:sz w:val="20"/>
                <w:szCs w:val="20"/>
              </w:rPr>
              <w:t>MANTENIMIENTO</w:t>
            </w:r>
          </w:p>
        </w:tc>
        <w:tc>
          <w:tcPr>
            <w:tcW w:w="7197" w:type="dxa"/>
            <w:tcBorders>
              <w:bottom w:val="single" w:sz="4" w:space="0" w:color="auto"/>
            </w:tcBorders>
            <w:vAlign w:val="center"/>
          </w:tcPr>
          <w:p w:rsidR="00D464DA" w:rsidRPr="00D464DA" w:rsidRDefault="00D464DA" w:rsidP="00D464DA">
            <w:pPr>
              <w:pStyle w:val="TableParagraph"/>
              <w:spacing w:before="6" w:line="160" w:lineRule="exact"/>
              <w:ind w:left="28"/>
              <w:rPr>
                <w:w w:val="105"/>
                <w:sz w:val="20"/>
                <w:szCs w:val="20"/>
              </w:rPr>
            </w:pPr>
            <w:r w:rsidRPr="00D464DA">
              <w:rPr>
                <w:w w:val="105"/>
                <w:sz w:val="20"/>
                <w:szCs w:val="20"/>
              </w:rPr>
              <w:t>Preventivo y correctivo por personal calificado.</w:t>
            </w:r>
          </w:p>
        </w:tc>
      </w:tr>
    </w:tbl>
    <w:p w:rsidR="00B75D03" w:rsidRDefault="00B75D03" w:rsidP="00B75D03">
      <w:pPr>
        <w:tabs>
          <w:tab w:val="left" w:pos="0"/>
        </w:tabs>
        <w:ind w:right="51"/>
        <w:outlineLvl w:val="0"/>
        <w:rPr>
          <w:rFonts w:ascii="Arial" w:hAnsi="Arial" w:cs="Arial"/>
          <w:b/>
          <w:bCs/>
        </w:rPr>
      </w:pPr>
    </w:p>
    <w:p w:rsidR="00B75D03" w:rsidRDefault="00B75D03" w:rsidP="00B75D03">
      <w:pPr>
        <w:tabs>
          <w:tab w:val="left" w:pos="0"/>
        </w:tabs>
        <w:ind w:right="51"/>
        <w:outlineLvl w:val="0"/>
        <w:rPr>
          <w:rFonts w:ascii="Arial" w:hAnsi="Arial" w:cs="Arial"/>
          <w:b/>
          <w:bCs/>
        </w:rPr>
      </w:pPr>
    </w:p>
    <w:p w:rsidR="00B045D0" w:rsidRDefault="00B045D0" w:rsidP="00B75D03">
      <w:pPr>
        <w:rPr>
          <w:rFonts w:ascii="Arial" w:hAnsi="Arial" w:cs="Arial"/>
          <w:b/>
          <w:bCs/>
        </w:rPr>
      </w:pPr>
      <w:r>
        <w:rPr>
          <w:rFonts w:ascii="Arial" w:hAnsi="Arial" w:cs="Arial"/>
          <w:b/>
          <w:bCs/>
        </w:rPr>
        <w:t>PARTIDA NUMERO 3</w:t>
      </w:r>
    </w:p>
    <w:p w:rsidR="00B045D0" w:rsidRDefault="00B045D0" w:rsidP="00B75D03">
      <w:pPr>
        <w:rPr>
          <w:rFonts w:ascii="Arial" w:hAnsi="Arial" w:cs="Arial"/>
          <w:b/>
          <w:bCs/>
        </w:rPr>
      </w:pPr>
    </w:p>
    <w:p w:rsidR="00B75D03" w:rsidRDefault="00B75D03" w:rsidP="00B75D03">
      <w:pPr>
        <w:rPr>
          <w:rFonts w:ascii="Arial" w:hAnsi="Arial" w:cs="Arial"/>
          <w:b/>
          <w:bCs/>
        </w:rPr>
      </w:pPr>
      <w:r>
        <w:rPr>
          <w:rFonts w:ascii="Arial" w:hAnsi="Arial" w:cs="Arial"/>
          <w:b/>
          <w:bCs/>
        </w:rPr>
        <w:t>PARA LA CONTRATACION DE PRESTACION DE SERVICIO DE RADIOTERAPIA PARA EL IEC DE LOS SERVICIOS DE SALUD DEL ESTADO DE COLIMA</w:t>
      </w:r>
    </w:p>
    <w:p w:rsidR="00B045D0" w:rsidRDefault="00B045D0" w:rsidP="00B75D03">
      <w:pPr>
        <w:rPr>
          <w:rFonts w:ascii="Arial" w:hAnsi="Arial" w:cs="Arial"/>
          <w:b/>
          <w:bCs/>
        </w:rPr>
      </w:pPr>
    </w:p>
    <w:p w:rsidR="00B045D0" w:rsidRDefault="00B045D0" w:rsidP="00B75D03">
      <w:pPr>
        <w:rPr>
          <w:rFonts w:ascii="Arial" w:hAnsi="Arial" w:cs="Arial"/>
          <w:b/>
          <w:bCs/>
        </w:rPr>
      </w:pPr>
      <w:r>
        <w:rPr>
          <w:rFonts w:ascii="Arial" w:hAnsi="Arial" w:cs="Arial"/>
          <w:b/>
          <w:bCs/>
        </w:rPr>
        <w:t>FUENTE DE FINANCIAMIENTO FONDO DE PROTECCION CON</w:t>
      </w:r>
      <w:r w:rsidR="00C271E5">
        <w:rPr>
          <w:rFonts w:ascii="Arial" w:hAnsi="Arial" w:cs="Arial"/>
          <w:b/>
          <w:bCs/>
        </w:rPr>
        <w:t>TRA GASTOS CATASTROFICOS</w:t>
      </w:r>
    </w:p>
    <w:p w:rsidR="00C271E5" w:rsidRDefault="00C271E5" w:rsidP="00B75D03">
      <w:pPr>
        <w:rPr>
          <w:rFonts w:ascii="Arial" w:hAnsi="Arial" w:cs="Arial"/>
          <w:b/>
          <w:bCs/>
        </w:rPr>
      </w:pPr>
    </w:p>
    <w:tbl>
      <w:tblPr>
        <w:tblW w:w="5000" w:type="pct"/>
        <w:tblLayout w:type="fixed"/>
        <w:tblCellMar>
          <w:left w:w="70" w:type="dxa"/>
          <w:right w:w="70" w:type="dxa"/>
        </w:tblCellMar>
        <w:tblLook w:val="04A0" w:firstRow="1" w:lastRow="0" w:firstColumn="1" w:lastColumn="0" w:noHBand="0" w:noVBand="1"/>
      </w:tblPr>
      <w:tblGrid>
        <w:gridCol w:w="2046"/>
        <w:gridCol w:w="5537"/>
        <w:gridCol w:w="1509"/>
      </w:tblGrid>
      <w:tr w:rsidR="00586C3A" w:rsidRPr="00C271E5" w:rsidTr="00FE3C92">
        <w:trPr>
          <w:trHeight w:val="115"/>
        </w:trPr>
        <w:tc>
          <w:tcPr>
            <w:tcW w:w="5000" w:type="pct"/>
            <w:gridSpan w:val="3"/>
            <w:tcBorders>
              <w:top w:val="single" w:sz="4" w:space="0" w:color="auto"/>
              <w:left w:val="single" w:sz="4" w:space="0" w:color="auto"/>
              <w:bottom w:val="single" w:sz="4" w:space="0" w:color="auto"/>
              <w:right w:val="single" w:sz="4" w:space="0" w:color="000000"/>
            </w:tcBorders>
            <w:shd w:val="clear" w:color="000000" w:fill="E2EFD9"/>
            <w:vAlign w:val="center"/>
            <w:hideMark/>
          </w:tcPr>
          <w:p w:rsidR="00586C3A" w:rsidRPr="00C271E5" w:rsidRDefault="00586C3A" w:rsidP="00C271E5">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 xml:space="preserve">ANEXO DESCRIPTIVO </w:t>
            </w:r>
          </w:p>
        </w:tc>
      </w:tr>
      <w:tr w:rsidR="00586C3A" w:rsidRPr="00C271E5" w:rsidTr="00FE3C92">
        <w:trPr>
          <w:trHeight w:val="203"/>
        </w:trPr>
        <w:tc>
          <w:tcPr>
            <w:tcW w:w="5000" w:type="pct"/>
            <w:gridSpan w:val="3"/>
            <w:tcBorders>
              <w:top w:val="nil"/>
              <w:left w:val="single" w:sz="4" w:space="0" w:color="auto"/>
              <w:bottom w:val="single" w:sz="4" w:space="0" w:color="auto"/>
              <w:right w:val="single" w:sz="4" w:space="0" w:color="000000"/>
            </w:tcBorders>
            <w:shd w:val="clear" w:color="000000" w:fill="D8D8D8"/>
            <w:noWrap/>
            <w:vAlign w:val="bottom"/>
            <w:hideMark/>
          </w:tcPr>
          <w:p w:rsidR="00586C3A" w:rsidRPr="00C271E5" w:rsidRDefault="00586C3A" w:rsidP="00C271E5">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Tratamiento basado en el empleo de radiaciones  ionizantes, a los pacientes que se encuentran recibiendo atención médica en el Instituto Estatal de Cancerología con financiamiento a través del FPGC.</w:t>
            </w:r>
          </w:p>
        </w:tc>
      </w:tr>
      <w:tr w:rsidR="00586C3A" w:rsidRPr="00C271E5" w:rsidTr="00FE3C92">
        <w:trPr>
          <w:trHeight w:val="81"/>
        </w:trPr>
        <w:tc>
          <w:tcPr>
            <w:tcW w:w="5000" w:type="pct"/>
            <w:gridSpan w:val="3"/>
            <w:tcBorders>
              <w:top w:val="nil"/>
              <w:left w:val="single" w:sz="4" w:space="0" w:color="auto"/>
              <w:bottom w:val="single" w:sz="4" w:space="0" w:color="auto"/>
              <w:right w:val="single" w:sz="4" w:space="0" w:color="auto"/>
            </w:tcBorders>
            <w:shd w:val="clear" w:color="000000" w:fill="FFFFCC"/>
            <w:vAlign w:val="center"/>
            <w:hideMark/>
          </w:tcPr>
          <w:p w:rsidR="00586C3A" w:rsidRPr="00C271E5" w:rsidRDefault="00586C3A" w:rsidP="00C271E5">
            <w:pPr>
              <w:jc w:val="left"/>
              <w:rPr>
                <w:rFonts w:asciiTheme="minorHAnsi" w:eastAsia="Times New Roman" w:hAnsiTheme="minorHAnsi" w:cs="Arial"/>
                <w:color w:val="000000"/>
                <w:sz w:val="16"/>
                <w:szCs w:val="16"/>
                <w:lang w:eastAsia="es-MX"/>
              </w:rPr>
            </w:pPr>
          </w:p>
        </w:tc>
      </w:tr>
      <w:tr w:rsidR="00586C3A" w:rsidRPr="00C271E5" w:rsidTr="00586C3A">
        <w:trPr>
          <w:trHeight w:val="638"/>
        </w:trPr>
        <w:tc>
          <w:tcPr>
            <w:tcW w:w="112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586C3A" w:rsidRPr="00C271E5" w:rsidRDefault="00586C3A" w:rsidP="00C271E5">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PROGRAMA / HOSPITAL / JURISDICCIÓN</w:t>
            </w:r>
          </w:p>
        </w:tc>
        <w:tc>
          <w:tcPr>
            <w:tcW w:w="3045" w:type="pct"/>
            <w:tcBorders>
              <w:top w:val="single" w:sz="4" w:space="0" w:color="auto"/>
              <w:left w:val="nil"/>
              <w:bottom w:val="single" w:sz="4" w:space="0" w:color="auto"/>
              <w:right w:val="single" w:sz="4" w:space="0" w:color="auto"/>
            </w:tcBorders>
            <w:shd w:val="clear" w:color="000000" w:fill="D8D8D8"/>
            <w:noWrap/>
            <w:vAlign w:val="center"/>
            <w:hideMark/>
          </w:tcPr>
          <w:p w:rsidR="00586C3A" w:rsidRPr="00C271E5" w:rsidRDefault="00586C3A" w:rsidP="00C271E5">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DEPARTAMENTO / SERVICIO</w:t>
            </w:r>
          </w:p>
        </w:tc>
        <w:tc>
          <w:tcPr>
            <w:tcW w:w="830" w:type="pct"/>
            <w:tcBorders>
              <w:top w:val="single" w:sz="4" w:space="0" w:color="auto"/>
              <w:left w:val="nil"/>
              <w:bottom w:val="single" w:sz="4" w:space="0" w:color="auto"/>
              <w:right w:val="single" w:sz="4" w:space="0" w:color="auto"/>
            </w:tcBorders>
            <w:shd w:val="clear" w:color="000000" w:fill="D8D8D8"/>
            <w:vAlign w:val="center"/>
            <w:hideMark/>
          </w:tcPr>
          <w:p w:rsidR="00586C3A" w:rsidRPr="00C271E5" w:rsidRDefault="00586C3A" w:rsidP="00C271E5">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SUBDIRECCIÓN DE SERVICIOS DE SALUD CORRESPONDIENTE</w:t>
            </w:r>
          </w:p>
        </w:tc>
      </w:tr>
      <w:tr w:rsidR="00586C3A" w:rsidRPr="00C271E5" w:rsidTr="00FE3C92">
        <w:trPr>
          <w:trHeight w:val="178"/>
        </w:trPr>
        <w:tc>
          <w:tcPr>
            <w:tcW w:w="1125" w:type="pct"/>
            <w:tcBorders>
              <w:top w:val="nil"/>
              <w:left w:val="single" w:sz="4" w:space="0" w:color="auto"/>
              <w:bottom w:val="single" w:sz="4" w:space="0" w:color="auto"/>
              <w:right w:val="single" w:sz="4" w:space="0" w:color="auto"/>
            </w:tcBorders>
            <w:shd w:val="clear" w:color="000000" w:fill="FFFFCC"/>
            <w:vAlign w:val="center"/>
            <w:hideMark/>
          </w:tcPr>
          <w:p w:rsidR="00586C3A" w:rsidRPr="00C271E5" w:rsidRDefault="00586C3A" w:rsidP="00C271E5">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INSTITUTO ESTATAL DE CANCEROLOGÍA</w:t>
            </w:r>
          </w:p>
        </w:tc>
        <w:tc>
          <w:tcPr>
            <w:tcW w:w="3045" w:type="pct"/>
            <w:tcBorders>
              <w:top w:val="nil"/>
              <w:left w:val="nil"/>
              <w:bottom w:val="single" w:sz="4" w:space="0" w:color="auto"/>
              <w:right w:val="single" w:sz="4" w:space="0" w:color="auto"/>
            </w:tcBorders>
            <w:shd w:val="clear" w:color="000000" w:fill="FFFFCC"/>
            <w:vAlign w:val="center"/>
            <w:hideMark/>
          </w:tcPr>
          <w:p w:rsidR="00586C3A" w:rsidRPr="00C271E5" w:rsidRDefault="00586C3A" w:rsidP="00C271E5">
            <w:pPr>
              <w:jc w:val="center"/>
              <w:rPr>
                <w:rFonts w:asciiTheme="minorHAnsi" w:eastAsia="Times New Roman" w:hAnsiTheme="minorHAnsi"/>
                <w:color w:val="000000"/>
                <w:sz w:val="16"/>
                <w:szCs w:val="16"/>
                <w:lang w:eastAsia="es-MX"/>
              </w:rPr>
            </w:pPr>
            <w:r w:rsidRPr="00C271E5">
              <w:rPr>
                <w:rFonts w:asciiTheme="minorHAnsi" w:eastAsia="Times New Roman" w:hAnsiTheme="minorHAnsi"/>
                <w:color w:val="000000"/>
                <w:sz w:val="16"/>
                <w:szCs w:val="16"/>
                <w:lang w:eastAsia="es-MX"/>
              </w:rPr>
              <w:t>SERVICIO DE ONCOLOGÍA PEDIÁTRICA Y ADULTOS</w:t>
            </w:r>
          </w:p>
        </w:tc>
        <w:tc>
          <w:tcPr>
            <w:tcW w:w="830" w:type="pct"/>
            <w:tcBorders>
              <w:top w:val="single" w:sz="4" w:space="0" w:color="auto"/>
              <w:left w:val="nil"/>
              <w:bottom w:val="single" w:sz="4" w:space="0" w:color="auto"/>
              <w:right w:val="single" w:sz="4" w:space="0" w:color="000000"/>
            </w:tcBorders>
            <w:shd w:val="clear" w:color="000000" w:fill="FFFFCC"/>
            <w:vAlign w:val="center"/>
            <w:hideMark/>
          </w:tcPr>
          <w:p w:rsidR="00586C3A" w:rsidRPr="00C271E5" w:rsidRDefault="00586C3A" w:rsidP="00C271E5">
            <w:pPr>
              <w:jc w:val="center"/>
              <w:rPr>
                <w:rFonts w:asciiTheme="minorHAnsi" w:eastAsia="Times New Roman" w:hAnsiTheme="minorHAnsi"/>
                <w:color w:val="000000"/>
                <w:sz w:val="16"/>
                <w:szCs w:val="16"/>
                <w:lang w:eastAsia="es-MX"/>
              </w:rPr>
            </w:pPr>
            <w:r w:rsidRPr="00C271E5">
              <w:rPr>
                <w:rFonts w:asciiTheme="minorHAnsi" w:eastAsia="Times New Roman" w:hAnsiTheme="minorHAnsi"/>
                <w:color w:val="000000"/>
                <w:sz w:val="16"/>
                <w:szCs w:val="16"/>
                <w:lang w:eastAsia="es-MX"/>
              </w:rPr>
              <w:t>SUBDIRECCIÓN DE ATENCIÓN MÉDICA</w:t>
            </w:r>
          </w:p>
        </w:tc>
      </w:tr>
      <w:tr w:rsidR="00586C3A" w:rsidRPr="00C271E5" w:rsidTr="00586C3A">
        <w:trPr>
          <w:trHeight w:val="552"/>
        </w:trPr>
        <w:tc>
          <w:tcPr>
            <w:tcW w:w="1125" w:type="pct"/>
            <w:tcBorders>
              <w:top w:val="nil"/>
              <w:left w:val="single" w:sz="4" w:space="0" w:color="auto"/>
              <w:bottom w:val="nil"/>
              <w:right w:val="single" w:sz="4" w:space="0" w:color="auto"/>
            </w:tcBorders>
            <w:shd w:val="clear" w:color="000000" w:fill="D8D8D8"/>
            <w:vAlign w:val="center"/>
            <w:hideMark/>
          </w:tcPr>
          <w:p w:rsidR="00586C3A" w:rsidRPr="00C271E5" w:rsidRDefault="00586C3A" w:rsidP="00C271E5">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NO. PROG.</w:t>
            </w:r>
          </w:p>
        </w:tc>
        <w:tc>
          <w:tcPr>
            <w:tcW w:w="3045" w:type="pct"/>
            <w:tcBorders>
              <w:top w:val="nil"/>
              <w:left w:val="nil"/>
              <w:bottom w:val="nil"/>
              <w:right w:val="single" w:sz="4" w:space="0" w:color="auto"/>
            </w:tcBorders>
            <w:shd w:val="clear" w:color="000000" w:fill="D8D8D8"/>
            <w:vAlign w:val="center"/>
            <w:hideMark/>
          </w:tcPr>
          <w:p w:rsidR="00586C3A" w:rsidRPr="00C271E5" w:rsidRDefault="00586C3A" w:rsidP="00C271E5">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DESCRIPCIÓN DEL SERVICIO</w:t>
            </w:r>
          </w:p>
        </w:tc>
        <w:tc>
          <w:tcPr>
            <w:tcW w:w="830" w:type="pct"/>
            <w:tcBorders>
              <w:top w:val="nil"/>
              <w:left w:val="nil"/>
              <w:bottom w:val="nil"/>
              <w:right w:val="single" w:sz="4" w:space="0" w:color="auto"/>
            </w:tcBorders>
            <w:shd w:val="clear" w:color="000000" w:fill="D8D8D8"/>
            <w:vAlign w:val="center"/>
            <w:hideMark/>
          </w:tcPr>
          <w:p w:rsidR="00586C3A" w:rsidRPr="00C271E5" w:rsidRDefault="00586C3A" w:rsidP="00586C3A">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 xml:space="preserve">CANTIDAD </w:t>
            </w:r>
            <w:r>
              <w:rPr>
                <w:rFonts w:asciiTheme="minorHAnsi" w:eastAsia="Times New Roman" w:hAnsiTheme="minorHAnsi" w:cs="Arial"/>
                <w:b/>
                <w:bCs/>
                <w:color w:val="000000"/>
                <w:sz w:val="16"/>
                <w:szCs w:val="16"/>
                <w:lang w:eastAsia="es-MX"/>
              </w:rPr>
              <w:t>REQUERIDA</w:t>
            </w:r>
            <w:r w:rsidRPr="00C271E5">
              <w:rPr>
                <w:rFonts w:asciiTheme="minorHAnsi" w:eastAsia="Times New Roman" w:hAnsiTheme="minorHAnsi" w:cs="Arial"/>
                <w:b/>
                <w:bCs/>
                <w:color w:val="000000"/>
                <w:sz w:val="16"/>
                <w:szCs w:val="16"/>
                <w:lang w:eastAsia="es-MX"/>
              </w:rPr>
              <w:t xml:space="preserve"> </w:t>
            </w:r>
          </w:p>
        </w:tc>
      </w:tr>
      <w:tr w:rsidR="00586C3A" w:rsidRPr="00C271E5" w:rsidTr="00FE3C92">
        <w:trPr>
          <w:trHeight w:val="78"/>
        </w:trPr>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C3A" w:rsidRPr="00C271E5" w:rsidRDefault="00586C3A" w:rsidP="00C271E5">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1</w:t>
            </w:r>
          </w:p>
        </w:tc>
        <w:tc>
          <w:tcPr>
            <w:tcW w:w="3045" w:type="pct"/>
            <w:tcBorders>
              <w:top w:val="single" w:sz="4" w:space="0" w:color="auto"/>
              <w:left w:val="nil"/>
              <w:bottom w:val="single" w:sz="4" w:space="0" w:color="auto"/>
              <w:right w:val="single" w:sz="4" w:space="0" w:color="auto"/>
            </w:tcBorders>
            <w:shd w:val="clear" w:color="000000" w:fill="FFFFFF"/>
            <w:vAlign w:val="center"/>
            <w:hideMark/>
          </w:tcPr>
          <w:p w:rsidR="00586C3A" w:rsidRPr="00C271E5" w:rsidRDefault="00586C3A" w:rsidP="00C271E5">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 xml:space="preserve">Radioterapia Ca </w:t>
            </w:r>
            <w:proofErr w:type="spellStart"/>
            <w:r w:rsidRPr="00C271E5">
              <w:rPr>
                <w:rFonts w:asciiTheme="minorHAnsi" w:eastAsia="Times New Roman" w:hAnsiTheme="minorHAnsi" w:cs="Arial"/>
                <w:color w:val="000000"/>
                <w:sz w:val="16"/>
                <w:szCs w:val="16"/>
                <w:lang w:eastAsia="es-MX"/>
              </w:rPr>
              <w:t>Prostata</w:t>
            </w:r>
            <w:proofErr w:type="spellEnd"/>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586C3A" w:rsidRPr="00C271E5" w:rsidRDefault="00586C3A" w:rsidP="00BA4FE0">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r>
      <w:tr w:rsidR="00586C3A" w:rsidRPr="00C271E5" w:rsidTr="00FE3C92">
        <w:trPr>
          <w:trHeight w:val="152"/>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586C3A" w:rsidRPr="00C271E5" w:rsidRDefault="00586C3A" w:rsidP="00C271E5">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2</w:t>
            </w:r>
          </w:p>
        </w:tc>
        <w:tc>
          <w:tcPr>
            <w:tcW w:w="3045" w:type="pct"/>
            <w:tcBorders>
              <w:top w:val="nil"/>
              <w:left w:val="nil"/>
              <w:bottom w:val="single" w:sz="4" w:space="0" w:color="auto"/>
              <w:right w:val="single" w:sz="4" w:space="0" w:color="auto"/>
            </w:tcBorders>
            <w:shd w:val="clear" w:color="000000" w:fill="FFFFFF"/>
            <w:vAlign w:val="center"/>
            <w:hideMark/>
          </w:tcPr>
          <w:p w:rsidR="00586C3A" w:rsidRPr="00C271E5" w:rsidRDefault="00586C3A" w:rsidP="00C271E5">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Radioterapia Linfoma</w:t>
            </w:r>
          </w:p>
        </w:tc>
        <w:tc>
          <w:tcPr>
            <w:tcW w:w="830" w:type="pct"/>
            <w:tcBorders>
              <w:top w:val="nil"/>
              <w:left w:val="nil"/>
              <w:bottom w:val="single" w:sz="4" w:space="0" w:color="auto"/>
              <w:right w:val="single" w:sz="4" w:space="0" w:color="auto"/>
            </w:tcBorders>
            <w:shd w:val="clear" w:color="auto" w:fill="auto"/>
            <w:noWrap/>
            <w:vAlign w:val="center"/>
            <w:hideMark/>
          </w:tcPr>
          <w:p w:rsidR="00586C3A" w:rsidRPr="00C271E5" w:rsidRDefault="00586C3A" w:rsidP="00BA4FE0">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r>
      <w:tr w:rsidR="00586C3A" w:rsidRPr="00C271E5" w:rsidTr="00FE3C92">
        <w:trPr>
          <w:trHeight w:val="98"/>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586C3A" w:rsidRPr="00C271E5" w:rsidRDefault="00586C3A" w:rsidP="00C271E5">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3</w:t>
            </w:r>
          </w:p>
        </w:tc>
        <w:tc>
          <w:tcPr>
            <w:tcW w:w="3045" w:type="pct"/>
            <w:tcBorders>
              <w:top w:val="nil"/>
              <w:left w:val="nil"/>
              <w:bottom w:val="single" w:sz="4" w:space="0" w:color="auto"/>
              <w:right w:val="single" w:sz="4" w:space="0" w:color="auto"/>
            </w:tcBorders>
            <w:shd w:val="clear" w:color="000000" w:fill="FFFFFF"/>
            <w:vAlign w:val="center"/>
            <w:hideMark/>
          </w:tcPr>
          <w:p w:rsidR="00586C3A" w:rsidRPr="00C271E5" w:rsidRDefault="00586C3A" w:rsidP="00C271E5">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Radioterapia CACU</w:t>
            </w:r>
          </w:p>
        </w:tc>
        <w:tc>
          <w:tcPr>
            <w:tcW w:w="830" w:type="pct"/>
            <w:tcBorders>
              <w:top w:val="nil"/>
              <w:left w:val="nil"/>
              <w:bottom w:val="single" w:sz="4" w:space="0" w:color="auto"/>
              <w:right w:val="single" w:sz="4" w:space="0" w:color="auto"/>
            </w:tcBorders>
            <w:shd w:val="clear" w:color="auto" w:fill="auto"/>
            <w:noWrap/>
            <w:vAlign w:val="center"/>
            <w:hideMark/>
          </w:tcPr>
          <w:p w:rsidR="00586C3A" w:rsidRPr="00C271E5" w:rsidRDefault="00586C3A" w:rsidP="00BA4FE0">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r>
      <w:tr w:rsidR="00586C3A" w:rsidRPr="00C271E5" w:rsidTr="00FE3C92">
        <w:trPr>
          <w:trHeight w:val="7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586C3A" w:rsidRPr="00C271E5" w:rsidRDefault="00586C3A" w:rsidP="00C271E5">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4</w:t>
            </w:r>
          </w:p>
        </w:tc>
        <w:tc>
          <w:tcPr>
            <w:tcW w:w="3045" w:type="pct"/>
            <w:tcBorders>
              <w:top w:val="nil"/>
              <w:left w:val="nil"/>
              <w:bottom w:val="single" w:sz="4" w:space="0" w:color="auto"/>
              <w:right w:val="single" w:sz="4" w:space="0" w:color="auto"/>
            </w:tcBorders>
            <w:shd w:val="clear" w:color="000000" w:fill="FFFFFF"/>
            <w:vAlign w:val="center"/>
            <w:hideMark/>
          </w:tcPr>
          <w:p w:rsidR="00586C3A" w:rsidRPr="00C271E5" w:rsidRDefault="00586C3A" w:rsidP="00C271E5">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Radioterapia CA mama</w:t>
            </w:r>
          </w:p>
        </w:tc>
        <w:tc>
          <w:tcPr>
            <w:tcW w:w="830" w:type="pct"/>
            <w:tcBorders>
              <w:top w:val="nil"/>
              <w:left w:val="nil"/>
              <w:bottom w:val="single" w:sz="4" w:space="0" w:color="auto"/>
              <w:right w:val="single" w:sz="4" w:space="0" w:color="auto"/>
            </w:tcBorders>
            <w:shd w:val="clear" w:color="auto" w:fill="auto"/>
            <w:noWrap/>
            <w:vAlign w:val="center"/>
            <w:hideMark/>
          </w:tcPr>
          <w:p w:rsidR="00586C3A" w:rsidRPr="00C271E5" w:rsidRDefault="00586C3A" w:rsidP="00BA4FE0">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r>
      <w:tr w:rsidR="00586C3A" w:rsidRPr="00C271E5" w:rsidTr="00FE3C92">
        <w:trPr>
          <w:trHeight w:val="104"/>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586C3A" w:rsidRPr="00C271E5" w:rsidRDefault="00586C3A" w:rsidP="00C271E5">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5</w:t>
            </w:r>
          </w:p>
        </w:tc>
        <w:tc>
          <w:tcPr>
            <w:tcW w:w="3045" w:type="pct"/>
            <w:tcBorders>
              <w:top w:val="nil"/>
              <w:left w:val="nil"/>
              <w:bottom w:val="single" w:sz="4" w:space="0" w:color="auto"/>
              <w:right w:val="single" w:sz="4" w:space="0" w:color="auto"/>
            </w:tcBorders>
            <w:shd w:val="clear" w:color="000000" w:fill="FFFFFF"/>
            <w:vAlign w:val="center"/>
            <w:hideMark/>
          </w:tcPr>
          <w:p w:rsidR="00586C3A" w:rsidRPr="00C271E5" w:rsidRDefault="00586C3A" w:rsidP="00C271E5">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 xml:space="preserve">Radioterapia CA </w:t>
            </w:r>
            <w:proofErr w:type="spellStart"/>
            <w:r w:rsidRPr="00C271E5">
              <w:rPr>
                <w:rFonts w:asciiTheme="minorHAnsi" w:eastAsia="Times New Roman" w:hAnsiTheme="minorHAnsi" w:cs="Arial"/>
                <w:color w:val="000000"/>
                <w:sz w:val="16"/>
                <w:szCs w:val="16"/>
                <w:lang w:eastAsia="es-MX"/>
              </w:rPr>
              <w:t>testiculo</w:t>
            </w:r>
            <w:proofErr w:type="spellEnd"/>
          </w:p>
        </w:tc>
        <w:tc>
          <w:tcPr>
            <w:tcW w:w="830" w:type="pct"/>
            <w:tcBorders>
              <w:top w:val="nil"/>
              <w:left w:val="nil"/>
              <w:bottom w:val="single" w:sz="4" w:space="0" w:color="auto"/>
              <w:right w:val="single" w:sz="4" w:space="0" w:color="auto"/>
            </w:tcBorders>
            <w:shd w:val="clear" w:color="auto" w:fill="auto"/>
            <w:noWrap/>
            <w:vAlign w:val="center"/>
            <w:hideMark/>
          </w:tcPr>
          <w:p w:rsidR="00586C3A" w:rsidRPr="00C271E5" w:rsidRDefault="00586C3A" w:rsidP="00BA4FE0">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r>
      <w:tr w:rsidR="00586C3A" w:rsidRPr="00C271E5" w:rsidTr="00FE3C92">
        <w:trPr>
          <w:trHeight w:val="191"/>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586C3A" w:rsidRPr="00C271E5" w:rsidRDefault="00586C3A" w:rsidP="00C271E5">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6</w:t>
            </w:r>
          </w:p>
        </w:tc>
        <w:tc>
          <w:tcPr>
            <w:tcW w:w="3045" w:type="pct"/>
            <w:tcBorders>
              <w:top w:val="nil"/>
              <w:left w:val="nil"/>
              <w:bottom w:val="single" w:sz="4" w:space="0" w:color="auto"/>
              <w:right w:val="single" w:sz="4" w:space="0" w:color="auto"/>
            </w:tcBorders>
            <w:shd w:val="clear" w:color="000000" w:fill="FFFFFF"/>
            <w:vAlign w:val="center"/>
            <w:hideMark/>
          </w:tcPr>
          <w:p w:rsidR="00586C3A" w:rsidRPr="00C271E5" w:rsidRDefault="00586C3A" w:rsidP="00C271E5">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Radioterapia en CA menores de 18 años</w:t>
            </w:r>
          </w:p>
        </w:tc>
        <w:tc>
          <w:tcPr>
            <w:tcW w:w="830" w:type="pct"/>
            <w:tcBorders>
              <w:top w:val="nil"/>
              <w:left w:val="nil"/>
              <w:bottom w:val="single" w:sz="4" w:space="0" w:color="auto"/>
              <w:right w:val="single" w:sz="4" w:space="0" w:color="auto"/>
            </w:tcBorders>
            <w:shd w:val="clear" w:color="auto" w:fill="auto"/>
            <w:noWrap/>
            <w:vAlign w:val="center"/>
            <w:hideMark/>
          </w:tcPr>
          <w:p w:rsidR="00586C3A" w:rsidRPr="00C271E5" w:rsidRDefault="00586C3A" w:rsidP="00BA4FE0">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r>
      <w:tr w:rsidR="00586C3A" w:rsidRPr="00C271E5" w:rsidTr="00FE3C92">
        <w:trPr>
          <w:trHeight w:val="7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586C3A" w:rsidRPr="00C271E5" w:rsidRDefault="00586C3A" w:rsidP="00C271E5">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7</w:t>
            </w:r>
          </w:p>
        </w:tc>
        <w:tc>
          <w:tcPr>
            <w:tcW w:w="3045" w:type="pct"/>
            <w:tcBorders>
              <w:top w:val="nil"/>
              <w:left w:val="nil"/>
              <w:bottom w:val="single" w:sz="4" w:space="0" w:color="auto"/>
              <w:right w:val="single" w:sz="4" w:space="0" w:color="auto"/>
            </w:tcBorders>
            <w:shd w:val="clear" w:color="000000" w:fill="FFFFFF"/>
            <w:vAlign w:val="center"/>
            <w:hideMark/>
          </w:tcPr>
          <w:p w:rsidR="00586C3A" w:rsidRPr="00C271E5" w:rsidRDefault="00586C3A" w:rsidP="00C271E5">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Radioterapia Colon y Recto</w:t>
            </w:r>
          </w:p>
        </w:tc>
        <w:tc>
          <w:tcPr>
            <w:tcW w:w="830" w:type="pct"/>
            <w:tcBorders>
              <w:top w:val="nil"/>
              <w:left w:val="nil"/>
              <w:bottom w:val="single" w:sz="4" w:space="0" w:color="auto"/>
              <w:right w:val="single" w:sz="4" w:space="0" w:color="auto"/>
            </w:tcBorders>
            <w:shd w:val="clear" w:color="auto" w:fill="auto"/>
            <w:noWrap/>
            <w:vAlign w:val="center"/>
            <w:hideMark/>
          </w:tcPr>
          <w:p w:rsidR="00586C3A" w:rsidRPr="00C271E5" w:rsidRDefault="00586C3A" w:rsidP="00BA4FE0">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r>
      <w:tr w:rsidR="00586C3A" w:rsidRPr="00C271E5" w:rsidTr="00FE3C92">
        <w:trPr>
          <w:trHeight w:val="7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586C3A" w:rsidRPr="00C271E5" w:rsidRDefault="00586C3A" w:rsidP="00C271E5">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8</w:t>
            </w:r>
          </w:p>
        </w:tc>
        <w:tc>
          <w:tcPr>
            <w:tcW w:w="3045" w:type="pct"/>
            <w:tcBorders>
              <w:top w:val="nil"/>
              <w:left w:val="nil"/>
              <w:bottom w:val="single" w:sz="4" w:space="0" w:color="auto"/>
              <w:right w:val="single" w:sz="4" w:space="0" w:color="auto"/>
            </w:tcBorders>
            <w:shd w:val="clear" w:color="000000" w:fill="FFFFFF"/>
            <w:vAlign w:val="center"/>
            <w:hideMark/>
          </w:tcPr>
          <w:p w:rsidR="00586C3A" w:rsidRPr="00C271E5" w:rsidRDefault="00586C3A" w:rsidP="00C271E5">
            <w:pPr>
              <w:jc w:val="left"/>
              <w:rPr>
                <w:rFonts w:asciiTheme="minorHAnsi" w:eastAsia="Times New Roman" w:hAnsiTheme="minorHAnsi" w:cs="Arial"/>
                <w:color w:val="000000"/>
                <w:sz w:val="16"/>
                <w:szCs w:val="16"/>
                <w:lang w:eastAsia="es-MX"/>
              </w:rPr>
            </w:pPr>
            <w:proofErr w:type="spellStart"/>
            <w:r w:rsidRPr="00C271E5">
              <w:rPr>
                <w:rFonts w:asciiTheme="minorHAnsi" w:eastAsia="Times New Roman" w:hAnsiTheme="minorHAnsi" w:cs="Arial"/>
                <w:color w:val="000000"/>
                <w:sz w:val="16"/>
                <w:szCs w:val="16"/>
                <w:lang w:eastAsia="es-MX"/>
              </w:rPr>
              <w:t>Braquiterapia</w:t>
            </w:r>
            <w:proofErr w:type="spellEnd"/>
          </w:p>
        </w:tc>
        <w:tc>
          <w:tcPr>
            <w:tcW w:w="830" w:type="pct"/>
            <w:tcBorders>
              <w:top w:val="nil"/>
              <w:left w:val="nil"/>
              <w:bottom w:val="single" w:sz="4" w:space="0" w:color="auto"/>
              <w:right w:val="single" w:sz="4" w:space="0" w:color="auto"/>
            </w:tcBorders>
            <w:shd w:val="clear" w:color="auto" w:fill="auto"/>
            <w:noWrap/>
            <w:vAlign w:val="center"/>
            <w:hideMark/>
          </w:tcPr>
          <w:p w:rsidR="00586C3A" w:rsidRPr="00C271E5" w:rsidRDefault="00586C3A" w:rsidP="00BA4FE0">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r>
    </w:tbl>
    <w:p w:rsidR="00C271E5" w:rsidRDefault="00C271E5"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4A5C29" w:rsidRDefault="004A5C29" w:rsidP="00B75D03">
      <w:pPr>
        <w:rPr>
          <w:rFonts w:ascii="Arial" w:hAnsi="Arial" w:cs="Arial"/>
          <w:b/>
          <w:bCs/>
        </w:rPr>
      </w:pPr>
    </w:p>
    <w:p w:rsidR="004A5C29" w:rsidRDefault="004A5C29" w:rsidP="00B75D03">
      <w:pPr>
        <w:rPr>
          <w:rFonts w:ascii="Arial" w:hAnsi="Arial" w:cs="Arial"/>
          <w:b/>
          <w:bCs/>
        </w:rPr>
      </w:pPr>
    </w:p>
    <w:p w:rsidR="00FE3C92" w:rsidRDefault="00FE3C92" w:rsidP="00B75D03">
      <w:pPr>
        <w:rPr>
          <w:rFonts w:ascii="Arial" w:hAnsi="Arial" w:cs="Arial"/>
          <w:b/>
          <w:bCs/>
        </w:rPr>
      </w:pPr>
    </w:p>
    <w:p w:rsidR="00FE3C92" w:rsidRDefault="00FE3C92" w:rsidP="00B75D03">
      <w:pPr>
        <w:rPr>
          <w:rFonts w:ascii="Arial" w:hAnsi="Arial" w:cs="Arial"/>
          <w:b/>
          <w:bCs/>
        </w:rPr>
      </w:pPr>
    </w:p>
    <w:p w:rsidR="00B75D03" w:rsidRPr="0085346A" w:rsidRDefault="00B75D03" w:rsidP="00A946BC">
      <w:pPr>
        <w:jc w:val="center"/>
        <w:rPr>
          <w:rFonts w:ascii="Arial" w:hAnsi="Arial" w:cs="Arial"/>
          <w:b/>
          <w:bCs/>
        </w:rPr>
      </w:pPr>
    </w:p>
    <w:p w:rsidR="00FF0F74" w:rsidRPr="00FF0F74" w:rsidRDefault="00FF0F74" w:rsidP="00FF0F74">
      <w:pPr>
        <w:jc w:val="center"/>
        <w:rPr>
          <w:rFonts w:ascii="Arial" w:hAnsi="Arial" w:cs="Arial"/>
          <w:b/>
          <w:bCs/>
          <w:sz w:val="28"/>
        </w:rPr>
      </w:pPr>
      <w:r w:rsidRPr="00FF0F74">
        <w:rPr>
          <w:rFonts w:ascii="Arial" w:hAnsi="Arial" w:cs="Arial"/>
          <w:b/>
          <w:bCs/>
          <w:sz w:val="28"/>
        </w:rPr>
        <w:t>PROPUESTA ECONOMICA</w:t>
      </w:r>
    </w:p>
    <w:p w:rsidR="00FF0F74" w:rsidRPr="0085346A" w:rsidRDefault="00FF0F74" w:rsidP="00FF0F74">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36066001-051-18</w:t>
      </w:r>
    </w:p>
    <w:p w:rsidR="00FF0F74" w:rsidRDefault="00FF0F74" w:rsidP="00FF0F74">
      <w:pPr>
        <w:jc w:val="center"/>
        <w:rPr>
          <w:rFonts w:ascii="Arial" w:hAnsi="Arial" w:cs="Arial"/>
          <w:b/>
          <w:bCs/>
        </w:rPr>
      </w:pPr>
    </w:p>
    <w:p w:rsidR="00106FE8" w:rsidRPr="0085346A" w:rsidRDefault="00106FE8" w:rsidP="00106FE8">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106FE8" w:rsidRPr="0085346A" w:rsidRDefault="00106FE8" w:rsidP="00106FE8">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106FE8" w:rsidRPr="00EE1BE7" w:rsidRDefault="00106FE8" w:rsidP="00106FE8">
      <w:pPr>
        <w:pStyle w:val="Ttulo6"/>
        <w:numPr>
          <w:ilvl w:val="0"/>
          <w:numId w:val="0"/>
        </w:numPr>
        <w:spacing w:before="0" w:after="0"/>
        <w:rPr>
          <w:b/>
          <w:bCs/>
          <w:sz w:val="18"/>
          <w:szCs w:val="18"/>
          <w:lang w:val="es-MX"/>
        </w:rPr>
      </w:pPr>
      <w:r w:rsidRPr="00A07394">
        <w:rPr>
          <w:b/>
          <w:bCs/>
          <w:i w:val="0"/>
          <w:iCs w:val="0"/>
        </w:rPr>
        <w:t>COLIMA, COL.</w:t>
      </w:r>
    </w:p>
    <w:p w:rsidR="00106FE8" w:rsidRPr="00EE1BE7" w:rsidRDefault="00106FE8" w:rsidP="00106FE8">
      <w:pPr>
        <w:rPr>
          <w:rFonts w:ascii="Arial" w:hAnsi="Arial" w:cs="Arial"/>
          <w:sz w:val="18"/>
          <w:szCs w:val="18"/>
        </w:rPr>
      </w:pPr>
    </w:p>
    <w:p w:rsidR="00106FE8" w:rsidRPr="00EE1BE7" w:rsidRDefault="00106FE8" w:rsidP="00106FE8">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106FE8" w:rsidRPr="00EE1BE7" w:rsidRDefault="00106FE8" w:rsidP="00106FE8">
      <w:pPr>
        <w:rPr>
          <w:rFonts w:ascii="Arial" w:hAnsi="Arial" w:cs="Arial"/>
          <w:sz w:val="18"/>
          <w:szCs w:val="18"/>
        </w:rPr>
      </w:pPr>
    </w:p>
    <w:p w:rsidR="00106FE8" w:rsidRDefault="00106FE8" w:rsidP="00106FE8">
      <w:pPr>
        <w:tabs>
          <w:tab w:val="left" w:pos="0"/>
        </w:tabs>
        <w:ind w:right="51"/>
        <w:outlineLvl w:val="0"/>
        <w:rPr>
          <w:rFonts w:ascii="Arial" w:hAnsi="Arial" w:cs="Arial"/>
          <w:b/>
          <w:bCs/>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Pr="005A4977">
        <w:rPr>
          <w:rFonts w:ascii="Arial" w:hAnsi="Arial" w:cs="Arial"/>
          <w:b/>
          <w:sz w:val="18"/>
          <w:szCs w:val="18"/>
        </w:rPr>
        <w:t xml:space="preserve">No. </w:t>
      </w:r>
      <w:r w:rsidRPr="00D77449">
        <w:rPr>
          <w:rFonts w:ascii="Arial" w:hAnsi="Arial" w:cs="Arial"/>
          <w:b/>
          <w:sz w:val="18"/>
          <w:szCs w:val="18"/>
        </w:rPr>
        <w:t>36066001-0</w:t>
      </w:r>
      <w:r>
        <w:rPr>
          <w:rFonts w:ascii="Arial" w:hAnsi="Arial" w:cs="Arial"/>
          <w:b/>
          <w:sz w:val="18"/>
          <w:szCs w:val="18"/>
        </w:rPr>
        <w:t>51</w:t>
      </w:r>
      <w:r w:rsidRPr="005A4977">
        <w:rPr>
          <w:rFonts w:ascii="Arial" w:hAnsi="Arial" w:cs="Arial"/>
          <w:b/>
          <w:sz w:val="18"/>
          <w:szCs w:val="18"/>
        </w:rPr>
        <w:t>-18</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106FE8" w:rsidRDefault="00106FE8" w:rsidP="00FF0F74">
      <w:pPr>
        <w:tabs>
          <w:tab w:val="left" w:pos="0"/>
        </w:tabs>
        <w:ind w:right="51"/>
        <w:outlineLvl w:val="0"/>
        <w:rPr>
          <w:rFonts w:ascii="Arial" w:hAnsi="Arial" w:cs="Arial"/>
          <w:b/>
          <w:bCs/>
        </w:rPr>
      </w:pPr>
    </w:p>
    <w:p w:rsidR="00FF0F74" w:rsidRDefault="00FF0F74" w:rsidP="00FF0F74">
      <w:pPr>
        <w:tabs>
          <w:tab w:val="left" w:pos="0"/>
        </w:tabs>
        <w:ind w:right="51"/>
        <w:outlineLvl w:val="0"/>
        <w:rPr>
          <w:rFonts w:ascii="Arial" w:hAnsi="Arial" w:cs="Arial"/>
          <w:b/>
          <w:bCs/>
        </w:rPr>
      </w:pPr>
      <w:r>
        <w:rPr>
          <w:rFonts w:ascii="Arial" w:hAnsi="Arial" w:cs="Arial"/>
          <w:b/>
          <w:bCs/>
        </w:rPr>
        <w:t>PARTIDA NUMERO 1</w:t>
      </w:r>
    </w:p>
    <w:p w:rsidR="00FF0F74" w:rsidRDefault="00FF0F74" w:rsidP="00FF0F74">
      <w:pPr>
        <w:tabs>
          <w:tab w:val="left" w:pos="0"/>
        </w:tabs>
        <w:ind w:right="51"/>
        <w:outlineLvl w:val="0"/>
        <w:rPr>
          <w:rFonts w:ascii="Arial" w:hAnsi="Arial" w:cs="Arial"/>
          <w:b/>
          <w:bCs/>
        </w:rPr>
      </w:pPr>
    </w:p>
    <w:p w:rsidR="00FF0F74" w:rsidRDefault="00FF0F74" w:rsidP="00FF0F74">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 xml:space="preserve">LA CONTRATACION DE PRESTACION Y REALIZACION DE ESTUDIOS DE LABORATORIO PARA EL HRU, HGT, HGM, E IEC DE LOS SERVICIOS DE SALUD DEL ESTADO DE COLIMA </w:t>
      </w:r>
    </w:p>
    <w:p w:rsidR="00FF0F74" w:rsidRDefault="00FF0F74" w:rsidP="00FF0F74">
      <w:pPr>
        <w:tabs>
          <w:tab w:val="left" w:pos="0"/>
        </w:tabs>
        <w:ind w:right="51"/>
        <w:outlineLvl w:val="0"/>
        <w:rPr>
          <w:rFonts w:ascii="Arial" w:hAnsi="Arial" w:cs="Arial"/>
          <w:b/>
          <w:bCs/>
        </w:rPr>
      </w:pPr>
    </w:p>
    <w:p w:rsidR="00FF0F74" w:rsidRDefault="00FF0F74" w:rsidP="00FF0F74">
      <w:pPr>
        <w:tabs>
          <w:tab w:val="left" w:pos="0"/>
        </w:tabs>
        <w:ind w:right="51"/>
        <w:outlineLvl w:val="0"/>
        <w:rPr>
          <w:rFonts w:ascii="Arial" w:hAnsi="Arial" w:cs="Arial"/>
          <w:b/>
          <w:bCs/>
        </w:rPr>
      </w:pPr>
      <w:r w:rsidRPr="00BA2662">
        <w:rPr>
          <w:rFonts w:ascii="Arial" w:hAnsi="Arial" w:cs="Arial"/>
          <w:b/>
          <w:bCs/>
          <w:highlight w:val="red"/>
        </w:rPr>
        <w:t>FUENTE DE FINANCIAMIENTO FASSA 2018 E INTERESTATALES</w:t>
      </w:r>
    </w:p>
    <w:p w:rsidR="00FF0F74" w:rsidRDefault="00FF0F74" w:rsidP="00FF0F74">
      <w:pPr>
        <w:tabs>
          <w:tab w:val="left" w:pos="0"/>
        </w:tabs>
        <w:ind w:right="51"/>
        <w:outlineLvl w:val="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6"/>
        <w:gridCol w:w="3179"/>
        <w:gridCol w:w="473"/>
        <w:gridCol w:w="355"/>
        <w:gridCol w:w="356"/>
        <w:gridCol w:w="473"/>
        <w:gridCol w:w="356"/>
        <w:gridCol w:w="711"/>
        <w:gridCol w:w="769"/>
        <w:gridCol w:w="767"/>
        <w:gridCol w:w="767"/>
      </w:tblGrid>
      <w:tr w:rsidR="00FF0F74" w:rsidRPr="00BA4FE0" w:rsidTr="00FF0F74">
        <w:trPr>
          <w:trHeight w:val="612"/>
        </w:trPr>
        <w:tc>
          <w:tcPr>
            <w:tcW w:w="5000" w:type="pct"/>
            <w:gridSpan w:val="11"/>
            <w:shd w:val="clear" w:color="000000" w:fill="E2EFD9"/>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 xml:space="preserve">ANEXO DESCRIPTIVO </w:t>
            </w:r>
          </w:p>
        </w:tc>
      </w:tr>
      <w:tr w:rsidR="00FF0F74" w:rsidRPr="00BA4FE0" w:rsidTr="00FF0F74">
        <w:trPr>
          <w:trHeight w:val="720"/>
        </w:trPr>
        <w:tc>
          <w:tcPr>
            <w:tcW w:w="5000" w:type="pct"/>
            <w:gridSpan w:val="11"/>
            <w:shd w:val="clear" w:color="000000" w:fill="D8D8D8"/>
            <w:noWrap/>
            <w:vAlign w:val="center"/>
            <w:hideMark/>
          </w:tcPr>
          <w:p w:rsidR="00FF0F74" w:rsidRPr="00BA4FE0" w:rsidRDefault="00FF0F74" w:rsidP="00FF0F74">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Servicio de Interpretación de los Estudios de Laboratorio como apoyo diagnóstico en menores de 5 años que son atendidos en los hospitales  y menores de 18 años en el Instituto Estatal de Cancerología de los Servicios de Salud.</w:t>
            </w:r>
          </w:p>
        </w:tc>
      </w:tr>
      <w:tr w:rsidR="00FF0F74" w:rsidRPr="00BA4FE0" w:rsidTr="00FF0F74">
        <w:trPr>
          <w:trHeight w:val="467"/>
        </w:trPr>
        <w:tc>
          <w:tcPr>
            <w:tcW w:w="5000" w:type="pct"/>
            <w:gridSpan w:val="11"/>
            <w:shd w:val="clear" w:color="000000" w:fill="FFFFCC"/>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960"/>
        </w:trPr>
        <w:tc>
          <w:tcPr>
            <w:tcW w:w="487" w:type="pct"/>
            <w:shd w:val="clear" w:color="000000" w:fill="D8D8D8"/>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PROGRAMA / HOSPITAL / JURISDICCIÓN</w:t>
            </w:r>
          </w:p>
        </w:tc>
        <w:tc>
          <w:tcPr>
            <w:tcW w:w="1748" w:type="pct"/>
            <w:shd w:val="clear" w:color="000000" w:fill="D8D8D8"/>
            <w:noWrap/>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DEPARTAMENTO / SERVICIO</w:t>
            </w:r>
          </w:p>
        </w:tc>
        <w:tc>
          <w:tcPr>
            <w:tcW w:w="1107" w:type="pct"/>
            <w:gridSpan w:val="5"/>
            <w:shd w:val="clear" w:color="000000" w:fill="D8D8D8"/>
            <w:noWrap/>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UNIDADES SOLICITANTES</w:t>
            </w:r>
          </w:p>
        </w:tc>
        <w:tc>
          <w:tcPr>
            <w:tcW w:w="1658" w:type="pct"/>
            <w:gridSpan w:val="4"/>
            <w:shd w:val="clear" w:color="000000" w:fill="D8D8D8"/>
            <w:vAlign w:val="center"/>
          </w:tcPr>
          <w:p w:rsidR="00FF0F74" w:rsidRPr="00BA4FE0" w:rsidRDefault="00FF0F74" w:rsidP="00FF0F74">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SUBDIRECCIÓN DE SERVICIOS DE SALUD CORRESPONDIENTE</w:t>
            </w:r>
          </w:p>
        </w:tc>
      </w:tr>
      <w:tr w:rsidR="00FF0F74" w:rsidRPr="00BA4FE0" w:rsidTr="00FF0F74">
        <w:trPr>
          <w:trHeight w:val="1429"/>
        </w:trPr>
        <w:tc>
          <w:tcPr>
            <w:tcW w:w="487" w:type="pct"/>
            <w:shd w:val="clear" w:color="000000" w:fill="FFFFCC"/>
            <w:vAlign w:val="center"/>
            <w:hideMark/>
          </w:tcPr>
          <w:p w:rsidR="00FF0F74" w:rsidRPr="00BA4FE0" w:rsidRDefault="00FF0F74" w:rsidP="00000701">
            <w:pPr>
              <w:jc w:val="left"/>
              <w:rPr>
                <w:rFonts w:asciiTheme="minorHAnsi" w:eastAsia="Times New Roman" w:hAnsiTheme="minorHAnsi" w:cs="Arial"/>
                <w:color w:val="000000"/>
                <w:sz w:val="16"/>
                <w:szCs w:val="16"/>
                <w:lang w:eastAsia="es-MX"/>
              </w:rPr>
            </w:pPr>
          </w:p>
        </w:tc>
        <w:tc>
          <w:tcPr>
            <w:tcW w:w="1748" w:type="pct"/>
            <w:shd w:val="clear" w:color="000000" w:fill="FFFFCC"/>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SERVICIO DE PEDIATRIA DE HOSPITALES Y ONCOLOGÍA PEDIÁTRICA DEL IEC</w:t>
            </w:r>
          </w:p>
        </w:tc>
        <w:tc>
          <w:tcPr>
            <w:tcW w:w="260" w:type="pct"/>
            <w:shd w:val="clear" w:color="000000" w:fill="FFFFCC"/>
            <w:vAlign w:val="center"/>
            <w:hideMark/>
          </w:tcPr>
          <w:p w:rsidR="00FF0F74" w:rsidRPr="00BA4FE0" w:rsidRDefault="00FF0F74" w:rsidP="00000701">
            <w:pPr>
              <w:jc w:val="center"/>
              <w:rPr>
                <w:rFonts w:asciiTheme="minorHAnsi" w:eastAsia="Times New Roman" w:hAnsiTheme="minorHAnsi"/>
                <w:b/>
                <w:bCs/>
                <w:color w:val="000000"/>
                <w:sz w:val="16"/>
                <w:szCs w:val="16"/>
                <w:lang w:eastAsia="es-MX"/>
              </w:rPr>
            </w:pPr>
            <w:r w:rsidRPr="00BA4FE0">
              <w:rPr>
                <w:rFonts w:asciiTheme="minorHAnsi" w:eastAsia="Times New Roman" w:hAnsiTheme="minorHAnsi"/>
                <w:b/>
                <w:bCs/>
                <w:color w:val="000000"/>
                <w:sz w:val="16"/>
                <w:szCs w:val="16"/>
                <w:lang w:eastAsia="es-MX"/>
              </w:rPr>
              <w:t>HRU</w:t>
            </w:r>
          </w:p>
        </w:tc>
        <w:tc>
          <w:tcPr>
            <w:tcW w:w="195" w:type="pct"/>
            <w:shd w:val="clear" w:color="000000" w:fill="FFFFCC"/>
            <w:vAlign w:val="center"/>
            <w:hideMark/>
          </w:tcPr>
          <w:p w:rsidR="00FF0F74" w:rsidRPr="00BA4FE0" w:rsidRDefault="00FF0F74" w:rsidP="00000701">
            <w:pPr>
              <w:jc w:val="center"/>
              <w:rPr>
                <w:rFonts w:asciiTheme="minorHAnsi" w:eastAsia="Times New Roman" w:hAnsiTheme="minorHAnsi"/>
                <w:b/>
                <w:bCs/>
                <w:color w:val="000000"/>
                <w:sz w:val="16"/>
                <w:szCs w:val="16"/>
                <w:lang w:eastAsia="es-MX"/>
              </w:rPr>
            </w:pPr>
            <w:r w:rsidRPr="00BA4FE0">
              <w:rPr>
                <w:rFonts w:asciiTheme="minorHAnsi" w:eastAsia="Times New Roman" w:hAnsiTheme="minorHAnsi"/>
                <w:b/>
                <w:bCs/>
                <w:color w:val="000000"/>
                <w:sz w:val="16"/>
                <w:szCs w:val="16"/>
                <w:lang w:eastAsia="es-MX"/>
              </w:rPr>
              <w:t>HMI</w:t>
            </w:r>
          </w:p>
        </w:tc>
        <w:tc>
          <w:tcPr>
            <w:tcW w:w="196" w:type="pct"/>
            <w:shd w:val="clear" w:color="000000" w:fill="FFFFCC"/>
            <w:vAlign w:val="center"/>
            <w:hideMark/>
          </w:tcPr>
          <w:p w:rsidR="00FF0F74" w:rsidRPr="00BA4FE0" w:rsidRDefault="00FF0F74" w:rsidP="00000701">
            <w:pPr>
              <w:jc w:val="center"/>
              <w:rPr>
                <w:rFonts w:asciiTheme="minorHAnsi" w:eastAsia="Times New Roman" w:hAnsiTheme="minorHAnsi"/>
                <w:b/>
                <w:bCs/>
                <w:color w:val="000000"/>
                <w:sz w:val="16"/>
                <w:szCs w:val="16"/>
                <w:lang w:eastAsia="es-MX"/>
              </w:rPr>
            </w:pPr>
            <w:r w:rsidRPr="00BA4FE0">
              <w:rPr>
                <w:rFonts w:asciiTheme="minorHAnsi" w:eastAsia="Times New Roman" w:hAnsiTheme="minorHAnsi"/>
                <w:b/>
                <w:bCs/>
                <w:color w:val="000000"/>
                <w:sz w:val="16"/>
                <w:szCs w:val="16"/>
                <w:lang w:eastAsia="es-MX"/>
              </w:rPr>
              <w:t>HGT</w:t>
            </w:r>
          </w:p>
        </w:tc>
        <w:tc>
          <w:tcPr>
            <w:tcW w:w="260" w:type="pct"/>
            <w:shd w:val="clear" w:color="000000" w:fill="FFFFCC"/>
            <w:vAlign w:val="center"/>
            <w:hideMark/>
          </w:tcPr>
          <w:p w:rsidR="00FF0F74" w:rsidRPr="00BA4FE0" w:rsidRDefault="00FF0F74" w:rsidP="00000701">
            <w:pPr>
              <w:jc w:val="center"/>
              <w:rPr>
                <w:rFonts w:asciiTheme="minorHAnsi" w:eastAsia="Times New Roman" w:hAnsiTheme="minorHAnsi"/>
                <w:b/>
                <w:bCs/>
                <w:color w:val="000000"/>
                <w:sz w:val="16"/>
                <w:szCs w:val="16"/>
                <w:lang w:eastAsia="es-MX"/>
              </w:rPr>
            </w:pPr>
            <w:r w:rsidRPr="00BA4FE0">
              <w:rPr>
                <w:rFonts w:asciiTheme="minorHAnsi" w:eastAsia="Times New Roman" w:hAnsiTheme="minorHAnsi"/>
                <w:b/>
                <w:bCs/>
                <w:color w:val="000000"/>
                <w:sz w:val="16"/>
                <w:szCs w:val="16"/>
                <w:lang w:eastAsia="es-MX"/>
              </w:rPr>
              <w:t>HGM</w:t>
            </w:r>
          </w:p>
        </w:tc>
        <w:tc>
          <w:tcPr>
            <w:tcW w:w="196" w:type="pct"/>
            <w:shd w:val="clear" w:color="000000" w:fill="FFFFCC"/>
            <w:vAlign w:val="center"/>
            <w:hideMark/>
          </w:tcPr>
          <w:p w:rsidR="00FF0F74" w:rsidRPr="00BA4FE0" w:rsidRDefault="00FF0F74" w:rsidP="00000701">
            <w:pPr>
              <w:jc w:val="center"/>
              <w:rPr>
                <w:rFonts w:asciiTheme="minorHAnsi" w:eastAsia="Times New Roman" w:hAnsiTheme="minorHAnsi"/>
                <w:b/>
                <w:bCs/>
                <w:color w:val="000000"/>
                <w:sz w:val="16"/>
                <w:szCs w:val="16"/>
                <w:lang w:eastAsia="es-MX"/>
              </w:rPr>
            </w:pPr>
            <w:r w:rsidRPr="00BA4FE0">
              <w:rPr>
                <w:rFonts w:asciiTheme="minorHAnsi" w:eastAsia="Times New Roman" w:hAnsiTheme="minorHAnsi"/>
                <w:b/>
                <w:bCs/>
                <w:color w:val="000000"/>
                <w:sz w:val="16"/>
                <w:szCs w:val="16"/>
                <w:lang w:eastAsia="es-MX"/>
              </w:rPr>
              <w:t>IEC</w:t>
            </w:r>
          </w:p>
        </w:tc>
        <w:tc>
          <w:tcPr>
            <w:tcW w:w="1658" w:type="pct"/>
            <w:gridSpan w:val="4"/>
            <w:shd w:val="clear" w:color="000000" w:fill="FFFFCC"/>
            <w:vAlign w:val="center"/>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SUBDIRECCIÓN DE ATENCIÓN MÉDICA</w:t>
            </w:r>
          </w:p>
        </w:tc>
      </w:tr>
      <w:tr w:rsidR="00FF0F74" w:rsidRPr="00BA4FE0" w:rsidTr="00FF0F74">
        <w:trPr>
          <w:trHeight w:val="1463"/>
        </w:trPr>
        <w:tc>
          <w:tcPr>
            <w:tcW w:w="487" w:type="pct"/>
            <w:shd w:val="clear" w:color="000000" w:fill="D8D8D8"/>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NO. PROG.</w:t>
            </w:r>
          </w:p>
        </w:tc>
        <w:tc>
          <w:tcPr>
            <w:tcW w:w="1748" w:type="pct"/>
            <w:shd w:val="clear" w:color="000000" w:fill="D8D8D8"/>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DESCRIPCIÓN DEL INSUMO O SERVICIO</w:t>
            </w:r>
          </w:p>
        </w:tc>
        <w:tc>
          <w:tcPr>
            <w:tcW w:w="1107" w:type="pct"/>
            <w:gridSpan w:val="5"/>
            <w:shd w:val="clear" w:color="000000" w:fill="D8D8D8"/>
            <w:vAlign w:val="center"/>
            <w:hideMark/>
          </w:tcPr>
          <w:p w:rsidR="00FF0F74" w:rsidRPr="00BA4FE0" w:rsidRDefault="00FF0F74" w:rsidP="00000701">
            <w:pPr>
              <w:jc w:val="center"/>
              <w:rPr>
                <w:rFonts w:asciiTheme="minorHAnsi" w:eastAsia="Times New Roman" w:hAnsiTheme="minorHAnsi"/>
                <w:b/>
                <w:bCs/>
                <w:color w:val="000000"/>
                <w:sz w:val="16"/>
                <w:szCs w:val="16"/>
                <w:lang w:eastAsia="es-MX"/>
              </w:rPr>
            </w:pPr>
            <w:r w:rsidRPr="00BA4FE0">
              <w:rPr>
                <w:rFonts w:asciiTheme="minorHAnsi" w:eastAsia="Times New Roman" w:hAnsiTheme="minorHAnsi"/>
                <w:b/>
                <w:bCs/>
                <w:color w:val="000000"/>
                <w:sz w:val="16"/>
                <w:szCs w:val="16"/>
                <w:lang w:eastAsia="es-MX"/>
              </w:rPr>
              <w:t>CONSUMO PROMEDIO MENSUAL</w:t>
            </w:r>
          </w:p>
        </w:tc>
        <w:tc>
          <w:tcPr>
            <w:tcW w:w="391" w:type="pct"/>
            <w:shd w:val="clear" w:color="000000" w:fill="D8D8D8"/>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CANTIDAD MENSUAL</w:t>
            </w:r>
          </w:p>
        </w:tc>
        <w:tc>
          <w:tcPr>
            <w:tcW w:w="423" w:type="pct"/>
            <w:shd w:val="clear" w:color="000000" w:fill="D8D8D8"/>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 xml:space="preserve">CANTIDAD  </w:t>
            </w:r>
            <w:r>
              <w:rPr>
                <w:rFonts w:asciiTheme="minorHAnsi" w:eastAsia="Times New Roman" w:hAnsiTheme="minorHAnsi" w:cs="Arial"/>
                <w:b/>
                <w:bCs/>
                <w:color w:val="000000"/>
                <w:sz w:val="16"/>
                <w:szCs w:val="16"/>
                <w:lang w:eastAsia="es-MX"/>
              </w:rPr>
              <w:t>REQUERIDA</w:t>
            </w:r>
          </w:p>
        </w:tc>
        <w:tc>
          <w:tcPr>
            <w:tcW w:w="422" w:type="pct"/>
            <w:shd w:val="clear" w:color="000000" w:fill="D8D8D8"/>
            <w:vAlign w:val="center"/>
          </w:tcPr>
          <w:p w:rsidR="00FF0F74" w:rsidRPr="00BA4FE0" w:rsidRDefault="00FF0F74" w:rsidP="00FF0F74">
            <w:pPr>
              <w:jc w:val="center"/>
              <w:rPr>
                <w:rFonts w:asciiTheme="minorHAnsi" w:eastAsia="Times New Roman" w:hAnsiTheme="minorHAnsi" w:cs="Arial"/>
                <w:b/>
                <w:bCs/>
                <w:color w:val="000000"/>
                <w:sz w:val="16"/>
                <w:szCs w:val="16"/>
                <w:lang w:eastAsia="es-MX"/>
              </w:rPr>
            </w:pPr>
            <w:r>
              <w:rPr>
                <w:rFonts w:asciiTheme="minorHAnsi" w:eastAsia="Times New Roman" w:hAnsiTheme="minorHAnsi" w:cs="Arial"/>
                <w:b/>
                <w:bCs/>
                <w:color w:val="000000"/>
                <w:sz w:val="16"/>
                <w:szCs w:val="16"/>
                <w:lang w:eastAsia="es-MX"/>
              </w:rPr>
              <w:t>P.U.</w:t>
            </w:r>
          </w:p>
        </w:tc>
        <w:tc>
          <w:tcPr>
            <w:tcW w:w="422" w:type="pct"/>
            <w:shd w:val="clear" w:color="000000" w:fill="D8D8D8"/>
            <w:vAlign w:val="center"/>
          </w:tcPr>
          <w:p w:rsidR="00FF0F74" w:rsidRPr="00BA4FE0" w:rsidRDefault="00FF0F74" w:rsidP="00FF0F74">
            <w:pPr>
              <w:jc w:val="center"/>
              <w:rPr>
                <w:rFonts w:asciiTheme="minorHAnsi" w:eastAsia="Times New Roman" w:hAnsiTheme="minorHAnsi" w:cs="Arial"/>
                <w:b/>
                <w:bCs/>
                <w:color w:val="000000"/>
                <w:sz w:val="16"/>
                <w:szCs w:val="16"/>
                <w:lang w:eastAsia="es-MX"/>
              </w:rPr>
            </w:pPr>
            <w:r>
              <w:rPr>
                <w:rFonts w:asciiTheme="minorHAnsi" w:eastAsia="Times New Roman" w:hAnsiTheme="minorHAnsi" w:cs="Arial"/>
                <w:b/>
                <w:bCs/>
                <w:color w:val="000000"/>
                <w:sz w:val="16"/>
                <w:szCs w:val="16"/>
                <w:lang w:eastAsia="es-MX"/>
              </w:rPr>
              <w:t>IMPORTE</w:t>
            </w: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lastRenderedPageBreak/>
              <w:t>1</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Anticuerpos Anti-Rubeola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r w:rsidRPr="00BA4FE0">
              <w:rPr>
                <w:rFonts w:asciiTheme="minorHAnsi" w:eastAsia="Times New Roman" w:hAnsiTheme="minorHAnsi"/>
                <w:color w:val="000000"/>
                <w:sz w:val="16"/>
                <w:szCs w:val="16"/>
                <w:lang w:eastAsia="es-MX"/>
              </w:rPr>
              <w:t xml:space="preserve"> en Sangre</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6</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5</w:t>
            </w:r>
          </w:p>
        </w:tc>
        <w:tc>
          <w:tcPr>
            <w:tcW w:w="196"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13</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39</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Anticuerpos Anti-Ag </w:t>
            </w:r>
            <w:proofErr w:type="spellStart"/>
            <w:r w:rsidRPr="00BA4FE0">
              <w:rPr>
                <w:rFonts w:asciiTheme="minorHAnsi" w:eastAsia="Times New Roman" w:hAnsiTheme="minorHAnsi"/>
                <w:color w:val="000000"/>
                <w:sz w:val="16"/>
                <w:szCs w:val="16"/>
                <w:lang w:eastAsia="es-MX"/>
              </w:rPr>
              <w:t>Capside</w:t>
            </w:r>
            <w:proofErr w:type="spellEnd"/>
            <w:r w:rsidRPr="00BA4FE0">
              <w:rPr>
                <w:rFonts w:asciiTheme="minorHAnsi" w:eastAsia="Times New Roman" w:hAnsiTheme="minorHAnsi"/>
                <w:color w:val="000000"/>
                <w:sz w:val="16"/>
                <w:szCs w:val="16"/>
                <w:lang w:eastAsia="es-MX"/>
              </w:rPr>
              <w:t xml:space="preserve"> del virus Epstein </w:t>
            </w:r>
            <w:proofErr w:type="spellStart"/>
            <w:r w:rsidRPr="00BA4FE0">
              <w:rPr>
                <w:rFonts w:asciiTheme="minorHAnsi" w:eastAsia="Times New Roman" w:hAnsiTheme="minorHAnsi"/>
                <w:color w:val="000000"/>
                <w:sz w:val="16"/>
                <w:szCs w:val="16"/>
                <w:lang w:eastAsia="es-MX"/>
              </w:rPr>
              <w:t>Barr</w:t>
            </w:r>
            <w:proofErr w:type="spellEnd"/>
            <w:r w:rsidRPr="00BA4FE0">
              <w:rPr>
                <w:rFonts w:asciiTheme="minorHAnsi" w:eastAsia="Times New Roman" w:hAnsiTheme="minorHAnsi"/>
                <w:color w:val="000000"/>
                <w:sz w:val="16"/>
                <w:szCs w:val="16"/>
                <w:lang w:eastAsia="es-MX"/>
              </w:rPr>
              <w:t xml:space="preserve"> (VCA)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7</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21</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Anticuerpos Anti-Parvovirus B-19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r w:rsidRPr="00BA4FE0">
              <w:rPr>
                <w:rFonts w:asciiTheme="minorHAnsi" w:eastAsia="Times New Roman" w:hAnsiTheme="minorHAnsi"/>
                <w:color w:val="000000"/>
                <w:sz w:val="16"/>
                <w:szCs w:val="16"/>
                <w:lang w:eastAsia="es-MX"/>
              </w:rPr>
              <w:t xml:space="preserve"> en sangre</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Anticuerpos Anti-Ag “S” de la Hepatitis B (Anti-</w:t>
            </w:r>
            <w:proofErr w:type="spellStart"/>
            <w:r w:rsidRPr="00BA4FE0">
              <w:rPr>
                <w:rFonts w:asciiTheme="minorHAnsi" w:eastAsia="Times New Roman" w:hAnsiTheme="minorHAnsi"/>
                <w:color w:val="000000"/>
                <w:sz w:val="16"/>
                <w:szCs w:val="16"/>
                <w:lang w:eastAsia="es-MX"/>
              </w:rPr>
              <w:t>HBsAg</w:t>
            </w:r>
            <w:proofErr w:type="spellEnd"/>
            <w:r w:rsidRPr="00BA4FE0">
              <w:rPr>
                <w:rFonts w:asciiTheme="minorHAnsi" w:eastAsia="Times New Roman" w:hAnsiTheme="minorHAnsi"/>
                <w:color w:val="000000"/>
                <w:sz w:val="16"/>
                <w:szCs w:val="16"/>
                <w:lang w:eastAsia="es-MX"/>
              </w:rPr>
              <w:t>)</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18</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5</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Anticuerpos Anti-Ag “C” de la Hepatitis B (Anti-</w:t>
            </w:r>
            <w:proofErr w:type="spellStart"/>
            <w:r w:rsidRPr="00BA4FE0">
              <w:rPr>
                <w:rFonts w:asciiTheme="minorHAnsi" w:eastAsia="Times New Roman" w:hAnsiTheme="minorHAnsi"/>
                <w:color w:val="000000"/>
                <w:sz w:val="16"/>
                <w:szCs w:val="16"/>
                <w:lang w:eastAsia="es-MX"/>
              </w:rPr>
              <w:t>HBcAg</w:t>
            </w:r>
            <w:proofErr w:type="spellEnd"/>
            <w:r w:rsidRPr="00BA4FE0">
              <w:rPr>
                <w:rFonts w:asciiTheme="minorHAnsi" w:eastAsia="Times New Roman" w:hAnsiTheme="minorHAnsi"/>
                <w:color w:val="000000"/>
                <w:sz w:val="16"/>
                <w:szCs w:val="16"/>
                <w:lang w:eastAsia="es-MX"/>
              </w:rPr>
              <w:t xml:space="preserve">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r w:rsidRPr="00BA4FE0">
              <w:rPr>
                <w:rFonts w:asciiTheme="minorHAnsi" w:eastAsia="Times New Roman" w:hAnsiTheme="minorHAnsi"/>
                <w:color w:val="000000"/>
                <w:sz w:val="16"/>
                <w:szCs w:val="16"/>
                <w:lang w:eastAsia="es-MX"/>
              </w:rPr>
              <w:t>)</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18</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6</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Anticuerpos Anti-</w:t>
            </w:r>
            <w:proofErr w:type="spellStart"/>
            <w:r w:rsidRPr="00BA4FE0">
              <w:rPr>
                <w:rFonts w:asciiTheme="minorHAnsi" w:eastAsia="Times New Roman" w:hAnsiTheme="minorHAnsi"/>
                <w:color w:val="000000"/>
                <w:sz w:val="16"/>
                <w:szCs w:val="16"/>
                <w:lang w:eastAsia="es-MX"/>
              </w:rPr>
              <w:t>Citomegalovirus</w:t>
            </w:r>
            <w:proofErr w:type="spellEnd"/>
            <w:r w:rsidRPr="00BA4FE0">
              <w:rPr>
                <w:rFonts w:asciiTheme="minorHAnsi" w:eastAsia="Times New Roman" w:hAnsiTheme="minorHAnsi"/>
                <w:color w:val="000000"/>
                <w:sz w:val="16"/>
                <w:szCs w:val="16"/>
                <w:lang w:eastAsia="es-MX"/>
              </w:rPr>
              <w:t xml:space="preserve"> (Anti-CMV)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r w:rsidRPr="00BA4FE0">
              <w:rPr>
                <w:rFonts w:asciiTheme="minorHAnsi" w:eastAsia="Times New Roman" w:hAnsiTheme="minorHAnsi"/>
                <w:color w:val="000000"/>
                <w:sz w:val="16"/>
                <w:szCs w:val="16"/>
                <w:lang w:eastAsia="es-MX"/>
              </w:rPr>
              <w:t xml:space="preserve"> en sangre</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6</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5</w:t>
            </w:r>
          </w:p>
        </w:tc>
        <w:tc>
          <w:tcPr>
            <w:tcW w:w="196"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13</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39</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7</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Anticuerpos Anti-nucleares (ANA) Hep-2</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8</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DNA Contenido celular de (INDICE DE DNA)</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4</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12</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9</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PCR Tiempo Real Cromosoma Filadelfia t (9;22) Cuantitativo</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10</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PCR Tiempo Real Cromosoma Filadelfia t (9;22) </w:t>
            </w:r>
            <w:proofErr w:type="spellStart"/>
            <w:r w:rsidRPr="00BA4FE0">
              <w:rPr>
                <w:rFonts w:asciiTheme="minorHAnsi" w:eastAsia="Times New Roman" w:hAnsiTheme="minorHAnsi"/>
                <w:color w:val="000000"/>
                <w:sz w:val="16"/>
                <w:szCs w:val="16"/>
                <w:lang w:eastAsia="es-MX"/>
              </w:rPr>
              <w:t>bcr</w:t>
            </w:r>
            <w:proofErr w:type="spellEnd"/>
            <w:r w:rsidRPr="00BA4FE0">
              <w:rPr>
                <w:rFonts w:asciiTheme="minorHAnsi" w:eastAsia="Times New Roman" w:hAnsiTheme="minorHAnsi"/>
                <w:color w:val="000000"/>
                <w:sz w:val="16"/>
                <w:szCs w:val="16"/>
                <w:lang w:eastAsia="es-MX"/>
              </w:rPr>
              <w:t>/</w:t>
            </w:r>
            <w:proofErr w:type="spellStart"/>
            <w:r w:rsidRPr="00BA4FE0">
              <w:rPr>
                <w:rFonts w:asciiTheme="minorHAnsi" w:eastAsia="Times New Roman" w:hAnsiTheme="minorHAnsi"/>
                <w:color w:val="000000"/>
                <w:sz w:val="16"/>
                <w:szCs w:val="16"/>
                <w:lang w:eastAsia="es-MX"/>
              </w:rPr>
              <w:t>abl</w:t>
            </w:r>
            <w:proofErr w:type="spellEnd"/>
            <w:r w:rsidRPr="00BA4FE0">
              <w:rPr>
                <w:rFonts w:asciiTheme="minorHAnsi" w:eastAsia="Times New Roman" w:hAnsiTheme="minorHAnsi"/>
                <w:color w:val="000000"/>
                <w:sz w:val="16"/>
                <w:szCs w:val="16"/>
                <w:lang w:eastAsia="es-MX"/>
              </w:rPr>
              <w:t xml:space="preserve"> Cualitativa</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11</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Enfermedad Mínima Residual (MRD)</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4</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4</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12</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12</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val="en-US" w:eastAsia="es-MX"/>
              </w:rPr>
            </w:pPr>
            <w:r w:rsidRPr="00BA4FE0">
              <w:rPr>
                <w:rFonts w:asciiTheme="minorHAnsi" w:eastAsia="Times New Roman" w:hAnsiTheme="minorHAnsi"/>
                <w:color w:val="000000"/>
                <w:sz w:val="16"/>
                <w:szCs w:val="16"/>
                <w:lang w:val="en-US" w:eastAsia="es-MX"/>
              </w:rPr>
              <w:t xml:space="preserve">FISH, </w:t>
            </w:r>
            <w:proofErr w:type="spellStart"/>
            <w:r w:rsidRPr="00BA4FE0">
              <w:rPr>
                <w:rFonts w:asciiTheme="minorHAnsi" w:eastAsia="Times New Roman" w:hAnsiTheme="minorHAnsi"/>
                <w:color w:val="000000"/>
                <w:sz w:val="16"/>
                <w:szCs w:val="16"/>
                <w:lang w:val="en-US" w:eastAsia="es-MX"/>
              </w:rPr>
              <w:t>Cromosoma</w:t>
            </w:r>
            <w:proofErr w:type="spellEnd"/>
            <w:r w:rsidRPr="00BA4FE0">
              <w:rPr>
                <w:rFonts w:asciiTheme="minorHAnsi" w:eastAsia="Times New Roman" w:hAnsiTheme="minorHAnsi"/>
                <w:color w:val="000000"/>
                <w:sz w:val="16"/>
                <w:szCs w:val="16"/>
                <w:lang w:val="en-US" w:eastAsia="es-MX"/>
              </w:rPr>
              <w:t xml:space="preserve"> </w:t>
            </w:r>
            <w:proofErr w:type="spellStart"/>
            <w:r w:rsidRPr="00BA4FE0">
              <w:rPr>
                <w:rFonts w:asciiTheme="minorHAnsi" w:eastAsia="Times New Roman" w:hAnsiTheme="minorHAnsi"/>
                <w:color w:val="000000"/>
                <w:sz w:val="16"/>
                <w:szCs w:val="16"/>
                <w:lang w:val="en-US" w:eastAsia="es-MX"/>
              </w:rPr>
              <w:t>Filadelfia</w:t>
            </w:r>
            <w:proofErr w:type="spellEnd"/>
            <w:r w:rsidRPr="00BA4FE0">
              <w:rPr>
                <w:rFonts w:asciiTheme="minorHAnsi" w:eastAsia="Times New Roman" w:hAnsiTheme="minorHAnsi"/>
                <w:color w:val="000000"/>
                <w:sz w:val="16"/>
                <w:szCs w:val="16"/>
                <w:lang w:val="en-US" w:eastAsia="es-MX"/>
              </w:rPr>
              <w:t xml:space="preserve"> </w:t>
            </w:r>
            <w:proofErr w:type="spellStart"/>
            <w:r w:rsidRPr="00BA4FE0">
              <w:rPr>
                <w:rFonts w:asciiTheme="minorHAnsi" w:eastAsia="Times New Roman" w:hAnsiTheme="minorHAnsi"/>
                <w:color w:val="000000"/>
                <w:sz w:val="16"/>
                <w:szCs w:val="16"/>
                <w:lang w:val="en-US" w:eastAsia="es-MX"/>
              </w:rPr>
              <w:t>t</w:t>
            </w:r>
            <w:proofErr w:type="spellEnd"/>
            <w:r w:rsidRPr="00BA4FE0">
              <w:rPr>
                <w:rFonts w:asciiTheme="minorHAnsi" w:eastAsia="Times New Roman" w:hAnsiTheme="minorHAnsi"/>
                <w:color w:val="000000"/>
                <w:sz w:val="16"/>
                <w:szCs w:val="16"/>
                <w:lang w:val="en-US" w:eastAsia="es-MX"/>
              </w:rPr>
              <w:t xml:space="preserve"> (9;22) </w:t>
            </w:r>
            <w:proofErr w:type="spellStart"/>
            <w:r w:rsidRPr="00BA4FE0">
              <w:rPr>
                <w:rFonts w:asciiTheme="minorHAnsi" w:eastAsia="Times New Roman" w:hAnsiTheme="minorHAnsi"/>
                <w:color w:val="000000"/>
                <w:sz w:val="16"/>
                <w:szCs w:val="16"/>
                <w:lang w:val="en-US" w:eastAsia="es-MX"/>
              </w:rPr>
              <w:t>bcr</w:t>
            </w:r>
            <w:proofErr w:type="spellEnd"/>
            <w:r w:rsidRPr="00BA4FE0">
              <w:rPr>
                <w:rFonts w:asciiTheme="minorHAnsi" w:eastAsia="Times New Roman" w:hAnsiTheme="minorHAnsi"/>
                <w:color w:val="000000"/>
                <w:sz w:val="16"/>
                <w:szCs w:val="16"/>
                <w:lang w:val="en-US" w:eastAsia="es-MX"/>
              </w:rPr>
              <w:t>/</w:t>
            </w:r>
            <w:proofErr w:type="spellStart"/>
            <w:r w:rsidRPr="00BA4FE0">
              <w:rPr>
                <w:rFonts w:asciiTheme="minorHAnsi" w:eastAsia="Times New Roman" w:hAnsiTheme="minorHAnsi"/>
                <w:color w:val="000000"/>
                <w:sz w:val="16"/>
                <w:szCs w:val="16"/>
                <w:lang w:val="en-US" w:eastAsia="es-MX"/>
              </w:rPr>
              <w:t>abl</w:t>
            </w:r>
            <w:proofErr w:type="spellEnd"/>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13</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Inmunofenotipo</w:t>
            </w:r>
            <w:proofErr w:type="spellEnd"/>
            <w:r w:rsidRPr="00BA4FE0">
              <w:rPr>
                <w:rFonts w:asciiTheme="minorHAnsi" w:eastAsia="Times New Roman" w:hAnsiTheme="minorHAnsi"/>
                <w:color w:val="000000"/>
                <w:sz w:val="16"/>
                <w:szCs w:val="16"/>
                <w:lang w:eastAsia="es-MX"/>
              </w:rPr>
              <w:t xml:space="preserve"> </w:t>
            </w:r>
            <w:proofErr w:type="spellStart"/>
            <w:r w:rsidRPr="00BA4FE0">
              <w:rPr>
                <w:rFonts w:asciiTheme="minorHAnsi" w:eastAsia="Times New Roman" w:hAnsiTheme="minorHAnsi"/>
                <w:color w:val="000000"/>
                <w:sz w:val="16"/>
                <w:szCs w:val="16"/>
                <w:lang w:eastAsia="es-MX"/>
              </w:rPr>
              <w:t>citometría</w:t>
            </w:r>
            <w:proofErr w:type="spellEnd"/>
            <w:r w:rsidRPr="00BA4FE0">
              <w:rPr>
                <w:rFonts w:asciiTheme="minorHAnsi" w:eastAsia="Times New Roman" w:hAnsiTheme="minorHAnsi"/>
                <w:color w:val="000000"/>
                <w:sz w:val="16"/>
                <w:szCs w:val="16"/>
                <w:lang w:eastAsia="es-MX"/>
              </w:rPr>
              <w:t xml:space="preserve"> de flujo</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14</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Inmunofenotipo</w:t>
            </w:r>
            <w:proofErr w:type="spellEnd"/>
            <w:r w:rsidRPr="00BA4FE0">
              <w:rPr>
                <w:rFonts w:asciiTheme="minorHAnsi" w:eastAsia="Times New Roman" w:hAnsiTheme="minorHAnsi"/>
                <w:color w:val="000000"/>
                <w:sz w:val="16"/>
                <w:szCs w:val="16"/>
                <w:lang w:eastAsia="es-MX"/>
              </w:rPr>
              <w:t xml:space="preserve"> en LCR</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15</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Paratohormona</w:t>
            </w:r>
            <w:proofErr w:type="spellEnd"/>
            <w:r w:rsidRPr="00BA4FE0">
              <w:rPr>
                <w:rFonts w:asciiTheme="minorHAnsi" w:eastAsia="Times New Roman" w:hAnsiTheme="minorHAnsi"/>
                <w:color w:val="000000"/>
                <w:sz w:val="16"/>
                <w:szCs w:val="16"/>
                <w:lang w:eastAsia="es-MX"/>
              </w:rPr>
              <w:t xml:space="preserve"> (PTH) Cuantitativa</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16</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Vitamina D 1, 25 </w:t>
            </w:r>
            <w:proofErr w:type="spellStart"/>
            <w:r w:rsidRPr="00BA4FE0">
              <w:rPr>
                <w:rFonts w:asciiTheme="minorHAnsi" w:eastAsia="Times New Roman" w:hAnsiTheme="minorHAnsi"/>
                <w:color w:val="000000"/>
                <w:sz w:val="16"/>
                <w:szCs w:val="16"/>
                <w:lang w:eastAsia="es-MX"/>
              </w:rPr>
              <w:t>Dihidroxi-colecalciferol</w:t>
            </w:r>
            <w:proofErr w:type="spellEnd"/>
            <w:r w:rsidRPr="00BA4FE0">
              <w:rPr>
                <w:rFonts w:asciiTheme="minorHAnsi" w:eastAsia="Times New Roman" w:hAnsiTheme="minorHAnsi"/>
                <w:color w:val="000000"/>
                <w:sz w:val="16"/>
                <w:szCs w:val="16"/>
                <w:lang w:eastAsia="es-MX"/>
              </w:rPr>
              <w:t xml:space="preserve"> </w:t>
            </w:r>
            <w:proofErr w:type="spellStart"/>
            <w:r w:rsidRPr="00BA4FE0">
              <w:rPr>
                <w:rFonts w:asciiTheme="minorHAnsi" w:eastAsia="Times New Roman" w:hAnsiTheme="minorHAnsi"/>
                <w:color w:val="000000"/>
                <w:sz w:val="16"/>
                <w:szCs w:val="16"/>
                <w:lang w:eastAsia="es-MX"/>
              </w:rPr>
              <w:t>BIOactiva</w:t>
            </w:r>
            <w:proofErr w:type="spellEnd"/>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17</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Vitamina D (OH) 25 (D2+D3) Total</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18</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Niveles séricos de Amonio</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19</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Vitamina B12  "</w:t>
            </w:r>
            <w:proofErr w:type="spellStart"/>
            <w:r w:rsidRPr="00BA4FE0">
              <w:rPr>
                <w:rFonts w:asciiTheme="minorHAnsi" w:eastAsia="Times New Roman" w:hAnsiTheme="minorHAnsi"/>
                <w:color w:val="000000"/>
                <w:sz w:val="16"/>
                <w:szCs w:val="16"/>
                <w:lang w:eastAsia="es-MX"/>
              </w:rPr>
              <w:t>Cianocobalamina"suero</w:t>
            </w:r>
            <w:proofErr w:type="spellEnd"/>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20</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Peptido</w:t>
            </w:r>
            <w:proofErr w:type="spellEnd"/>
            <w:r w:rsidRPr="00BA4FE0">
              <w:rPr>
                <w:rFonts w:asciiTheme="minorHAnsi" w:eastAsia="Times New Roman" w:hAnsiTheme="minorHAnsi"/>
                <w:color w:val="000000"/>
                <w:sz w:val="16"/>
                <w:szCs w:val="16"/>
                <w:lang w:eastAsia="es-MX"/>
              </w:rPr>
              <w:t xml:space="preserve"> C</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21</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Anticuerpos Anti-Insulina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(IAA)</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22</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Niveles séricos Digoxina</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23</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17 OH Progesterona / DHEAS-S</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24</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Androstenediona</w:t>
            </w:r>
            <w:proofErr w:type="spellEnd"/>
            <w:r w:rsidRPr="00BA4FE0">
              <w:rPr>
                <w:rFonts w:asciiTheme="minorHAnsi" w:eastAsia="Times New Roman" w:hAnsiTheme="minorHAnsi"/>
                <w:color w:val="000000"/>
                <w:sz w:val="16"/>
                <w:szCs w:val="16"/>
                <w:lang w:eastAsia="es-MX"/>
              </w:rPr>
              <w:t xml:space="preserve"> (AD)</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25</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Cortisol sérico matutino</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26</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Corticotropina</w:t>
            </w:r>
            <w:proofErr w:type="spellEnd"/>
            <w:r w:rsidRPr="00BA4FE0">
              <w:rPr>
                <w:rFonts w:asciiTheme="minorHAnsi" w:eastAsia="Times New Roman" w:hAnsiTheme="minorHAnsi"/>
                <w:color w:val="000000"/>
                <w:sz w:val="16"/>
                <w:szCs w:val="16"/>
                <w:lang w:eastAsia="es-MX"/>
              </w:rPr>
              <w:t xml:space="preserve"> (ACTH) sérica matutina</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27</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Dihidrotestosterona</w:t>
            </w:r>
            <w:proofErr w:type="spellEnd"/>
            <w:r w:rsidRPr="00BA4FE0">
              <w:rPr>
                <w:rFonts w:asciiTheme="minorHAnsi" w:eastAsia="Times New Roman" w:hAnsiTheme="minorHAnsi"/>
                <w:color w:val="000000"/>
                <w:sz w:val="16"/>
                <w:szCs w:val="16"/>
                <w:lang w:eastAsia="es-MX"/>
              </w:rPr>
              <w:t xml:space="preserve"> (DHT)</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28</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Niveles séricos de </w:t>
            </w:r>
            <w:proofErr w:type="spellStart"/>
            <w:r w:rsidRPr="00BA4FE0">
              <w:rPr>
                <w:rFonts w:asciiTheme="minorHAnsi" w:eastAsia="Times New Roman" w:hAnsiTheme="minorHAnsi"/>
                <w:color w:val="000000"/>
                <w:sz w:val="16"/>
                <w:szCs w:val="16"/>
                <w:lang w:eastAsia="es-MX"/>
              </w:rPr>
              <w:t>Valproato</w:t>
            </w:r>
            <w:proofErr w:type="spellEnd"/>
            <w:r w:rsidRPr="00BA4FE0">
              <w:rPr>
                <w:rFonts w:asciiTheme="minorHAnsi" w:eastAsia="Times New Roman" w:hAnsiTheme="minorHAnsi"/>
                <w:color w:val="000000"/>
                <w:sz w:val="16"/>
                <w:szCs w:val="16"/>
                <w:lang w:eastAsia="es-MX"/>
              </w:rPr>
              <w:t xml:space="preserve"> de Magnesio</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lastRenderedPageBreak/>
              <w:t>29</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Niveles séricos de </w:t>
            </w:r>
            <w:proofErr w:type="spellStart"/>
            <w:r w:rsidRPr="00BA4FE0">
              <w:rPr>
                <w:rFonts w:asciiTheme="minorHAnsi" w:eastAsia="Times New Roman" w:hAnsiTheme="minorHAnsi"/>
                <w:color w:val="000000"/>
                <w:sz w:val="16"/>
                <w:szCs w:val="16"/>
                <w:lang w:eastAsia="es-MX"/>
              </w:rPr>
              <w:t>Carbamazepina</w:t>
            </w:r>
            <w:proofErr w:type="spellEnd"/>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30</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Tamiz metabólico neonatal ampliado (64 determinaciones)</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8</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4</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18</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54</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31</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Somatomedina C (16F-1 16FBP-3)</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32</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 Anti-Toxoplasma </w:t>
            </w:r>
            <w:proofErr w:type="spellStart"/>
            <w:r w:rsidRPr="00BA4FE0">
              <w:rPr>
                <w:rFonts w:asciiTheme="minorHAnsi" w:eastAsia="Times New Roman" w:hAnsiTheme="minorHAnsi"/>
                <w:color w:val="000000"/>
                <w:sz w:val="16"/>
                <w:szCs w:val="16"/>
                <w:lang w:eastAsia="es-MX"/>
              </w:rPr>
              <w:t>gondii</w:t>
            </w:r>
            <w:proofErr w:type="spellEnd"/>
            <w:r w:rsidRPr="00BA4FE0">
              <w:rPr>
                <w:rFonts w:asciiTheme="minorHAnsi" w:eastAsia="Times New Roman" w:hAnsiTheme="minorHAnsi"/>
                <w:color w:val="000000"/>
                <w:sz w:val="16"/>
                <w:szCs w:val="16"/>
                <w:lang w:eastAsia="es-MX"/>
              </w:rPr>
              <w:t xml:space="preserve">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r w:rsidRPr="00BA4FE0">
              <w:rPr>
                <w:rFonts w:asciiTheme="minorHAnsi" w:eastAsia="Times New Roman" w:hAnsiTheme="minorHAnsi"/>
                <w:color w:val="000000"/>
                <w:sz w:val="16"/>
                <w:szCs w:val="16"/>
                <w:lang w:eastAsia="es-MX"/>
              </w:rPr>
              <w:t xml:space="preserve"> en sangre</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4</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60"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3</w:t>
            </w:r>
          </w:p>
        </w:tc>
        <w:tc>
          <w:tcPr>
            <w:tcW w:w="196"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27</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33</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Renina en plasma</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34</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Aldosterona sérica</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35</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Dehidroepiandrosterona</w:t>
            </w:r>
            <w:proofErr w:type="spellEnd"/>
            <w:r w:rsidRPr="00BA4FE0">
              <w:rPr>
                <w:rFonts w:asciiTheme="minorHAnsi" w:eastAsia="Times New Roman" w:hAnsiTheme="minorHAnsi"/>
                <w:color w:val="000000"/>
                <w:sz w:val="16"/>
                <w:szCs w:val="16"/>
                <w:lang w:eastAsia="es-MX"/>
              </w:rPr>
              <w:t xml:space="preserve"> Sulfato de (DHE-SO4)</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4</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12</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36</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Calcitonina</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37</w:t>
            </w:r>
          </w:p>
        </w:tc>
        <w:tc>
          <w:tcPr>
            <w:tcW w:w="1748"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Anticuerpos </w:t>
            </w:r>
            <w:proofErr w:type="spellStart"/>
            <w:r w:rsidRPr="00BA4FE0">
              <w:rPr>
                <w:rFonts w:asciiTheme="minorHAnsi" w:eastAsia="Times New Roman" w:hAnsiTheme="minorHAnsi"/>
                <w:color w:val="000000"/>
                <w:sz w:val="16"/>
                <w:szCs w:val="16"/>
                <w:lang w:eastAsia="es-MX"/>
              </w:rPr>
              <w:t>Antitiroideos</w:t>
            </w:r>
            <w:proofErr w:type="spellEnd"/>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38</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Tiroglobulina</w:t>
            </w:r>
            <w:proofErr w:type="spellEnd"/>
            <w:r w:rsidRPr="00BA4FE0">
              <w:rPr>
                <w:rFonts w:asciiTheme="minorHAnsi" w:eastAsia="Times New Roman" w:hAnsiTheme="minorHAnsi"/>
                <w:color w:val="000000"/>
                <w:sz w:val="16"/>
                <w:szCs w:val="16"/>
                <w:lang w:eastAsia="es-MX"/>
              </w:rPr>
              <w:t xml:space="preserve"> (TG)</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39</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Niveles séricos de </w:t>
            </w:r>
            <w:proofErr w:type="spellStart"/>
            <w:r w:rsidRPr="00BA4FE0">
              <w:rPr>
                <w:rFonts w:asciiTheme="minorHAnsi" w:eastAsia="Times New Roman" w:hAnsiTheme="minorHAnsi"/>
                <w:color w:val="000000"/>
                <w:sz w:val="16"/>
                <w:szCs w:val="16"/>
                <w:lang w:eastAsia="es-MX"/>
              </w:rPr>
              <w:t>Acido</w:t>
            </w:r>
            <w:proofErr w:type="spellEnd"/>
            <w:r w:rsidRPr="00BA4FE0">
              <w:rPr>
                <w:rFonts w:asciiTheme="minorHAnsi" w:eastAsia="Times New Roman" w:hAnsiTheme="minorHAnsi"/>
                <w:color w:val="000000"/>
                <w:sz w:val="16"/>
                <w:szCs w:val="16"/>
                <w:lang w:eastAsia="es-MX"/>
              </w:rPr>
              <w:t xml:space="preserve"> </w:t>
            </w:r>
            <w:proofErr w:type="spellStart"/>
            <w:r w:rsidRPr="00BA4FE0">
              <w:rPr>
                <w:rFonts w:asciiTheme="minorHAnsi" w:eastAsia="Times New Roman" w:hAnsiTheme="minorHAnsi"/>
                <w:color w:val="000000"/>
                <w:sz w:val="16"/>
                <w:szCs w:val="16"/>
                <w:lang w:eastAsia="es-MX"/>
              </w:rPr>
              <w:t>Valproico</w:t>
            </w:r>
            <w:proofErr w:type="spellEnd"/>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4</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12</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40</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Niveles séricos de Insulina</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41</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Perfil cinético de hierro (6 determinaciones)</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42</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Anticuerpos Anti - </w:t>
            </w:r>
            <w:proofErr w:type="spellStart"/>
            <w:r w:rsidRPr="00BA4FE0">
              <w:rPr>
                <w:rFonts w:asciiTheme="minorHAnsi" w:eastAsia="Times New Roman" w:hAnsiTheme="minorHAnsi"/>
                <w:color w:val="000000"/>
                <w:sz w:val="16"/>
                <w:szCs w:val="16"/>
                <w:lang w:eastAsia="es-MX"/>
              </w:rPr>
              <w:t>Peroxidasa</w:t>
            </w:r>
            <w:proofErr w:type="spellEnd"/>
            <w:r w:rsidRPr="00BA4FE0">
              <w:rPr>
                <w:rFonts w:asciiTheme="minorHAnsi" w:eastAsia="Times New Roman" w:hAnsiTheme="minorHAnsi"/>
                <w:color w:val="000000"/>
                <w:sz w:val="16"/>
                <w:szCs w:val="16"/>
                <w:lang w:eastAsia="es-MX"/>
              </w:rPr>
              <w:t xml:space="preserve"> Tiroidea (ATPO)</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43</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Electroforesis de hemoglobina</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44</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Galactosa total (</w:t>
            </w:r>
            <w:proofErr w:type="spellStart"/>
            <w:r w:rsidRPr="00BA4FE0">
              <w:rPr>
                <w:rFonts w:asciiTheme="minorHAnsi" w:eastAsia="Times New Roman" w:hAnsiTheme="minorHAnsi"/>
                <w:color w:val="000000"/>
                <w:sz w:val="16"/>
                <w:szCs w:val="16"/>
                <w:lang w:eastAsia="es-MX"/>
              </w:rPr>
              <w:t>Galactosamina</w:t>
            </w:r>
            <w:proofErr w:type="spellEnd"/>
            <w:r w:rsidRPr="00BA4FE0">
              <w:rPr>
                <w:rFonts w:asciiTheme="minorHAnsi" w:eastAsia="Times New Roman" w:hAnsiTheme="minorHAnsi"/>
                <w:color w:val="000000"/>
                <w:sz w:val="16"/>
                <w:szCs w:val="16"/>
                <w:lang w:eastAsia="es-MX"/>
              </w:rPr>
              <w:t>)</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000000" w:fill="FFFFFF"/>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5</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15</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45</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Fenilalanina (Fenilcetonuria)</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4</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12</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46</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proofErr w:type="spellStart"/>
            <w:r w:rsidRPr="00BA4FE0">
              <w:rPr>
                <w:rFonts w:asciiTheme="minorHAnsi" w:eastAsia="Times New Roman" w:hAnsiTheme="minorHAnsi"/>
                <w:color w:val="000000"/>
                <w:sz w:val="16"/>
                <w:szCs w:val="16"/>
                <w:lang w:eastAsia="es-MX"/>
              </w:rPr>
              <w:t>Tripsinógeno</w:t>
            </w:r>
            <w:proofErr w:type="spellEnd"/>
            <w:r w:rsidRPr="00BA4FE0">
              <w:rPr>
                <w:rFonts w:asciiTheme="minorHAnsi" w:eastAsia="Times New Roman" w:hAnsiTheme="minorHAnsi"/>
                <w:color w:val="000000"/>
                <w:sz w:val="16"/>
                <w:szCs w:val="16"/>
                <w:lang w:eastAsia="es-MX"/>
              </w:rPr>
              <w:t xml:space="preserve"> </w:t>
            </w:r>
            <w:proofErr w:type="spellStart"/>
            <w:r w:rsidRPr="00BA4FE0">
              <w:rPr>
                <w:rFonts w:asciiTheme="minorHAnsi" w:eastAsia="Times New Roman" w:hAnsiTheme="minorHAnsi"/>
                <w:color w:val="000000"/>
                <w:sz w:val="16"/>
                <w:szCs w:val="16"/>
                <w:lang w:eastAsia="es-MX"/>
              </w:rPr>
              <w:t>Inmunoreactivo</w:t>
            </w:r>
            <w:proofErr w:type="spellEnd"/>
            <w:r w:rsidRPr="00BA4FE0">
              <w:rPr>
                <w:rFonts w:asciiTheme="minorHAnsi" w:eastAsia="Times New Roman" w:hAnsiTheme="minorHAnsi"/>
                <w:color w:val="000000"/>
                <w:sz w:val="16"/>
                <w:szCs w:val="16"/>
                <w:lang w:eastAsia="es-MX"/>
              </w:rPr>
              <w:t xml:space="preserve"> (IRT)</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F0F74">
        <w:trPr>
          <w:trHeight w:val="391"/>
        </w:trPr>
        <w:tc>
          <w:tcPr>
            <w:tcW w:w="487" w:type="pct"/>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47</w:t>
            </w:r>
          </w:p>
        </w:tc>
        <w:tc>
          <w:tcPr>
            <w:tcW w:w="1748" w:type="pct"/>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Determinación de </w:t>
            </w:r>
            <w:proofErr w:type="spellStart"/>
            <w:r w:rsidRPr="00BA4FE0">
              <w:rPr>
                <w:rFonts w:asciiTheme="minorHAnsi" w:eastAsia="Times New Roman" w:hAnsiTheme="minorHAnsi"/>
                <w:color w:val="000000"/>
                <w:sz w:val="16"/>
                <w:szCs w:val="16"/>
                <w:lang w:eastAsia="es-MX"/>
              </w:rPr>
              <w:t>Paratohormonas</w:t>
            </w:r>
            <w:proofErr w:type="spellEnd"/>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2</w:t>
            </w:r>
          </w:p>
        </w:tc>
        <w:tc>
          <w:tcPr>
            <w:tcW w:w="423" w:type="pct"/>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6</w:t>
            </w: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928E4">
        <w:trPr>
          <w:trHeight w:val="391"/>
        </w:trPr>
        <w:tc>
          <w:tcPr>
            <w:tcW w:w="487" w:type="pct"/>
            <w:tcBorders>
              <w:bottom w:val="single" w:sz="4" w:space="0" w:color="auto"/>
            </w:tcBorders>
            <w:shd w:val="clear" w:color="000000" w:fill="FFFFFF"/>
            <w:vAlign w:val="center"/>
            <w:hideMark/>
          </w:tcPr>
          <w:p w:rsidR="00FF0F74" w:rsidRPr="00BA4FE0" w:rsidRDefault="00FF0F74" w:rsidP="00000701">
            <w:pPr>
              <w:jc w:val="center"/>
              <w:rPr>
                <w:rFonts w:asciiTheme="minorHAnsi" w:eastAsia="Times New Roman" w:hAnsiTheme="minorHAnsi" w:cs="Arial"/>
                <w:b/>
                <w:bCs/>
                <w:color w:val="000000"/>
                <w:sz w:val="16"/>
                <w:szCs w:val="16"/>
                <w:lang w:eastAsia="es-MX"/>
              </w:rPr>
            </w:pPr>
            <w:r w:rsidRPr="00BA4FE0">
              <w:rPr>
                <w:rFonts w:asciiTheme="minorHAnsi" w:eastAsia="Times New Roman" w:hAnsiTheme="minorHAnsi" w:cs="Arial"/>
                <w:b/>
                <w:bCs/>
                <w:color w:val="000000"/>
                <w:sz w:val="16"/>
                <w:szCs w:val="16"/>
                <w:lang w:eastAsia="es-MX"/>
              </w:rPr>
              <w:t>48</w:t>
            </w:r>
          </w:p>
        </w:tc>
        <w:tc>
          <w:tcPr>
            <w:tcW w:w="1748" w:type="pct"/>
            <w:tcBorders>
              <w:bottom w:val="single" w:sz="4" w:space="0" w:color="auto"/>
            </w:tcBorders>
            <w:shd w:val="clear" w:color="000000" w:fill="FFFFFF"/>
            <w:noWrap/>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 xml:space="preserve">FTA-ABS </w:t>
            </w:r>
            <w:proofErr w:type="spellStart"/>
            <w:r w:rsidRPr="00BA4FE0">
              <w:rPr>
                <w:rFonts w:asciiTheme="minorHAnsi" w:eastAsia="Times New Roman" w:hAnsiTheme="minorHAnsi"/>
                <w:color w:val="000000"/>
                <w:sz w:val="16"/>
                <w:szCs w:val="16"/>
                <w:lang w:eastAsia="es-MX"/>
              </w:rPr>
              <w:t>IgG</w:t>
            </w:r>
            <w:proofErr w:type="spellEnd"/>
            <w:r w:rsidRPr="00BA4FE0">
              <w:rPr>
                <w:rFonts w:asciiTheme="minorHAnsi" w:eastAsia="Times New Roman" w:hAnsiTheme="minorHAnsi"/>
                <w:color w:val="000000"/>
                <w:sz w:val="16"/>
                <w:szCs w:val="16"/>
                <w:lang w:eastAsia="es-MX"/>
              </w:rPr>
              <w:t xml:space="preserve"> e </w:t>
            </w:r>
            <w:proofErr w:type="spellStart"/>
            <w:r w:rsidRPr="00BA4FE0">
              <w:rPr>
                <w:rFonts w:asciiTheme="minorHAnsi" w:eastAsia="Times New Roman" w:hAnsiTheme="minorHAnsi"/>
                <w:color w:val="000000"/>
                <w:sz w:val="16"/>
                <w:szCs w:val="16"/>
                <w:lang w:eastAsia="es-MX"/>
              </w:rPr>
              <w:t>IgM</w:t>
            </w:r>
            <w:proofErr w:type="spellEnd"/>
            <w:r w:rsidRPr="00BA4FE0">
              <w:rPr>
                <w:rFonts w:asciiTheme="minorHAnsi" w:eastAsia="Times New Roman" w:hAnsiTheme="minorHAnsi"/>
                <w:color w:val="000000"/>
                <w:sz w:val="16"/>
                <w:szCs w:val="16"/>
                <w:lang w:eastAsia="es-MX"/>
              </w:rPr>
              <w:t xml:space="preserve"> en sangre</w:t>
            </w:r>
          </w:p>
        </w:tc>
        <w:tc>
          <w:tcPr>
            <w:tcW w:w="260" w:type="pct"/>
            <w:tcBorders>
              <w:bottom w:val="single" w:sz="4" w:space="0" w:color="auto"/>
            </w:tcBorders>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2</w:t>
            </w:r>
          </w:p>
        </w:tc>
        <w:tc>
          <w:tcPr>
            <w:tcW w:w="195" w:type="pct"/>
            <w:tcBorders>
              <w:bottom w:val="single" w:sz="4" w:space="0" w:color="auto"/>
            </w:tcBorders>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1</w:t>
            </w:r>
          </w:p>
        </w:tc>
        <w:tc>
          <w:tcPr>
            <w:tcW w:w="196" w:type="pct"/>
            <w:tcBorders>
              <w:bottom w:val="single" w:sz="4" w:space="0" w:color="auto"/>
            </w:tcBorders>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260" w:type="pct"/>
            <w:tcBorders>
              <w:bottom w:val="single" w:sz="4" w:space="0" w:color="auto"/>
            </w:tcBorders>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196" w:type="pct"/>
            <w:tcBorders>
              <w:bottom w:val="single" w:sz="4" w:space="0" w:color="auto"/>
            </w:tcBorders>
            <w:shd w:val="clear" w:color="auto" w:fill="auto"/>
            <w:vAlign w:val="center"/>
            <w:hideMark/>
          </w:tcPr>
          <w:p w:rsidR="00FF0F74" w:rsidRPr="00BA4FE0" w:rsidRDefault="00FF0F74" w:rsidP="00000701">
            <w:pPr>
              <w:jc w:val="center"/>
              <w:rPr>
                <w:rFonts w:asciiTheme="minorHAnsi" w:eastAsia="Times New Roman" w:hAnsiTheme="minorHAnsi"/>
                <w:color w:val="000000"/>
                <w:sz w:val="16"/>
                <w:szCs w:val="16"/>
                <w:lang w:eastAsia="es-MX"/>
              </w:rPr>
            </w:pPr>
            <w:r w:rsidRPr="00BA4FE0">
              <w:rPr>
                <w:rFonts w:asciiTheme="minorHAnsi" w:eastAsia="Times New Roman" w:hAnsiTheme="minorHAnsi"/>
                <w:color w:val="000000"/>
                <w:sz w:val="16"/>
                <w:szCs w:val="16"/>
                <w:lang w:eastAsia="es-MX"/>
              </w:rPr>
              <w:t>0</w:t>
            </w:r>
          </w:p>
        </w:tc>
        <w:tc>
          <w:tcPr>
            <w:tcW w:w="391" w:type="pct"/>
            <w:tcBorders>
              <w:bottom w:val="single" w:sz="4" w:space="0" w:color="auto"/>
            </w:tcBorders>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3</w:t>
            </w:r>
          </w:p>
        </w:tc>
        <w:tc>
          <w:tcPr>
            <w:tcW w:w="423" w:type="pct"/>
            <w:tcBorders>
              <w:bottom w:val="single" w:sz="4" w:space="0" w:color="auto"/>
            </w:tcBorders>
            <w:shd w:val="clear" w:color="000000" w:fill="FFFFFF"/>
            <w:vAlign w:val="center"/>
            <w:hideMark/>
          </w:tcPr>
          <w:p w:rsidR="00FF0F74" w:rsidRPr="00BA4FE0" w:rsidRDefault="00FF0F74" w:rsidP="00000701">
            <w:pPr>
              <w:jc w:val="center"/>
              <w:rPr>
                <w:rFonts w:asciiTheme="minorHAnsi" w:eastAsia="Times New Roman" w:hAnsiTheme="minorHAnsi" w:cs="Arial"/>
                <w:color w:val="000000"/>
                <w:sz w:val="16"/>
                <w:szCs w:val="16"/>
                <w:lang w:eastAsia="es-MX"/>
              </w:rPr>
            </w:pPr>
            <w:r w:rsidRPr="00BA4FE0">
              <w:rPr>
                <w:rFonts w:asciiTheme="minorHAnsi" w:eastAsia="Times New Roman" w:hAnsiTheme="minorHAnsi" w:cs="Arial"/>
                <w:color w:val="000000"/>
                <w:sz w:val="16"/>
                <w:szCs w:val="16"/>
                <w:lang w:eastAsia="es-MX"/>
              </w:rPr>
              <w:t>9</w:t>
            </w:r>
          </w:p>
        </w:tc>
        <w:tc>
          <w:tcPr>
            <w:tcW w:w="422" w:type="pct"/>
            <w:tcBorders>
              <w:bottom w:val="single" w:sz="4" w:space="0" w:color="auto"/>
            </w:tcBorders>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c>
          <w:tcPr>
            <w:tcW w:w="422" w:type="pct"/>
            <w:shd w:val="clear" w:color="000000" w:fill="FFFFFF"/>
          </w:tcPr>
          <w:p w:rsidR="00FF0F74" w:rsidRPr="00BA4FE0" w:rsidRDefault="00FF0F74" w:rsidP="00000701">
            <w:pPr>
              <w:jc w:val="center"/>
              <w:rPr>
                <w:rFonts w:asciiTheme="minorHAnsi" w:eastAsia="Times New Roman" w:hAnsiTheme="minorHAnsi" w:cs="Arial"/>
                <w:color w:val="000000"/>
                <w:sz w:val="16"/>
                <w:szCs w:val="16"/>
                <w:lang w:eastAsia="es-MX"/>
              </w:rPr>
            </w:pPr>
          </w:p>
        </w:tc>
      </w:tr>
      <w:tr w:rsidR="00FF0F74" w:rsidRPr="00BA4FE0" w:rsidTr="00F928E4">
        <w:trPr>
          <w:trHeight w:val="391"/>
        </w:trPr>
        <w:tc>
          <w:tcPr>
            <w:tcW w:w="487" w:type="pct"/>
            <w:tcBorders>
              <w:left w:val="nil"/>
              <w:bottom w:val="nil"/>
              <w:right w:val="nil"/>
            </w:tcBorders>
            <w:shd w:val="clear" w:color="000000" w:fill="FFFFFF"/>
            <w:vAlign w:val="center"/>
            <w:hideMark/>
          </w:tcPr>
          <w:p w:rsidR="00FF0F74" w:rsidRPr="00BA4FE0" w:rsidRDefault="00FF0F74" w:rsidP="00FF0F74">
            <w:pPr>
              <w:jc w:val="center"/>
              <w:rPr>
                <w:rFonts w:asciiTheme="minorHAnsi" w:eastAsia="Times New Roman" w:hAnsiTheme="minorHAnsi" w:cs="Arial"/>
                <w:b/>
                <w:bCs/>
                <w:color w:val="000000"/>
                <w:sz w:val="16"/>
                <w:szCs w:val="16"/>
                <w:lang w:eastAsia="es-MX"/>
              </w:rPr>
            </w:pPr>
          </w:p>
        </w:tc>
        <w:tc>
          <w:tcPr>
            <w:tcW w:w="1748" w:type="pct"/>
            <w:tcBorders>
              <w:left w:val="nil"/>
              <w:bottom w:val="nil"/>
              <w:right w:val="nil"/>
            </w:tcBorders>
            <w:shd w:val="clear" w:color="000000" w:fill="FFFFFF"/>
            <w:noWrap/>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260" w:type="pct"/>
            <w:tcBorders>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195" w:type="pct"/>
            <w:tcBorders>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196" w:type="pct"/>
            <w:tcBorders>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260" w:type="pct"/>
            <w:tcBorders>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196" w:type="pct"/>
            <w:tcBorders>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391" w:type="pct"/>
            <w:tcBorders>
              <w:left w:val="nil"/>
              <w:bottom w:val="nil"/>
              <w:right w:val="nil"/>
            </w:tcBorders>
            <w:shd w:val="clear" w:color="000000" w:fill="FFFFFF"/>
            <w:vAlign w:val="center"/>
            <w:hideMark/>
          </w:tcPr>
          <w:p w:rsidR="00FF0F74" w:rsidRPr="00BA4FE0" w:rsidRDefault="00FF0F74" w:rsidP="00FF0F74">
            <w:pPr>
              <w:jc w:val="center"/>
              <w:rPr>
                <w:rFonts w:asciiTheme="minorHAnsi" w:eastAsia="Times New Roman" w:hAnsiTheme="minorHAnsi" w:cs="Arial"/>
                <w:color w:val="000000"/>
                <w:sz w:val="16"/>
                <w:szCs w:val="16"/>
                <w:lang w:eastAsia="es-MX"/>
              </w:rPr>
            </w:pPr>
          </w:p>
        </w:tc>
        <w:tc>
          <w:tcPr>
            <w:tcW w:w="423" w:type="pct"/>
            <w:tcBorders>
              <w:left w:val="nil"/>
              <w:bottom w:val="nil"/>
              <w:right w:val="nil"/>
            </w:tcBorders>
            <w:shd w:val="clear" w:color="000000" w:fill="FFFFFF"/>
            <w:vAlign w:val="center"/>
            <w:hideMark/>
          </w:tcPr>
          <w:p w:rsidR="00FF0F74" w:rsidRPr="00BA4FE0" w:rsidRDefault="00FF0F74" w:rsidP="00FF0F74">
            <w:pPr>
              <w:jc w:val="center"/>
              <w:rPr>
                <w:rFonts w:asciiTheme="minorHAnsi" w:eastAsia="Times New Roman" w:hAnsiTheme="minorHAnsi" w:cs="Arial"/>
                <w:color w:val="000000"/>
                <w:sz w:val="16"/>
                <w:szCs w:val="16"/>
                <w:lang w:eastAsia="es-MX"/>
              </w:rPr>
            </w:pPr>
          </w:p>
        </w:tc>
        <w:tc>
          <w:tcPr>
            <w:tcW w:w="422" w:type="pct"/>
            <w:tcBorders>
              <w:left w:val="nil"/>
              <w:bottom w:val="nil"/>
            </w:tcBorders>
            <w:shd w:val="clear" w:color="000000" w:fill="FFFFFF"/>
            <w:vAlign w:val="center"/>
          </w:tcPr>
          <w:p w:rsidR="00FF0F74" w:rsidRPr="00BA4FE0" w:rsidRDefault="00FF0F74" w:rsidP="00FF0F74">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SUBTOTAL</w:t>
            </w:r>
          </w:p>
        </w:tc>
        <w:tc>
          <w:tcPr>
            <w:tcW w:w="422" w:type="pct"/>
            <w:shd w:val="clear" w:color="000000" w:fill="FFFFFF"/>
            <w:vAlign w:val="center"/>
          </w:tcPr>
          <w:p w:rsidR="00FF0F74" w:rsidRPr="00BA4FE0" w:rsidRDefault="00FF0F74" w:rsidP="00FF0F74">
            <w:pPr>
              <w:jc w:val="center"/>
              <w:rPr>
                <w:rFonts w:asciiTheme="minorHAnsi" w:eastAsia="Times New Roman" w:hAnsiTheme="minorHAnsi" w:cs="Arial"/>
                <w:color w:val="000000"/>
                <w:sz w:val="16"/>
                <w:szCs w:val="16"/>
                <w:lang w:eastAsia="es-MX"/>
              </w:rPr>
            </w:pPr>
          </w:p>
        </w:tc>
      </w:tr>
      <w:tr w:rsidR="00FF0F74" w:rsidRPr="00BA4FE0" w:rsidTr="00F928E4">
        <w:trPr>
          <w:trHeight w:val="391"/>
        </w:trPr>
        <w:tc>
          <w:tcPr>
            <w:tcW w:w="487" w:type="pct"/>
            <w:tcBorders>
              <w:top w:val="nil"/>
              <w:left w:val="nil"/>
              <w:bottom w:val="nil"/>
              <w:right w:val="nil"/>
            </w:tcBorders>
            <w:shd w:val="clear" w:color="000000" w:fill="FFFFFF"/>
            <w:vAlign w:val="center"/>
            <w:hideMark/>
          </w:tcPr>
          <w:p w:rsidR="00FF0F74" w:rsidRPr="00BA4FE0" w:rsidRDefault="00FF0F74" w:rsidP="00FF0F74">
            <w:pPr>
              <w:jc w:val="center"/>
              <w:rPr>
                <w:rFonts w:asciiTheme="minorHAnsi" w:eastAsia="Times New Roman" w:hAnsiTheme="minorHAnsi" w:cs="Arial"/>
                <w:b/>
                <w:bCs/>
                <w:color w:val="000000"/>
                <w:sz w:val="16"/>
                <w:szCs w:val="16"/>
                <w:lang w:eastAsia="es-MX"/>
              </w:rPr>
            </w:pPr>
          </w:p>
        </w:tc>
        <w:tc>
          <w:tcPr>
            <w:tcW w:w="1748" w:type="pct"/>
            <w:tcBorders>
              <w:top w:val="nil"/>
              <w:left w:val="nil"/>
              <w:bottom w:val="nil"/>
              <w:right w:val="nil"/>
            </w:tcBorders>
            <w:shd w:val="clear" w:color="000000" w:fill="FFFFFF"/>
            <w:noWrap/>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260" w:type="pct"/>
            <w:tcBorders>
              <w:top w:val="nil"/>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195" w:type="pct"/>
            <w:tcBorders>
              <w:top w:val="nil"/>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196" w:type="pct"/>
            <w:tcBorders>
              <w:top w:val="nil"/>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260" w:type="pct"/>
            <w:tcBorders>
              <w:top w:val="nil"/>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196" w:type="pct"/>
            <w:tcBorders>
              <w:top w:val="nil"/>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391" w:type="pct"/>
            <w:tcBorders>
              <w:top w:val="nil"/>
              <w:left w:val="nil"/>
              <w:bottom w:val="nil"/>
              <w:right w:val="nil"/>
            </w:tcBorders>
            <w:shd w:val="clear" w:color="000000" w:fill="FFFFFF"/>
            <w:vAlign w:val="center"/>
            <w:hideMark/>
          </w:tcPr>
          <w:p w:rsidR="00FF0F74" w:rsidRPr="00BA4FE0" w:rsidRDefault="00FF0F74" w:rsidP="00FF0F74">
            <w:pPr>
              <w:jc w:val="center"/>
              <w:rPr>
                <w:rFonts w:asciiTheme="minorHAnsi" w:eastAsia="Times New Roman" w:hAnsiTheme="minorHAnsi" w:cs="Arial"/>
                <w:color w:val="000000"/>
                <w:sz w:val="16"/>
                <w:szCs w:val="16"/>
                <w:lang w:eastAsia="es-MX"/>
              </w:rPr>
            </w:pPr>
          </w:p>
        </w:tc>
        <w:tc>
          <w:tcPr>
            <w:tcW w:w="423" w:type="pct"/>
            <w:tcBorders>
              <w:top w:val="nil"/>
              <w:left w:val="nil"/>
              <w:bottom w:val="nil"/>
              <w:right w:val="nil"/>
            </w:tcBorders>
            <w:shd w:val="clear" w:color="000000" w:fill="FFFFFF"/>
            <w:vAlign w:val="center"/>
            <w:hideMark/>
          </w:tcPr>
          <w:p w:rsidR="00FF0F74" w:rsidRPr="00BA4FE0" w:rsidRDefault="00FF0F74" w:rsidP="00FF0F74">
            <w:pPr>
              <w:jc w:val="center"/>
              <w:rPr>
                <w:rFonts w:asciiTheme="minorHAnsi" w:eastAsia="Times New Roman" w:hAnsiTheme="minorHAnsi" w:cs="Arial"/>
                <w:color w:val="000000"/>
                <w:sz w:val="16"/>
                <w:szCs w:val="16"/>
                <w:lang w:eastAsia="es-MX"/>
              </w:rPr>
            </w:pPr>
          </w:p>
        </w:tc>
        <w:tc>
          <w:tcPr>
            <w:tcW w:w="422" w:type="pct"/>
            <w:tcBorders>
              <w:top w:val="nil"/>
              <w:left w:val="nil"/>
              <w:bottom w:val="nil"/>
            </w:tcBorders>
            <w:shd w:val="clear" w:color="000000" w:fill="FFFFFF"/>
            <w:vAlign w:val="center"/>
          </w:tcPr>
          <w:p w:rsidR="00FF0F74" w:rsidRPr="00BA4FE0" w:rsidRDefault="00FF0F74" w:rsidP="00FF0F74">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IVA</w:t>
            </w:r>
          </w:p>
        </w:tc>
        <w:tc>
          <w:tcPr>
            <w:tcW w:w="422" w:type="pct"/>
            <w:shd w:val="clear" w:color="000000" w:fill="FFFFFF"/>
            <w:vAlign w:val="center"/>
          </w:tcPr>
          <w:p w:rsidR="00FF0F74" w:rsidRPr="00BA4FE0" w:rsidRDefault="00FF0F74" w:rsidP="00FF0F74">
            <w:pPr>
              <w:jc w:val="center"/>
              <w:rPr>
                <w:rFonts w:asciiTheme="minorHAnsi" w:eastAsia="Times New Roman" w:hAnsiTheme="minorHAnsi" w:cs="Arial"/>
                <w:color w:val="000000"/>
                <w:sz w:val="16"/>
                <w:szCs w:val="16"/>
                <w:lang w:eastAsia="es-MX"/>
              </w:rPr>
            </w:pPr>
          </w:p>
        </w:tc>
      </w:tr>
      <w:tr w:rsidR="00FF0F74" w:rsidRPr="00BA4FE0" w:rsidTr="00F928E4">
        <w:trPr>
          <w:trHeight w:val="391"/>
        </w:trPr>
        <w:tc>
          <w:tcPr>
            <w:tcW w:w="487" w:type="pct"/>
            <w:tcBorders>
              <w:top w:val="nil"/>
              <w:left w:val="nil"/>
              <w:bottom w:val="nil"/>
              <w:right w:val="nil"/>
            </w:tcBorders>
            <w:shd w:val="clear" w:color="000000" w:fill="FFFFFF"/>
            <w:vAlign w:val="center"/>
            <w:hideMark/>
          </w:tcPr>
          <w:p w:rsidR="00FF0F74" w:rsidRPr="00BA4FE0" w:rsidRDefault="00FF0F74" w:rsidP="00FF0F74">
            <w:pPr>
              <w:jc w:val="center"/>
              <w:rPr>
                <w:rFonts w:asciiTheme="minorHAnsi" w:eastAsia="Times New Roman" w:hAnsiTheme="minorHAnsi" w:cs="Arial"/>
                <w:b/>
                <w:bCs/>
                <w:color w:val="000000"/>
                <w:sz w:val="16"/>
                <w:szCs w:val="16"/>
                <w:lang w:eastAsia="es-MX"/>
              </w:rPr>
            </w:pPr>
          </w:p>
        </w:tc>
        <w:tc>
          <w:tcPr>
            <w:tcW w:w="1748" w:type="pct"/>
            <w:tcBorders>
              <w:top w:val="nil"/>
              <w:left w:val="nil"/>
              <w:bottom w:val="nil"/>
              <w:right w:val="nil"/>
            </w:tcBorders>
            <w:shd w:val="clear" w:color="000000" w:fill="FFFFFF"/>
            <w:noWrap/>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260" w:type="pct"/>
            <w:tcBorders>
              <w:top w:val="nil"/>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195" w:type="pct"/>
            <w:tcBorders>
              <w:top w:val="nil"/>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196" w:type="pct"/>
            <w:tcBorders>
              <w:top w:val="nil"/>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260" w:type="pct"/>
            <w:tcBorders>
              <w:top w:val="nil"/>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196" w:type="pct"/>
            <w:tcBorders>
              <w:top w:val="nil"/>
              <w:left w:val="nil"/>
              <w:bottom w:val="nil"/>
              <w:right w:val="nil"/>
            </w:tcBorders>
            <w:shd w:val="clear" w:color="auto" w:fill="auto"/>
            <w:vAlign w:val="center"/>
            <w:hideMark/>
          </w:tcPr>
          <w:p w:rsidR="00FF0F74" w:rsidRPr="00BA4FE0" w:rsidRDefault="00FF0F74" w:rsidP="00FF0F74">
            <w:pPr>
              <w:jc w:val="center"/>
              <w:rPr>
                <w:rFonts w:asciiTheme="minorHAnsi" w:eastAsia="Times New Roman" w:hAnsiTheme="minorHAnsi"/>
                <w:color w:val="000000"/>
                <w:sz w:val="16"/>
                <w:szCs w:val="16"/>
                <w:lang w:eastAsia="es-MX"/>
              </w:rPr>
            </w:pPr>
          </w:p>
        </w:tc>
        <w:tc>
          <w:tcPr>
            <w:tcW w:w="391" w:type="pct"/>
            <w:tcBorders>
              <w:top w:val="nil"/>
              <w:left w:val="nil"/>
              <w:bottom w:val="nil"/>
              <w:right w:val="nil"/>
            </w:tcBorders>
            <w:shd w:val="clear" w:color="000000" w:fill="FFFFFF"/>
            <w:vAlign w:val="center"/>
            <w:hideMark/>
          </w:tcPr>
          <w:p w:rsidR="00FF0F74" w:rsidRPr="00BA4FE0" w:rsidRDefault="00FF0F74" w:rsidP="00FF0F74">
            <w:pPr>
              <w:jc w:val="center"/>
              <w:rPr>
                <w:rFonts w:asciiTheme="minorHAnsi" w:eastAsia="Times New Roman" w:hAnsiTheme="minorHAnsi" w:cs="Arial"/>
                <w:color w:val="000000"/>
                <w:sz w:val="16"/>
                <w:szCs w:val="16"/>
                <w:lang w:eastAsia="es-MX"/>
              </w:rPr>
            </w:pPr>
          </w:p>
        </w:tc>
        <w:tc>
          <w:tcPr>
            <w:tcW w:w="423" w:type="pct"/>
            <w:tcBorders>
              <w:top w:val="nil"/>
              <w:left w:val="nil"/>
              <w:bottom w:val="nil"/>
              <w:right w:val="nil"/>
            </w:tcBorders>
            <w:shd w:val="clear" w:color="000000" w:fill="FFFFFF"/>
            <w:vAlign w:val="center"/>
            <w:hideMark/>
          </w:tcPr>
          <w:p w:rsidR="00FF0F74" w:rsidRPr="00BA4FE0" w:rsidRDefault="00FF0F74" w:rsidP="00FF0F74">
            <w:pPr>
              <w:jc w:val="center"/>
              <w:rPr>
                <w:rFonts w:asciiTheme="minorHAnsi" w:eastAsia="Times New Roman" w:hAnsiTheme="minorHAnsi" w:cs="Arial"/>
                <w:color w:val="000000"/>
                <w:sz w:val="16"/>
                <w:szCs w:val="16"/>
                <w:lang w:eastAsia="es-MX"/>
              </w:rPr>
            </w:pPr>
          </w:p>
        </w:tc>
        <w:tc>
          <w:tcPr>
            <w:tcW w:w="422" w:type="pct"/>
            <w:tcBorders>
              <w:top w:val="nil"/>
              <w:left w:val="nil"/>
              <w:bottom w:val="nil"/>
            </w:tcBorders>
            <w:shd w:val="clear" w:color="000000" w:fill="FFFFFF"/>
            <w:vAlign w:val="center"/>
          </w:tcPr>
          <w:p w:rsidR="00FF0F74" w:rsidRPr="00BA4FE0" w:rsidRDefault="00FF0F74" w:rsidP="00FF0F74">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TOTAL</w:t>
            </w:r>
          </w:p>
        </w:tc>
        <w:tc>
          <w:tcPr>
            <w:tcW w:w="422" w:type="pct"/>
            <w:shd w:val="clear" w:color="000000" w:fill="FFFFFF"/>
            <w:vAlign w:val="center"/>
          </w:tcPr>
          <w:p w:rsidR="00FF0F74" w:rsidRPr="00BA4FE0" w:rsidRDefault="00FF0F74" w:rsidP="00FF0F74">
            <w:pPr>
              <w:jc w:val="center"/>
              <w:rPr>
                <w:rFonts w:asciiTheme="minorHAnsi" w:eastAsia="Times New Roman" w:hAnsiTheme="minorHAnsi" w:cs="Arial"/>
                <w:color w:val="000000"/>
                <w:sz w:val="16"/>
                <w:szCs w:val="16"/>
                <w:lang w:eastAsia="es-MX"/>
              </w:rPr>
            </w:pPr>
          </w:p>
        </w:tc>
      </w:tr>
    </w:tbl>
    <w:p w:rsidR="00A946BC" w:rsidRDefault="00A946BC" w:rsidP="00A946BC">
      <w:pPr>
        <w:jc w:val="center"/>
        <w:rPr>
          <w:rFonts w:ascii="Arial" w:hAnsi="Arial" w:cs="Arial"/>
          <w:b/>
          <w:bCs/>
        </w:rPr>
      </w:pPr>
    </w:p>
    <w:p w:rsidR="00106FE8" w:rsidRPr="00EE1BE7" w:rsidRDefault="00106FE8" w:rsidP="00106FE8">
      <w:pPr>
        <w:jc w:val="center"/>
        <w:rPr>
          <w:rFonts w:ascii="Arial" w:hAnsi="Arial" w:cs="Arial"/>
          <w:sz w:val="18"/>
          <w:szCs w:val="18"/>
        </w:rPr>
      </w:pPr>
      <w:r w:rsidRPr="00EE1BE7">
        <w:rPr>
          <w:rFonts w:ascii="Arial" w:hAnsi="Arial" w:cs="Arial"/>
          <w:sz w:val="18"/>
          <w:szCs w:val="18"/>
        </w:rPr>
        <w:t>A  T  E  N  T  A   M   E  N  T  E</w:t>
      </w:r>
    </w:p>
    <w:p w:rsidR="00106FE8" w:rsidRPr="00EE1BE7" w:rsidRDefault="00106FE8" w:rsidP="00106FE8">
      <w:pPr>
        <w:jc w:val="center"/>
        <w:rPr>
          <w:rFonts w:ascii="Arial" w:hAnsi="Arial" w:cs="Arial"/>
          <w:sz w:val="18"/>
          <w:szCs w:val="18"/>
        </w:rPr>
      </w:pPr>
      <w:r w:rsidRPr="00EE1BE7">
        <w:rPr>
          <w:rFonts w:ascii="Arial" w:hAnsi="Arial" w:cs="Arial"/>
          <w:sz w:val="18"/>
          <w:szCs w:val="18"/>
        </w:rPr>
        <w:t>Nombre de la empresa</w:t>
      </w:r>
    </w:p>
    <w:p w:rsidR="00106FE8" w:rsidRPr="00EE1BE7" w:rsidRDefault="00106FE8" w:rsidP="00106FE8">
      <w:pPr>
        <w:jc w:val="center"/>
        <w:rPr>
          <w:rFonts w:ascii="Arial" w:hAnsi="Arial" w:cs="Arial"/>
          <w:sz w:val="18"/>
          <w:szCs w:val="18"/>
        </w:rPr>
      </w:pPr>
    </w:p>
    <w:p w:rsidR="00106FE8" w:rsidRPr="00EE1BE7" w:rsidRDefault="00106FE8" w:rsidP="00106FE8">
      <w:pPr>
        <w:jc w:val="center"/>
        <w:rPr>
          <w:rFonts w:ascii="Arial" w:hAnsi="Arial" w:cs="Arial"/>
          <w:sz w:val="18"/>
          <w:szCs w:val="18"/>
        </w:rPr>
      </w:pPr>
    </w:p>
    <w:p w:rsidR="00106FE8" w:rsidRPr="00EE1BE7" w:rsidRDefault="00106FE8" w:rsidP="00106FE8">
      <w:pPr>
        <w:jc w:val="center"/>
        <w:rPr>
          <w:rFonts w:ascii="Arial" w:hAnsi="Arial" w:cs="Arial"/>
          <w:sz w:val="18"/>
          <w:szCs w:val="18"/>
        </w:rPr>
      </w:pPr>
    </w:p>
    <w:p w:rsidR="00106FE8" w:rsidRPr="00EE1BE7" w:rsidRDefault="00106FE8" w:rsidP="00106FE8">
      <w:pPr>
        <w:jc w:val="center"/>
        <w:rPr>
          <w:rFonts w:ascii="Arial" w:hAnsi="Arial" w:cs="Arial"/>
          <w:sz w:val="18"/>
          <w:szCs w:val="18"/>
        </w:rPr>
      </w:pPr>
      <w:r w:rsidRPr="00EE1BE7">
        <w:rPr>
          <w:rFonts w:ascii="Arial" w:hAnsi="Arial" w:cs="Arial"/>
          <w:sz w:val="18"/>
          <w:szCs w:val="18"/>
        </w:rPr>
        <w:t>REPRESENTANTE LEGAL.</w:t>
      </w:r>
    </w:p>
    <w:p w:rsidR="00106FE8" w:rsidRPr="00EE1BE7" w:rsidRDefault="00106FE8" w:rsidP="00106FE8">
      <w:pPr>
        <w:jc w:val="center"/>
        <w:rPr>
          <w:rFonts w:ascii="Arial" w:hAnsi="Arial" w:cs="Arial"/>
          <w:sz w:val="18"/>
          <w:szCs w:val="18"/>
        </w:rPr>
      </w:pPr>
      <w:r w:rsidRPr="00EE1BE7">
        <w:rPr>
          <w:rFonts w:ascii="Arial" w:hAnsi="Arial" w:cs="Arial"/>
          <w:sz w:val="18"/>
          <w:szCs w:val="18"/>
        </w:rPr>
        <w:t>Nombre y firma.</w:t>
      </w:r>
    </w:p>
    <w:p w:rsidR="00106FE8" w:rsidRDefault="00106FE8" w:rsidP="00106FE8">
      <w:pPr>
        <w:jc w:val="center"/>
        <w:rPr>
          <w:rFonts w:ascii="Arial" w:hAnsi="Arial" w:cs="Arial"/>
          <w:b/>
          <w:bCs/>
        </w:rPr>
      </w:pPr>
      <w:r w:rsidRPr="00EE1BE7">
        <w:rPr>
          <w:rFonts w:ascii="Arial" w:hAnsi="Arial" w:cs="Arial"/>
          <w:b/>
          <w:bCs/>
          <w:sz w:val="18"/>
          <w:szCs w:val="18"/>
        </w:rPr>
        <w:t>BAJO PROTESTA DE DECIR VERDAD</w:t>
      </w:r>
    </w:p>
    <w:p w:rsidR="006B0A96" w:rsidRDefault="006B0A96" w:rsidP="00A946BC">
      <w:pPr>
        <w:jc w:val="center"/>
        <w:rPr>
          <w:rFonts w:ascii="Arial" w:hAnsi="Arial" w:cs="Arial"/>
          <w:b/>
          <w:bCs/>
        </w:rPr>
      </w:pPr>
    </w:p>
    <w:p w:rsidR="00106FE8" w:rsidRDefault="00106FE8" w:rsidP="006B0A96">
      <w:pPr>
        <w:tabs>
          <w:tab w:val="left" w:pos="0"/>
        </w:tabs>
        <w:ind w:right="51"/>
        <w:outlineLvl w:val="0"/>
        <w:rPr>
          <w:rFonts w:ascii="Arial" w:hAnsi="Arial" w:cs="Arial"/>
          <w:b/>
          <w:bCs/>
        </w:rPr>
      </w:pPr>
    </w:p>
    <w:p w:rsidR="00106FE8" w:rsidRDefault="00106FE8" w:rsidP="006B0A96">
      <w:pPr>
        <w:tabs>
          <w:tab w:val="left" w:pos="0"/>
        </w:tabs>
        <w:ind w:right="51"/>
        <w:outlineLvl w:val="0"/>
        <w:rPr>
          <w:rFonts w:ascii="Arial" w:hAnsi="Arial" w:cs="Arial"/>
          <w:b/>
          <w:bCs/>
        </w:rPr>
      </w:pPr>
    </w:p>
    <w:p w:rsidR="00106FE8" w:rsidRPr="0085346A" w:rsidRDefault="00106FE8" w:rsidP="00106FE8">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106FE8" w:rsidRPr="0085346A" w:rsidRDefault="00106FE8" w:rsidP="00106FE8">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106FE8" w:rsidRPr="00EE1BE7" w:rsidRDefault="00106FE8" w:rsidP="00106FE8">
      <w:pPr>
        <w:pStyle w:val="Ttulo6"/>
        <w:numPr>
          <w:ilvl w:val="0"/>
          <w:numId w:val="0"/>
        </w:numPr>
        <w:spacing w:before="0" w:after="0"/>
        <w:rPr>
          <w:b/>
          <w:bCs/>
          <w:sz w:val="18"/>
          <w:szCs w:val="18"/>
          <w:lang w:val="es-MX"/>
        </w:rPr>
      </w:pPr>
      <w:r w:rsidRPr="00A07394">
        <w:rPr>
          <w:b/>
          <w:bCs/>
          <w:i w:val="0"/>
          <w:iCs w:val="0"/>
        </w:rPr>
        <w:t>COLIMA, COL.</w:t>
      </w:r>
    </w:p>
    <w:p w:rsidR="00106FE8" w:rsidRPr="00EE1BE7" w:rsidRDefault="00106FE8" w:rsidP="00106FE8">
      <w:pPr>
        <w:rPr>
          <w:rFonts w:ascii="Arial" w:hAnsi="Arial" w:cs="Arial"/>
          <w:sz w:val="18"/>
          <w:szCs w:val="18"/>
        </w:rPr>
      </w:pPr>
    </w:p>
    <w:p w:rsidR="00106FE8" w:rsidRPr="00EE1BE7" w:rsidRDefault="00106FE8" w:rsidP="00106FE8">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106FE8" w:rsidRPr="00EE1BE7" w:rsidRDefault="00106FE8" w:rsidP="00106FE8">
      <w:pPr>
        <w:rPr>
          <w:rFonts w:ascii="Arial" w:hAnsi="Arial" w:cs="Arial"/>
          <w:sz w:val="18"/>
          <w:szCs w:val="18"/>
        </w:rPr>
      </w:pPr>
    </w:p>
    <w:p w:rsidR="00106FE8" w:rsidRDefault="00106FE8" w:rsidP="00106FE8">
      <w:pPr>
        <w:tabs>
          <w:tab w:val="left" w:pos="0"/>
        </w:tabs>
        <w:ind w:right="51"/>
        <w:outlineLvl w:val="0"/>
        <w:rPr>
          <w:rFonts w:ascii="Arial" w:hAnsi="Arial" w:cs="Arial"/>
          <w:b/>
          <w:bCs/>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Pr="005A4977">
        <w:rPr>
          <w:rFonts w:ascii="Arial" w:hAnsi="Arial" w:cs="Arial"/>
          <w:b/>
          <w:sz w:val="18"/>
          <w:szCs w:val="18"/>
        </w:rPr>
        <w:t xml:space="preserve">No. </w:t>
      </w:r>
      <w:r w:rsidRPr="00D77449">
        <w:rPr>
          <w:rFonts w:ascii="Arial" w:hAnsi="Arial" w:cs="Arial"/>
          <w:b/>
          <w:sz w:val="18"/>
          <w:szCs w:val="18"/>
        </w:rPr>
        <w:t>36066001-0</w:t>
      </w:r>
      <w:r>
        <w:rPr>
          <w:rFonts w:ascii="Arial" w:hAnsi="Arial" w:cs="Arial"/>
          <w:b/>
          <w:sz w:val="18"/>
          <w:szCs w:val="18"/>
        </w:rPr>
        <w:t>51</w:t>
      </w:r>
      <w:r w:rsidRPr="005A4977">
        <w:rPr>
          <w:rFonts w:ascii="Arial" w:hAnsi="Arial" w:cs="Arial"/>
          <w:b/>
          <w:sz w:val="18"/>
          <w:szCs w:val="18"/>
        </w:rPr>
        <w:t>-18</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106FE8" w:rsidRDefault="00106FE8" w:rsidP="006B0A96">
      <w:pPr>
        <w:tabs>
          <w:tab w:val="left" w:pos="0"/>
        </w:tabs>
        <w:ind w:right="51"/>
        <w:outlineLvl w:val="0"/>
        <w:rPr>
          <w:rFonts w:ascii="Arial" w:hAnsi="Arial" w:cs="Arial"/>
          <w:b/>
          <w:bCs/>
        </w:rPr>
      </w:pPr>
    </w:p>
    <w:p w:rsidR="006B0A96" w:rsidRDefault="006B0A96" w:rsidP="006B0A96">
      <w:pPr>
        <w:tabs>
          <w:tab w:val="left" w:pos="0"/>
        </w:tabs>
        <w:ind w:right="51"/>
        <w:outlineLvl w:val="0"/>
        <w:rPr>
          <w:rFonts w:ascii="Arial" w:hAnsi="Arial" w:cs="Arial"/>
          <w:b/>
          <w:bCs/>
        </w:rPr>
      </w:pPr>
      <w:r>
        <w:rPr>
          <w:rFonts w:ascii="Arial" w:hAnsi="Arial" w:cs="Arial"/>
          <w:b/>
          <w:bCs/>
        </w:rPr>
        <w:t xml:space="preserve">PARTIDA NUMERO 2 </w:t>
      </w:r>
    </w:p>
    <w:p w:rsidR="006B0A96" w:rsidRDefault="006B0A96" w:rsidP="006B0A96">
      <w:pPr>
        <w:tabs>
          <w:tab w:val="left" w:pos="0"/>
        </w:tabs>
        <w:ind w:right="51"/>
        <w:outlineLvl w:val="0"/>
        <w:rPr>
          <w:rFonts w:ascii="Arial" w:hAnsi="Arial" w:cs="Arial"/>
          <w:b/>
          <w:bCs/>
        </w:rPr>
      </w:pPr>
    </w:p>
    <w:p w:rsidR="006B0A96" w:rsidRDefault="006B0A96" w:rsidP="006B0A96">
      <w:pPr>
        <w:tabs>
          <w:tab w:val="left" w:pos="0"/>
        </w:tabs>
        <w:ind w:right="51"/>
        <w:outlineLvl w:val="0"/>
        <w:rPr>
          <w:rFonts w:ascii="Arial" w:hAnsi="Arial" w:cs="Arial"/>
          <w:b/>
          <w:bCs/>
        </w:rPr>
      </w:pPr>
      <w:r>
        <w:rPr>
          <w:rFonts w:ascii="Arial" w:hAnsi="Arial" w:cs="Arial"/>
          <w:b/>
          <w:bCs/>
        </w:rPr>
        <w:t>PARA LA CONTRATACION DEL SERVICIO DE EQUIPO EN COMODATO Y SUMINISTRO DE CONSUMIBLES PARA CIRUGIAS CON SELLADO O TERMOFUSION DE VASOS AVANZADO PARA EL IEC DE LOS SERVICIOS DE SALUD DEL ESTADO DE COLIMA</w:t>
      </w:r>
    </w:p>
    <w:p w:rsidR="006B0A96" w:rsidRDefault="006B0A96" w:rsidP="006B0A96">
      <w:pPr>
        <w:tabs>
          <w:tab w:val="left" w:pos="0"/>
        </w:tabs>
        <w:ind w:right="51"/>
        <w:outlineLvl w:val="0"/>
        <w:rPr>
          <w:rFonts w:ascii="Arial" w:hAnsi="Arial" w:cs="Arial"/>
          <w:b/>
          <w:bCs/>
        </w:rPr>
      </w:pPr>
    </w:p>
    <w:p w:rsidR="006B0A96" w:rsidRDefault="006B0A96" w:rsidP="006B0A96">
      <w:pPr>
        <w:tabs>
          <w:tab w:val="left" w:pos="0"/>
        </w:tabs>
        <w:ind w:right="51"/>
        <w:outlineLvl w:val="0"/>
        <w:rPr>
          <w:rFonts w:ascii="Arial" w:hAnsi="Arial" w:cs="Arial"/>
          <w:b/>
          <w:bCs/>
        </w:rPr>
      </w:pPr>
      <w:r>
        <w:rPr>
          <w:rFonts w:ascii="Arial" w:hAnsi="Arial" w:cs="Arial"/>
          <w:b/>
          <w:bCs/>
        </w:rPr>
        <w:t>FUENTE DE FINANCIAMIENTO FONDO DE PROTECCION CONTRA GASTOS CATASTROFICOS</w:t>
      </w:r>
    </w:p>
    <w:p w:rsidR="006B0A96" w:rsidRDefault="006B0A96" w:rsidP="006B0A96">
      <w:pPr>
        <w:tabs>
          <w:tab w:val="left" w:pos="0"/>
        </w:tabs>
        <w:ind w:right="51"/>
        <w:outlineLvl w:val="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40"/>
        <w:gridCol w:w="2953"/>
        <w:gridCol w:w="967"/>
        <w:gridCol w:w="966"/>
        <w:gridCol w:w="966"/>
      </w:tblGrid>
      <w:tr w:rsidR="006B0A96" w:rsidRPr="00F44809" w:rsidTr="006B0A96">
        <w:trPr>
          <w:trHeight w:val="289"/>
        </w:trPr>
        <w:tc>
          <w:tcPr>
            <w:tcW w:w="5000" w:type="pct"/>
            <w:gridSpan w:val="5"/>
            <w:shd w:val="clear" w:color="000000" w:fill="E2EFD9"/>
            <w:vAlign w:val="center"/>
            <w:hideMark/>
          </w:tcPr>
          <w:p w:rsidR="006B0A96" w:rsidRPr="00F44809" w:rsidRDefault="006B0A96" w:rsidP="00000701">
            <w:pPr>
              <w:jc w:val="center"/>
              <w:rPr>
                <w:rFonts w:asciiTheme="minorHAnsi" w:eastAsia="Times New Roman" w:hAnsiTheme="minorHAnsi" w:cs="Arial"/>
                <w:b/>
                <w:bCs/>
                <w:color w:val="000000"/>
                <w:sz w:val="16"/>
                <w:szCs w:val="16"/>
                <w:lang w:eastAsia="es-MX"/>
              </w:rPr>
            </w:pPr>
            <w:r w:rsidRPr="00F44809">
              <w:rPr>
                <w:rFonts w:asciiTheme="minorHAnsi" w:eastAsia="Times New Roman" w:hAnsiTheme="minorHAnsi" w:cs="Arial"/>
                <w:b/>
                <w:bCs/>
                <w:color w:val="000000"/>
                <w:sz w:val="16"/>
                <w:szCs w:val="16"/>
                <w:lang w:eastAsia="es-MX"/>
              </w:rPr>
              <w:t xml:space="preserve">ANEXO DESCRIPTIVO </w:t>
            </w:r>
          </w:p>
        </w:tc>
      </w:tr>
      <w:tr w:rsidR="006B0A96" w:rsidRPr="00F44809" w:rsidTr="006B0A96">
        <w:trPr>
          <w:trHeight w:val="443"/>
        </w:trPr>
        <w:tc>
          <w:tcPr>
            <w:tcW w:w="5000" w:type="pct"/>
            <w:gridSpan w:val="5"/>
            <w:shd w:val="clear" w:color="000000" w:fill="D8D8D8"/>
            <w:noWrap/>
            <w:vAlign w:val="bottom"/>
            <w:hideMark/>
          </w:tcPr>
          <w:p w:rsidR="006B0A96" w:rsidRPr="00F44809" w:rsidRDefault="006B0A96" w:rsidP="00000701">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 xml:space="preserve">Contratación del Servicio de Equipo en Comodato y suministro de consumibles para cirugías con sellado o </w:t>
            </w:r>
            <w:proofErr w:type="spellStart"/>
            <w:r w:rsidRPr="00F44809">
              <w:rPr>
                <w:rFonts w:asciiTheme="minorHAnsi" w:eastAsia="Times New Roman" w:hAnsiTheme="minorHAnsi" w:cs="Arial"/>
                <w:color w:val="000000"/>
                <w:sz w:val="16"/>
                <w:szCs w:val="16"/>
                <w:lang w:eastAsia="es-MX"/>
              </w:rPr>
              <w:t>termofusión</w:t>
            </w:r>
            <w:proofErr w:type="spellEnd"/>
            <w:r w:rsidRPr="00F44809">
              <w:rPr>
                <w:rFonts w:asciiTheme="minorHAnsi" w:eastAsia="Times New Roman" w:hAnsiTheme="minorHAnsi" w:cs="Arial"/>
                <w:color w:val="000000"/>
                <w:sz w:val="16"/>
                <w:szCs w:val="16"/>
                <w:lang w:eastAsia="es-MX"/>
              </w:rPr>
              <w:t xml:space="preserve"> de vasos sanguíneos avanzado para el Instituto Estatal de Cancerología.</w:t>
            </w:r>
          </w:p>
        </w:tc>
      </w:tr>
      <w:tr w:rsidR="006B0A96" w:rsidRPr="00F44809" w:rsidTr="006B0A96">
        <w:trPr>
          <w:trHeight w:val="248"/>
        </w:trPr>
        <w:tc>
          <w:tcPr>
            <w:tcW w:w="5000" w:type="pct"/>
            <w:gridSpan w:val="5"/>
            <w:shd w:val="clear" w:color="000000" w:fill="FFFFCC"/>
            <w:vAlign w:val="center"/>
            <w:hideMark/>
          </w:tcPr>
          <w:p w:rsidR="006B0A96" w:rsidRPr="00F44809" w:rsidRDefault="006B0A96" w:rsidP="00000701">
            <w:pPr>
              <w:jc w:val="left"/>
              <w:rPr>
                <w:rFonts w:asciiTheme="minorHAnsi" w:eastAsia="Times New Roman" w:hAnsiTheme="minorHAnsi" w:cs="Arial"/>
                <w:color w:val="000000"/>
                <w:sz w:val="16"/>
                <w:szCs w:val="16"/>
                <w:lang w:eastAsia="es-MX"/>
              </w:rPr>
            </w:pPr>
          </w:p>
        </w:tc>
      </w:tr>
      <w:tr w:rsidR="006B0A96" w:rsidRPr="00F44809" w:rsidTr="006B0A96">
        <w:trPr>
          <w:trHeight w:val="424"/>
        </w:trPr>
        <w:tc>
          <w:tcPr>
            <w:tcW w:w="1782" w:type="pct"/>
            <w:shd w:val="clear" w:color="000000" w:fill="D8D8D8"/>
            <w:vAlign w:val="center"/>
            <w:hideMark/>
          </w:tcPr>
          <w:p w:rsidR="006B0A96" w:rsidRPr="00F44809" w:rsidRDefault="006B0A96" w:rsidP="00000701">
            <w:pPr>
              <w:jc w:val="center"/>
              <w:rPr>
                <w:rFonts w:asciiTheme="minorHAnsi" w:eastAsia="Times New Roman" w:hAnsiTheme="minorHAnsi" w:cs="Arial"/>
                <w:b/>
                <w:bCs/>
                <w:color w:val="000000"/>
                <w:sz w:val="16"/>
                <w:szCs w:val="16"/>
                <w:lang w:eastAsia="es-MX"/>
              </w:rPr>
            </w:pPr>
            <w:r w:rsidRPr="00F44809">
              <w:rPr>
                <w:rFonts w:asciiTheme="minorHAnsi" w:eastAsia="Times New Roman" w:hAnsiTheme="minorHAnsi" w:cs="Arial"/>
                <w:b/>
                <w:bCs/>
                <w:color w:val="000000"/>
                <w:sz w:val="16"/>
                <w:szCs w:val="16"/>
                <w:lang w:eastAsia="es-MX"/>
              </w:rPr>
              <w:t>PROGRAMA / HOSPITAL / JURISDICCIÓN</w:t>
            </w:r>
          </w:p>
        </w:tc>
        <w:tc>
          <w:tcPr>
            <w:tcW w:w="1624" w:type="pct"/>
            <w:shd w:val="clear" w:color="000000" w:fill="D8D8D8"/>
            <w:noWrap/>
            <w:vAlign w:val="center"/>
            <w:hideMark/>
          </w:tcPr>
          <w:p w:rsidR="006B0A96" w:rsidRPr="00F44809" w:rsidRDefault="006B0A96" w:rsidP="00000701">
            <w:pPr>
              <w:jc w:val="center"/>
              <w:rPr>
                <w:rFonts w:asciiTheme="minorHAnsi" w:eastAsia="Times New Roman" w:hAnsiTheme="minorHAnsi" w:cs="Arial"/>
                <w:b/>
                <w:bCs/>
                <w:color w:val="000000"/>
                <w:sz w:val="16"/>
                <w:szCs w:val="16"/>
                <w:lang w:eastAsia="es-MX"/>
              </w:rPr>
            </w:pPr>
            <w:r w:rsidRPr="00F44809">
              <w:rPr>
                <w:rFonts w:asciiTheme="minorHAnsi" w:eastAsia="Times New Roman" w:hAnsiTheme="minorHAnsi" w:cs="Arial"/>
                <w:b/>
                <w:bCs/>
                <w:color w:val="000000"/>
                <w:sz w:val="16"/>
                <w:szCs w:val="16"/>
                <w:lang w:eastAsia="es-MX"/>
              </w:rPr>
              <w:t>DEPARTAMENTO / SERVICIO</w:t>
            </w:r>
          </w:p>
        </w:tc>
        <w:tc>
          <w:tcPr>
            <w:tcW w:w="532" w:type="pct"/>
            <w:shd w:val="clear" w:color="000000" w:fill="D8D8D8"/>
            <w:vAlign w:val="center"/>
          </w:tcPr>
          <w:p w:rsidR="006B0A96" w:rsidRPr="00F44809" w:rsidRDefault="006B0A96" w:rsidP="00000701">
            <w:pPr>
              <w:jc w:val="center"/>
              <w:rPr>
                <w:rFonts w:asciiTheme="minorHAnsi" w:eastAsia="Times New Roman" w:hAnsiTheme="minorHAnsi" w:cs="Arial"/>
                <w:b/>
                <w:bCs/>
                <w:color w:val="000000"/>
                <w:sz w:val="16"/>
                <w:szCs w:val="16"/>
                <w:lang w:eastAsia="es-MX"/>
              </w:rPr>
            </w:pPr>
          </w:p>
        </w:tc>
        <w:tc>
          <w:tcPr>
            <w:tcW w:w="531" w:type="pct"/>
            <w:shd w:val="clear" w:color="000000" w:fill="D8D8D8"/>
          </w:tcPr>
          <w:p w:rsidR="006B0A96" w:rsidRPr="00F44809" w:rsidRDefault="006B0A96" w:rsidP="00000701">
            <w:pPr>
              <w:jc w:val="center"/>
              <w:rPr>
                <w:rFonts w:asciiTheme="minorHAnsi" w:eastAsia="Times New Roman" w:hAnsiTheme="minorHAnsi" w:cs="Arial"/>
                <w:b/>
                <w:bCs/>
                <w:color w:val="000000"/>
                <w:sz w:val="16"/>
                <w:szCs w:val="16"/>
                <w:lang w:eastAsia="es-MX"/>
              </w:rPr>
            </w:pPr>
          </w:p>
        </w:tc>
        <w:tc>
          <w:tcPr>
            <w:tcW w:w="531" w:type="pct"/>
            <w:shd w:val="clear" w:color="000000" w:fill="D8D8D8"/>
          </w:tcPr>
          <w:p w:rsidR="006B0A96" w:rsidRPr="00F44809" w:rsidRDefault="006B0A96" w:rsidP="00000701">
            <w:pPr>
              <w:jc w:val="center"/>
              <w:rPr>
                <w:rFonts w:asciiTheme="minorHAnsi" w:eastAsia="Times New Roman" w:hAnsiTheme="minorHAnsi" w:cs="Arial"/>
                <w:b/>
                <w:bCs/>
                <w:color w:val="000000"/>
                <w:sz w:val="16"/>
                <w:szCs w:val="16"/>
                <w:lang w:eastAsia="es-MX"/>
              </w:rPr>
            </w:pPr>
          </w:p>
        </w:tc>
      </w:tr>
      <w:tr w:rsidR="006B0A96" w:rsidRPr="00F44809" w:rsidTr="006B0A96">
        <w:trPr>
          <w:trHeight w:val="428"/>
        </w:trPr>
        <w:tc>
          <w:tcPr>
            <w:tcW w:w="1782" w:type="pct"/>
            <w:shd w:val="clear" w:color="000000" w:fill="FFFFCC"/>
            <w:vAlign w:val="center"/>
            <w:hideMark/>
          </w:tcPr>
          <w:p w:rsidR="006B0A96" w:rsidRPr="00F44809" w:rsidRDefault="006B0A96" w:rsidP="00000701">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INSTITUTO ESTATAL DE CANCEROLOGÍA</w:t>
            </w:r>
          </w:p>
        </w:tc>
        <w:tc>
          <w:tcPr>
            <w:tcW w:w="1624" w:type="pct"/>
            <w:shd w:val="clear" w:color="000000" w:fill="FFFFCC"/>
            <w:vAlign w:val="center"/>
            <w:hideMark/>
          </w:tcPr>
          <w:p w:rsidR="006B0A96" w:rsidRPr="00F44809" w:rsidRDefault="006B0A96" w:rsidP="00000701">
            <w:pPr>
              <w:jc w:val="center"/>
              <w:rPr>
                <w:rFonts w:asciiTheme="minorHAnsi" w:eastAsia="Times New Roman" w:hAnsiTheme="minorHAnsi"/>
                <w:color w:val="000000"/>
                <w:sz w:val="16"/>
                <w:szCs w:val="16"/>
                <w:lang w:eastAsia="es-MX"/>
              </w:rPr>
            </w:pPr>
            <w:r w:rsidRPr="00F44809">
              <w:rPr>
                <w:rFonts w:asciiTheme="minorHAnsi" w:eastAsia="Times New Roman" w:hAnsiTheme="minorHAnsi"/>
                <w:color w:val="000000"/>
                <w:sz w:val="16"/>
                <w:szCs w:val="16"/>
                <w:lang w:eastAsia="es-MX"/>
              </w:rPr>
              <w:t>SERVICIO DE CIRUGÍA ONCOLÓGICA</w:t>
            </w:r>
          </w:p>
        </w:tc>
        <w:tc>
          <w:tcPr>
            <w:tcW w:w="532" w:type="pct"/>
            <w:shd w:val="clear" w:color="000000" w:fill="FFFFCC"/>
          </w:tcPr>
          <w:p w:rsidR="006B0A96" w:rsidRPr="00F44809" w:rsidRDefault="006B0A96" w:rsidP="00000701">
            <w:pPr>
              <w:jc w:val="center"/>
              <w:rPr>
                <w:rFonts w:asciiTheme="minorHAnsi" w:eastAsia="Times New Roman" w:hAnsiTheme="minorHAnsi"/>
                <w:color w:val="000000"/>
                <w:sz w:val="16"/>
                <w:szCs w:val="16"/>
                <w:lang w:eastAsia="es-MX"/>
              </w:rPr>
            </w:pPr>
          </w:p>
        </w:tc>
        <w:tc>
          <w:tcPr>
            <w:tcW w:w="531" w:type="pct"/>
            <w:shd w:val="clear" w:color="000000" w:fill="FFFFCC"/>
          </w:tcPr>
          <w:p w:rsidR="006B0A96" w:rsidRPr="00F44809" w:rsidRDefault="006B0A96" w:rsidP="00000701">
            <w:pPr>
              <w:jc w:val="center"/>
              <w:rPr>
                <w:rFonts w:asciiTheme="minorHAnsi" w:eastAsia="Times New Roman" w:hAnsiTheme="minorHAnsi"/>
                <w:color w:val="000000"/>
                <w:sz w:val="16"/>
                <w:szCs w:val="16"/>
                <w:lang w:eastAsia="es-MX"/>
              </w:rPr>
            </w:pPr>
          </w:p>
        </w:tc>
        <w:tc>
          <w:tcPr>
            <w:tcW w:w="531" w:type="pct"/>
            <w:shd w:val="clear" w:color="000000" w:fill="FFFFCC"/>
          </w:tcPr>
          <w:p w:rsidR="006B0A96" w:rsidRPr="00F44809" w:rsidRDefault="006B0A96" w:rsidP="00000701">
            <w:pPr>
              <w:jc w:val="center"/>
              <w:rPr>
                <w:rFonts w:asciiTheme="minorHAnsi" w:eastAsia="Times New Roman" w:hAnsiTheme="minorHAnsi"/>
                <w:color w:val="000000"/>
                <w:sz w:val="16"/>
                <w:szCs w:val="16"/>
                <w:lang w:eastAsia="es-MX"/>
              </w:rPr>
            </w:pPr>
          </w:p>
        </w:tc>
      </w:tr>
      <w:tr w:rsidR="006B0A96" w:rsidRPr="00F44809" w:rsidTr="006B0A96">
        <w:trPr>
          <w:trHeight w:val="392"/>
        </w:trPr>
        <w:tc>
          <w:tcPr>
            <w:tcW w:w="1782" w:type="pct"/>
            <w:shd w:val="clear" w:color="000000" w:fill="D8D8D8"/>
            <w:vAlign w:val="center"/>
            <w:hideMark/>
          </w:tcPr>
          <w:p w:rsidR="006B0A96" w:rsidRPr="00F44809" w:rsidRDefault="006B0A96" w:rsidP="00000701">
            <w:pPr>
              <w:jc w:val="center"/>
              <w:rPr>
                <w:rFonts w:asciiTheme="minorHAnsi" w:eastAsia="Times New Roman" w:hAnsiTheme="minorHAnsi" w:cs="Arial"/>
                <w:b/>
                <w:bCs/>
                <w:color w:val="000000"/>
                <w:sz w:val="16"/>
                <w:szCs w:val="16"/>
                <w:lang w:eastAsia="es-MX"/>
              </w:rPr>
            </w:pPr>
            <w:r w:rsidRPr="00F44809">
              <w:rPr>
                <w:rFonts w:asciiTheme="minorHAnsi" w:eastAsia="Times New Roman" w:hAnsiTheme="minorHAnsi" w:cs="Arial"/>
                <w:b/>
                <w:bCs/>
                <w:color w:val="000000"/>
                <w:sz w:val="16"/>
                <w:szCs w:val="16"/>
                <w:lang w:eastAsia="es-MX"/>
              </w:rPr>
              <w:t>NO. PROG.</w:t>
            </w:r>
          </w:p>
        </w:tc>
        <w:tc>
          <w:tcPr>
            <w:tcW w:w="1624" w:type="pct"/>
            <w:shd w:val="clear" w:color="000000" w:fill="D8D8D8"/>
            <w:vAlign w:val="center"/>
            <w:hideMark/>
          </w:tcPr>
          <w:p w:rsidR="006B0A96" w:rsidRPr="00F44809" w:rsidRDefault="006B0A96" w:rsidP="00000701">
            <w:pPr>
              <w:jc w:val="center"/>
              <w:rPr>
                <w:rFonts w:asciiTheme="minorHAnsi" w:eastAsia="Times New Roman" w:hAnsiTheme="minorHAnsi" w:cs="Arial"/>
                <w:b/>
                <w:bCs/>
                <w:color w:val="000000"/>
                <w:sz w:val="16"/>
                <w:szCs w:val="16"/>
                <w:lang w:eastAsia="es-MX"/>
              </w:rPr>
            </w:pPr>
            <w:r w:rsidRPr="00F44809">
              <w:rPr>
                <w:rFonts w:asciiTheme="minorHAnsi" w:eastAsia="Times New Roman" w:hAnsiTheme="minorHAnsi" w:cs="Arial"/>
                <w:b/>
                <w:bCs/>
                <w:color w:val="000000"/>
                <w:sz w:val="16"/>
                <w:szCs w:val="16"/>
                <w:lang w:eastAsia="es-MX"/>
              </w:rPr>
              <w:t>DESCRIPCIÓN DEL SERVICIO</w:t>
            </w:r>
          </w:p>
        </w:tc>
        <w:tc>
          <w:tcPr>
            <w:tcW w:w="532" w:type="pct"/>
            <w:shd w:val="clear" w:color="000000" w:fill="D8D8D8"/>
            <w:vAlign w:val="center"/>
          </w:tcPr>
          <w:p w:rsidR="006B0A96" w:rsidRPr="00F44809" w:rsidRDefault="006B0A96" w:rsidP="00000701">
            <w:pPr>
              <w:jc w:val="center"/>
              <w:rPr>
                <w:rFonts w:asciiTheme="minorHAnsi" w:eastAsia="Times New Roman" w:hAnsiTheme="minorHAnsi" w:cs="Arial"/>
                <w:b/>
                <w:bCs/>
                <w:color w:val="000000"/>
                <w:sz w:val="16"/>
                <w:szCs w:val="16"/>
                <w:lang w:eastAsia="es-MX"/>
              </w:rPr>
            </w:pPr>
            <w:r>
              <w:rPr>
                <w:rFonts w:asciiTheme="minorHAnsi" w:eastAsia="Times New Roman" w:hAnsiTheme="minorHAnsi" w:cs="Arial"/>
                <w:b/>
                <w:bCs/>
                <w:color w:val="000000"/>
                <w:sz w:val="16"/>
                <w:szCs w:val="16"/>
                <w:lang w:eastAsia="es-MX"/>
              </w:rPr>
              <w:t>CANTIDAD</w:t>
            </w:r>
          </w:p>
        </w:tc>
        <w:tc>
          <w:tcPr>
            <w:tcW w:w="531" w:type="pct"/>
            <w:shd w:val="clear" w:color="000000" w:fill="D8D8D8"/>
            <w:vAlign w:val="center"/>
          </w:tcPr>
          <w:p w:rsidR="006B0A96" w:rsidRDefault="006B0A96" w:rsidP="006B0A96">
            <w:pPr>
              <w:jc w:val="center"/>
              <w:rPr>
                <w:rFonts w:asciiTheme="minorHAnsi" w:eastAsia="Times New Roman" w:hAnsiTheme="minorHAnsi" w:cs="Arial"/>
                <w:b/>
                <w:bCs/>
                <w:color w:val="000000"/>
                <w:sz w:val="16"/>
                <w:szCs w:val="16"/>
                <w:lang w:eastAsia="es-MX"/>
              </w:rPr>
            </w:pPr>
            <w:r>
              <w:rPr>
                <w:rFonts w:asciiTheme="minorHAnsi" w:eastAsia="Times New Roman" w:hAnsiTheme="minorHAnsi" w:cs="Arial"/>
                <w:b/>
                <w:bCs/>
                <w:color w:val="000000"/>
                <w:sz w:val="16"/>
                <w:szCs w:val="16"/>
                <w:lang w:eastAsia="es-MX"/>
              </w:rPr>
              <w:t>P.U.</w:t>
            </w:r>
          </w:p>
        </w:tc>
        <w:tc>
          <w:tcPr>
            <w:tcW w:w="531" w:type="pct"/>
            <w:shd w:val="clear" w:color="000000" w:fill="D8D8D8"/>
            <w:vAlign w:val="center"/>
          </w:tcPr>
          <w:p w:rsidR="006B0A96" w:rsidRDefault="006B0A96" w:rsidP="006B0A96">
            <w:pPr>
              <w:jc w:val="center"/>
              <w:rPr>
                <w:rFonts w:asciiTheme="minorHAnsi" w:eastAsia="Times New Roman" w:hAnsiTheme="minorHAnsi" w:cs="Arial"/>
                <w:b/>
                <w:bCs/>
                <w:color w:val="000000"/>
                <w:sz w:val="16"/>
                <w:szCs w:val="16"/>
                <w:lang w:eastAsia="es-MX"/>
              </w:rPr>
            </w:pPr>
            <w:r>
              <w:rPr>
                <w:rFonts w:asciiTheme="minorHAnsi" w:eastAsia="Times New Roman" w:hAnsiTheme="minorHAnsi" w:cs="Arial"/>
                <w:b/>
                <w:bCs/>
                <w:color w:val="000000"/>
                <w:sz w:val="16"/>
                <w:szCs w:val="16"/>
                <w:lang w:eastAsia="es-MX"/>
              </w:rPr>
              <w:t>IMPORTE</w:t>
            </w:r>
          </w:p>
        </w:tc>
      </w:tr>
      <w:tr w:rsidR="006B0A96" w:rsidRPr="00F44809" w:rsidTr="006B0A96">
        <w:trPr>
          <w:trHeight w:val="426"/>
        </w:trPr>
        <w:tc>
          <w:tcPr>
            <w:tcW w:w="1782" w:type="pct"/>
            <w:shd w:val="clear" w:color="auto" w:fill="auto"/>
            <w:noWrap/>
            <w:vAlign w:val="center"/>
            <w:hideMark/>
          </w:tcPr>
          <w:p w:rsidR="006B0A96" w:rsidRPr="00F44809" w:rsidRDefault="006B0A96" w:rsidP="00000701">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1</w:t>
            </w:r>
          </w:p>
        </w:tc>
        <w:tc>
          <w:tcPr>
            <w:tcW w:w="1624" w:type="pct"/>
            <w:shd w:val="clear" w:color="000000" w:fill="FFFFFF"/>
            <w:vAlign w:val="center"/>
            <w:hideMark/>
          </w:tcPr>
          <w:p w:rsidR="006B0A96" w:rsidRPr="00F44809" w:rsidRDefault="006B0A96" w:rsidP="00000701">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Engrapadora Lineal (</w:t>
            </w:r>
            <w:proofErr w:type="spellStart"/>
            <w:r w:rsidRPr="00F44809">
              <w:rPr>
                <w:rFonts w:asciiTheme="minorHAnsi" w:eastAsia="Times New Roman" w:hAnsiTheme="minorHAnsi" w:cs="Arial"/>
                <w:color w:val="000000"/>
                <w:sz w:val="16"/>
                <w:szCs w:val="16"/>
                <w:lang w:eastAsia="es-MX"/>
              </w:rPr>
              <w:t>EndoGIA</w:t>
            </w:r>
            <w:proofErr w:type="spellEnd"/>
            <w:r w:rsidRPr="00F44809">
              <w:rPr>
                <w:rFonts w:asciiTheme="minorHAnsi" w:eastAsia="Times New Roman" w:hAnsiTheme="minorHAnsi" w:cs="Arial"/>
                <w:color w:val="000000"/>
                <w:sz w:val="16"/>
                <w:szCs w:val="16"/>
                <w:lang w:eastAsia="es-MX"/>
              </w:rPr>
              <w:t>/</w:t>
            </w:r>
            <w:proofErr w:type="spellStart"/>
            <w:r w:rsidRPr="00F44809">
              <w:rPr>
                <w:rFonts w:asciiTheme="minorHAnsi" w:eastAsia="Times New Roman" w:hAnsiTheme="minorHAnsi" w:cs="Arial"/>
                <w:color w:val="000000"/>
                <w:sz w:val="16"/>
                <w:szCs w:val="16"/>
                <w:lang w:eastAsia="es-MX"/>
              </w:rPr>
              <w:t>EchelonFlex</w:t>
            </w:r>
            <w:proofErr w:type="spellEnd"/>
            <w:r w:rsidRPr="00F44809">
              <w:rPr>
                <w:rFonts w:asciiTheme="minorHAnsi" w:eastAsia="Times New Roman" w:hAnsiTheme="minorHAnsi" w:cs="Arial"/>
                <w:color w:val="000000"/>
                <w:sz w:val="16"/>
                <w:szCs w:val="16"/>
                <w:lang w:eastAsia="es-MX"/>
              </w:rPr>
              <w:t xml:space="preserve"> 60mm)</w:t>
            </w:r>
          </w:p>
        </w:tc>
        <w:tc>
          <w:tcPr>
            <w:tcW w:w="532" w:type="pct"/>
            <w:shd w:val="clear" w:color="000000" w:fill="FFFFFF"/>
          </w:tcPr>
          <w:p w:rsidR="006B0A96" w:rsidRPr="00F44809" w:rsidRDefault="006B0A96" w:rsidP="00000701">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r>
      <w:tr w:rsidR="006B0A96" w:rsidRPr="00F44809" w:rsidTr="006B0A96">
        <w:trPr>
          <w:trHeight w:val="417"/>
        </w:trPr>
        <w:tc>
          <w:tcPr>
            <w:tcW w:w="1782" w:type="pct"/>
            <w:shd w:val="clear" w:color="auto" w:fill="auto"/>
            <w:noWrap/>
            <w:vAlign w:val="center"/>
            <w:hideMark/>
          </w:tcPr>
          <w:p w:rsidR="006B0A96" w:rsidRPr="00F44809" w:rsidRDefault="006B0A96" w:rsidP="00000701">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2</w:t>
            </w:r>
          </w:p>
        </w:tc>
        <w:tc>
          <w:tcPr>
            <w:tcW w:w="1624" w:type="pct"/>
            <w:shd w:val="clear" w:color="000000" w:fill="FFFFFF"/>
            <w:vAlign w:val="center"/>
            <w:hideMark/>
          </w:tcPr>
          <w:p w:rsidR="006B0A96" w:rsidRPr="00F44809" w:rsidRDefault="006B0A96" w:rsidP="00000701">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Pinza de coagulación avanzada BIPOLAR</w:t>
            </w:r>
          </w:p>
        </w:tc>
        <w:tc>
          <w:tcPr>
            <w:tcW w:w="532" w:type="pct"/>
            <w:shd w:val="clear" w:color="000000" w:fill="FFFFFF"/>
          </w:tcPr>
          <w:p w:rsidR="006B0A96" w:rsidRPr="00F44809" w:rsidRDefault="006B0A96" w:rsidP="00000701">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4</w:t>
            </w: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r>
      <w:tr w:rsidR="006B0A96" w:rsidRPr="00F44809" w:rsidTr="006B0A96">
        <w:trPr>
          <w:trHeight w:val="372"/>
        </w:trPr>
        <w:tc>
          <w:tcPr>
            <w:tcW w:w="1782" w:type="pct"/>
            <w:shd w:val="clear" w:color="auto" w:fill="auto"/>
            <w:noWrap/>
            <w:vAlign w:val="center"/>
            <w:hideMark/>
          </w:tcPr>
          <w:p w:rsidR="006B0A96" w:rsidRPr="00F44809" w:rsidRDefault="006B0A96" w:rsidP="00000701">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3</w:t>
            </w:r>
          </w:p>
        </w:tc>
        <w:tc>
          <w:tcPr>
            <w:tcW w:w="1624" w:type="pct"/>
            <w:shd w:val="clear" w:color="000000" w:fill="FFFFFF"/>
            <w:vAlign w:val="center"/>
            <w:hideMark/>
          </w:tcPr>
          <w:p w:rsidR="006B0A96" w:rsidRPr="00F44809" w:rsidRDefault="006B0A96" w:rsidP="00000701">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Engrapadora Circular (28-33)</w:t>
            </w:r>
          </w:p>
        </w:tc>
        <w:tc>
          <w:tcPr>
            <w:tcW w:w="532" w:type="pct"/>
            <w:shd w:val="clear" w:color="000000" w:fill="FFFFFF"/>
          </w:tcPr>
          <w:p w:rsidR="006B0A96" w:rsidRPr="00F44809" w:rsidRDefault="006B0A96" w:rsidP="00000701">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4</w:t>
            </w: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r>
      <w:tr w:rsidR="006B0A96" w:rsidRPr="00F44809" w:rsidTr="006B0A96">
        <w:trPr>
          <w:trHeight w:val="420"/>
        </w:trPr>
        <w:tc>
          <w:tcPr>
            <w:tcW w:w="1782" w:type="pct"/>
            <w:shd w:val="clear" w:color="auto" w:fill="auto"/>
            <w:noWrap/>
            <w:vAlign w:val="center"/>
            <w:hideMark/>
          </w:tcPr>
          <w:p w:rsidR="006B0A96" w:rsidRPr="00F44809" w:rsidRDefault="006B0A96" w:rsidP="00000701">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4</w:t>
            </w:r>
          </w:p>
        </w:tc>
        <w:tc>
          <w:tcPr>
            <w:tcW w:w="1624" w:type="pct"/>
            <w:shd w:val="clear" w:color="000000" w:fill="FFFFFF"/>
            <w:vAlign w:val="center"/>
            <w:hideMark/>
          </w:tcPr>
          <w:p w:rsidR="006B0A96" w:rsidRPr="00F44809" w:rsidRDefault="006B0A96" w:rsidP="00000701">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 xml:space="preserve">Engrapadora </w:t>
            </w:r>
            <w:proofErr w:type="spellStart"/>
            <w:r w:rsidRPr="00F44809">
              <w:rPr>
                <w:rFonts w:asciiTheme="minorHAnsi" w:eastAsia="Times New Roman" w:hAnsiTheme="minorHAnsi" w:cs="Arial"/>
                <w:color w:val="000000"/>
                <w:sz w:val="16"/>
                <w:szCs w:val="16"/>
                <w:lang w:eastAsia="es-MX"/>
              </w:rPr>
              <w:t>Contour</w:t>
            </w:r>
            <w:proofErr w:type="spellEnd"/>
          </w:p>
        </w:tc>
        <w:tc>
          <w:tcPr>
            <w:tcW w:w="532" w:type="pct"/>
            <w:shd w:val="clear" w:color="000000" w:fill="FFFFFF"/>
          </w:tcPr>
          <w:p w:rsidR="006B0A96" w:rsidRPr="00F44809" w:rsidRDefault="006B0A96" w:rsidP="00000701">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1</w:t>
            </w: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r>
      <w:tr w:rsidR="006B0A96" w:rsidRPr="00F44809" w:rsidTr="006B0A96">
        <w:trPr>
          <w:trHeight w:val="591"/>
        </w:trPr>
        <w:tc>
          <w:tcPr>
            <w:tcW w:w="1782" w:type="pct"/>
            <w:shd w:val="clear" w:color="auto" w:fill="auto"/>
            <w:noWrap/>
            <w:vAlign w:val="center"/>
            <w:hideMark/>
          </w:tcPr>
          <w:p w:rsidR="006B0A96" w:rsidRPr="00F44809" w:rsidRDefault="006B0A96" w:rsidP="00000701">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5</w:t>
            </w:r>
          </w:p>
        </w:tc>
        <w:tc>
          <w:tcPr>
            <w:tcW w:w="1624" w:type="pct"/>
            <w:shd w:val="clear" w:color="000000" w:fill="FFFFFF"/>
            <w:vAlign w:val="center"/>
            <w:hideMark/>
          </w:tcPr>
          <w:p w:rsidR="006B0A96" w:rsidRPr="00F44809" w:rsidRDefault="006B0A96" w:rsidP="00000701">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Cartuchos para Engrapadora lineal de 60 mm (verde/dorado)(referencia a No. 1)</w:t>
            </w:r>
          </w:p>
        </w:tc>
        <w:tc>
          <w:tcPr>
            <w:tcW w:w="532" w:type="pct"/>
            <w:shd w:val="clear" w:color="000000" w:fill="FFFFFF"/>
          </w:tcPr>
          <w:p w:rsidR="006B0A96" w:rsidRPr="00F44809" w:rsidRDefault="006B0A96" w:rsidP="00000701">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12</w:t>
            </w: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r>
      <w:tr w:rsidR="006B0A96" w:rsidRPr="00F44809" w:rsidTr="006B0A96">
        <w:trPr>
          <w:trHeight w:val="415"/>
        </w:trPr>
        <w:tc>
          <w:tcPr>
            <w:tcW w:w="1782" w:type="pct"/>
            <w:shd w:val="clear" w:color="auto" w:fill="auto"/>
            <w:noWrap/>
            <w:vAlign w:val="center"/>
            <w:hideMark/>
          </w:tcPr>
          <w:p w:rsidR="006B0A96" w:rsidRPr="00F44809" w:rsidRDefault="006B0A96" w:rsidP="00000701">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6</w:t>
            </w:r>
          </w:p>
        </w:tc>
        <w:tc>
          <w:tcPr>
            <w:tcW w:w="1624" w:type="pct"/>
            <w:shd w:val="clear" w:color="000000" w:fill="FFFFFF"/>
            <w:vAlign w:val="center"/>
            <w:hideMark/>
          </w:tcPr>
          <w:p w:rsidR="006B0A96" w:rsidRPr="00F44809" w:rsidRDefault="006B0A96" w:rsidP="00000701">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 xml:space="preserve">Cartuchos para Engrapadora </w:t>
            </w:r>
            <w:proofErr w:type="spellStart"/>
            <w:r w:rsidRPr="00F44809">
              <w:rPr>
                <w:rFonts w:asciiTheme="minorHAnsi" w:eastAsia="Times New Roman" w:hAnsiTheme="minorHAnsi" w:cs="Arial"/>
                <w:color w:val="000000"/>
                <w:sz w:val="16"/>
                <w:szCs w:val="16"/>
                <w:lang w:eastAsia="es-MX"/>
              </w:rPr>
              <w:t>Contour</w:t>
            </w:r>
            <w:proofErr w:type="spellEnd"/>
            <w:r w:rsidRPr="00F44809">
              <w:rPr>
                <w:rFonts w:asciiTheme="minorHAnsi" w:eastAsia="Times New Roman" w:hAnsiTheme="minorHAnsi" w:cs="Arial"/>
                <w:color w:val="000000"/>
                <w:sz w:val="16"/>
                <w:szCs w:val="16"/>
                <w:lang w:eastAsia="es-MX"/>
              </w:rPr>
              <w:t xml:space="preserve"> (verde)</w:t>
            </w:r>
          </w:p>
        </w:tc>
        <w:tc>
          <w:tcPr>
            <w:tcW w:w="532" w:type="pct"/>
            <w:shd w:val="clear" w:color="000000" w:fill="FFFFFF"/>
          </w:tcPr>
          <w:p w:rsidR="006B0A96" w:rsidRPr="00F44809" w:rsidRDefault="006B0A96" w:rsidP="00000701">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4</w:t>
            </w: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r>
      <w:tr w:rsidR="006B0A96" w:rsidRPr="00F44809" w:rsidTr="006B0A96">
        <w:trPr>
          <w:trHeight w:val="529"/>
        </w:trPr>
        <w:tc>
          <w:tcPr>
            <w:tcW w:w="1782" w:type="pct"/>
            <w:shd w:val="clear" w:color="auto" w:fill="auto"/>
            <w:noWrap/>
            <w:vAlign w:val="center"/>
            <w:hideMark/>
          </w:tcPr>
          <w:p w:rsidR="006B0A96" w:rsidRPr="00F44809" w:rsidRDefault="006B0A96" w:rsidP="00000701">
            <w:pPr>
              <w:jc w:val="center"/>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7</w:t>
            </w:r>
          </w:p>
        </w:tc>
        <w:tc>
          <w:tcPr>
            <w:tcW w:w="1624" w:type="pct"/>
            <w:shd w:val="clear" w:color="000000" w:fill="FFFFFF"/>
            <w:vAlign w:val="center"/>
            <w:hideMark/>
          </w:tcPr>
          <w:p w:rsidR="006B0A96" w:rsidRPr="00F44809" w:rsidRDefault="006B0A96" w:rsidP="00000701">
            <w:pPr>
              <w:jc w:val="left"/>
              <w:rPr>
                <w:rFonts w:asciiTheme="minorHAnsi" w:eastAsia="Times New Roman" w:hAnsiTheme="minorHAnsi" w:cs="Arial"/>
                <w:color w:val="000000"/>
                <w:sz w:val="16"/>
                <w:szCs w:val="16"/>
                <w:lang w:eastAsia="es-MX"/>
              </w:rPr>
            </w:pPr>
            <w:r w:rsidRPr="00F44809">
              <w:rPr>
                <w:rFonts w:asciiTheme="minorHAnsi" w:eastAsia="Times New Roman" w:hAnsiTheme="minorHAnsi" w:cs="Arial"/>
                <w:color w:val="000000"/>
                <w:sz w:val="16"/>
                <w:szCs w:val="16"/>
                <w:lang w:eastAsia="es-MX"/>
              </w:rPr>
              <w:t xml:space="preserve">Drenaje para succión cerrada 100ml </w:t>
            </w:r>
          </w:p>
        </w:tc>
        <w:tc>
          <w:tcPr>
            <w:tcW w:w="532" w:type="pct"/>
            <w:shd w:val="clear" w:color="000000" w:fill="FFFFFF"/>
          </w:tcPr>
          <w:p w:rsidR="006B0A96" w:rsidRPr="00F44809" w:rsidRDefault="006B0A96" w:rsidP="00000701">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10</w:t>
            </w: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r>
      <w:tr w:rsidR="006B0A96" w:rsidRPr="00F44809" w:rsidTr="006B0A96">
        <w:trPr>
          <w:trHeight w:val="529"/>
        </w:trPr>
        <w:tc>
          <w:tcPr>
            <w:tcW w:w="1782" w:type="pct"/>
            <w:tcBorders>
              <w:bottom w:val="single" w:sz="4" w:space="0" w:color="auto"/>
            </w:tcBorders>
            <w:shd w:val="clear" w:color="auto" w:fill="auto"/>
            <w:noWrap/>
            <w:vAlign w:val="center"/>
            <w:hideMark/>
          </w:tcPr>
          <w:p w:rsidR="006B0A96" w:rsidRPr="00F44809" w:rsidRDefault="006B0A96" w:rsidP="00000701">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w:t>
            </w:r>
          </w:p>
        </w:tc>
        <w:tc>
          <w:tcPr>
            <w:tcW w:w="1624" w:type="pct"/>
            <w:tcBorders>
              <w:bottom w:val="single" w:sz="4" w:space="0" w:color="auto"/>
            </w:tcBorders>
            <w:shd w:val="clear" w:color="000000" w:fill="FFFFFF"/>
            <w:vAlign w:val="center"/>
            <w:hideMark/>
          </w:tcPr>
          <w:p w:rsidR="006B0A96" w:rsidRPr="006B0A96" w:rsidRDefault="006B0A96" w:rsidP="00000701">
            <w:pPr>
              <w:jc w:val="left"/>
              <w:rPr>
                <w:rFonts w:asciiTheme="minorHAnsi" w:eastAsia="Times New Roman" w:hAnsiTheme="minorHAnsi" w:cs="Arial"/>
                <w:color w:val="000000"/>
                <w:sz w:val="16"/>
                <w:szCs w:val="16"/>
                <w:lang w:eastAsia="es-MX"/>
              </w:rPr>
            </w:pPr>
            <w:r w:rsidRPr="006B0A96">
              <w:rPr>
                <w:rFonts w:asciiTheme="minorHAnsi" w:hAnsiTheme="minorHAnsi"/>
                <w:w w:val="105"/>
                <w:sz w:val="16"/>
                <w:szCs w:val="20"/>
              </w:rPr>
              <w:t>UNIDAD DE ELECTROCIRUGÍA AVANZADA CON SELLADO O TERMOFUSIÓN DE VASOS</w:t>
            </w:r>
          </w:p>
        </w:tc>
        <w:tc>
          <w:tcPr>
            <w:tcW w:w="532" w:type="pct"/>
            <w:tcBorders>
              <w:bottom w:val="single" w:sz="4" w:space="0" w:color="auto"/>
            </w:tcBorders>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c>
          <w:tcPr>
            <w:tcW w:w="531" w:type="pct"/>
            <w:tcBorders>
              <w:bottom w:val="single" w:sz="4" w:space="0" w:color="auto"/>
            </w:tcBorders>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r>
      <w:tr w:rsidR="006B0A96" w:rsidRPr="00F44809" w:rsidTr="006B0A96">
        <w:trPr>
          <w:trHeight w:val="529"/>
        </w:trPr>
        <w:tc>
          <w:tcPr>
            <w:tcW w:w="1782" w:type="pct"/>
            <w:tcBorders>
              <w:left w:val="nil"/>
              <w:bottom w:val="nil"/>
              <w:right w:val="nil"/>
            </w:tcBorders>
            <w:shd w:val="clear" w:color="auto" w:fill="auto"/>
            <w:noWrap/>
            <w:vAlign w:val="center"/>
            <w:hideMark/>
          </w:tcPr>
          <w:p w:rsidR="006B0A96" w:rsidRPr="00F44809" w:rsidRDefault="006B0A96" w:rsidP="00000701">
            <w:pPr>
              <w:jc w:val="center"/>
              <w:rPr>
                <w:rFonts w:asciiTheme="minorHAnsi" w:eastAsia="Times New Roman" w:hAnsiTheme="minorHAnsi" w:cs="Arial"/>
                <w:color w:val="000000"/>
                <w:sz w:val="16"/>
                <w:szCs w:val="16"/>
                <w:lang w:eastAsia="es-MX"/>
              </w:rPr>
            </w:pPr>
          </w:p>
        </w:tc>
        <w:tc>
          <w:tcPr>
            <w:tcW w:w="1624" w:type="pct"/>
            <w:tcBorders>
              <w:left w:val="nil"/>
              <w:bottom w:val="nil"/>
              <w:right w:val="nil"/>
            </w:tcBorders>
            <w:shd w:val="clear" w:color="000000" w:fill="FFFFFF"/>
            <w:vAlign w:val="center"/>
            <w:hideMark/>
          </w:tcPr>
          <w:p w:rsidR="006B0A96" w:rsidRPr="00F44809" w:rsidRDefault="006B0A96" w:rsidP="00000701">
            <w:pPr>
              <w:jc w:val="left"/>
              <w:rPr>
                <w:rFonts w:asciiTheme="minorHAnsi" w:eastAsia="Times New Roman" w:hAnsiTheme="minorHAnsi" w:cs="Arial"/>
                <w:color w:val="000000"/>
                <w:sz w:val="16"/>
                <w:szCs w:val="16"/>
                <w:lang w:eastAsia="es-MX"/>
              </w:rPr>
            </w:pPr>
          </w:p>
        </w:tc>
        <w:tc>
          <w:tcPr>
            <w:tcW w:w="532" w:type="pct"/>
            <w:tcBorders>
              <w:left w:val="nil"/>
              <w:bottom w:val="nil"/>
              <w:right w:val="nil"/>
            </w:tcBorders>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c>
          <w:tcPr>
            <w:tcW w:w="531" w:type="pct"/>
            <w:tcBorders>
              <w:left w:val="nil"/>
              <w:bottom w:val="nil"/>
            </w:tcBorders>
            <w:shd w:val="clear" w:color="000000" w:fill="FFFFFF"/>
            <w:vAlign w:val="center"/>
          </w:tcPr>
          <w:p w:rsidR="006B0A96" w:rsidRDefault="006B0A96" w:rsidP="006B0A96">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SUBTOTAL</w:t>
            </w: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r>
      <w:tr w:rsidR="006B0A96" w:rsidRPr="00F44809" w:rsidTr="006B0A96">
        <w:trPr>
          <w:trHeight w:val="529"/>
        </w:trPr>
        <w:tc>
          <w:tcPr>
            <w:tcW w:w="1782" w:type="pct"/>
            <w:tcBorders>
              <w:top w:val="nil"/>
              <w:left w:val="nil"/>
              <w:bottom w:val="nil"/>
              <w:right w:val="nil"/>
            </w:tcBorders>
            <w:shd w:val="clear" w:color="auto" w:fill="auto"/>
            <w:noWrap/>
            <w:vAlign w:val="center"/>
            <w:hideMark/>
          </w:tcPr>
          <w:p w:rsidR="006B0A96" w:rsidRPr="00F44809" w:rsidRDefault="006B0A96" w:rsidP="00000701">
            <w:pPr>
              <w:jc w:val="center"/>
              <w:rPr>
                <w:rFonts w:asciiTheme="minorHAnsi" w:eastAsia="Times New Roman" w:hAnsiTheme="minorHAnsi" w:cs="Arial"/>
                <w:color w:val="000000"/>
                <w:sz w:val="16"/>
                <w:szCs w:val="16"/>
                <w:lang w:eastAsia="es-MX"/>
              </w:rPr>
            </w:pPr>
          </w:p>
        </w:tc>
        <w:tc>
          <w:tcPr>
            <w:tcW w:w="1624" w:type="pct"/>
            <w:tcBorders>
              <w:top w:val="nil"/>
              <w:left w:val="nil"/>
              <w:bottom w:val="nil"/>
              <w:right w:val="nil"/>
            </w:tcBorders>
            <w:shd w:val="clear" w:color="000000" w:fill="FFFFFF"/>
            <w:vAlign w:val="center"/>
            <w:hideMark/>
          </w:tcPr>
          <w:p w:rsidR="006B0A96" w:rsidRPr="00F44809" w:rsidRDefault="006B0A96" w:rsidP="00000701">
            <w:pPr>
              <w:jc w:val="left"/>
              <w:rPr>
                <w:rFonts w:asciiTheme="minorHAnsi" w:eastAsia="Times New Roman" w:hAnsiTheme="minorHAnsi" w:cs="Arial"/>
                <w:color w:val="000000"/>
                <w:sz w:val="16"/>
                <w:szCs w:val="16"/>
                <w:lang w:eastAsia="es-MX"/>
              </w:rPr>
            </w:pPr>
          </w:p>
        </w:tc>
        <w:tc>
          <w:tcPr>
            <w:tcW w:w="532" w:type="pct"/>
            <w:tcBorders>
              <w:top w:val="nil"/>
              <w:left w:val="nil"/>
              <w:bottom w:val="nil"/>
              <w:right w:val="nil"/>
            </w:tcBorders>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c>
          <w:tcPr>
            <w:tcW w:w="531" w:type="pct"/>
            <w:tcBorders>
              <w:top w:val="nil"/>
              <w:left w:val="nil"/>
              <w:bottom w:val="nil"/>
            </w:tcBorders>
            <w:shd w:val="clear" w:color="000000" w:fill="FFFFFF"/>
            <w:vAlign w:val="center"/>
          </w:tcPr>
          <w:p w:rsidR="006B0A96" w:rsidRDefault="006B0A96" w:rsidP="006B0A96">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IVA</w:t>
            </w: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r>
      <w:tr w:rsidR="006B0A96" w:rsidRPr="00F44809" w:rsidTr="006B0A96">
        <w:trPr>
          <w:trHeight w:val="529"/>
        </w:trPr>
        <w:tc>
          <w:tcPr>
            <w:tcW w:w="1782" w:type="pct"/>
            <w:tcBorders>
              <w:top w:val="nil"/>
              <w:left w:val="nil"/>
              <w:bottom w:val="nil"/>
              <w:right w:val="nil"/>
            </w:tcBorders>
            <w:shd w:val="clear" w:color="auto" w:fill="auto"/>
            <w:noWrap/>
            <w:vAlign w:val="center"/>
            <w:hideMark/>
          </w:tcPr>
          <w:p w:rsidR="006B0A96" w:rsidRPr="00F44809" w:rsidRDefault="006B0A96" w:rsidP="00000701">
            <w:pPr>
              <w:jc w:val="center"/>
              <w:rPr>
                <w:rFonts w:asciiTheme="minorHAnsi" w:eastAsia="Times New Roman" w:hAnsiTheme="minorHAnsi" w:cs="Arial"/>
                <w:color w:val="000000"/>
                <w:sz w:val="16"/>
                <w:szCs w:val="16"/>
                <w:lang w:eastAsia="es-MX"/>
              </w:rPr>
            </w:pPr>
          </w:p>
        </w:tc>
        <w:tc>
          <w:tcPr>
            <w:tcW w:w="1624" w:type="pct"/>
            <w:tcBorders>
              <w:top w:val="nil"/>
              <w:left w:val="nil"/>
              <w:bottom w:val="nil"/>
              <w:right w:val="nil"/>
            </w:tcBorders>
            <w:shd w:val="clear" w:color="000000" w:fill="FFFFFF"/>
            <w:vAlign w:val="center"/>
            <w:hideMark/>
          </w:tcPr>
          <w:p w:rsidR="006B0A96" w:rsidRPr="00F44809" w:rsidRDefault="006B0A96" w:rsidP="00000701">
            <w:pPr>
              <w:jc w:val="left"/>
              <w:rPr>
                <w:rFonts w:asciiTheme="minorHAnsi" w:eastAsia="Times New Roman" w:hAnsiTheme="minorHAnsi" w:cs="Arial"/>
                <w:color w:val="000000"/>
                <w:sz w:val="16"/>
                <w:szCs w:val="16"/>
                <w:lang w:eastAsia="es-MX"/>
              </w:rPr>
            </w:pPr>
          </w:p>
        </w:tc>
        <w:tc>
          <w:tcPr>
            <w:tcW w:w="532" w:type="pct"/>
            <w:tcBorders>
              <w:top w:val="nil"/>
              <w:left w:val="nil"/>
              <w:bottom w:val="nil"/>
              <w:right w:val="nil"/>
            </w:tcBorders>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c>
          <w:tcPr>
            <w:tcW w:w="531" w:type="pct"/>
            <w:tcBorders>
              <w:top w:val="nil"/>
              <w:left w:val="nil"/>
              <w:bottom w:val="nil"/>
            </w:tcBorders>
            <w:shd w:val="clear" w:color="000000" w:fill="FFFFFF"/>
            <w:vAlign w:val="center"/>
          </w:tcPr>
          <w:p w:rsidR="006B0A96" w:rsidRDefault="006B0A96" w:rsidP="006B0A96">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TOTAL</w:t>
            </w:r>
          </w:p>
        </w:tc>
        <w:tc>
          <w:tcPr>
            <w:tcW w:w="531" w:type="pct"/>
            <w:shd w:val="clear" w:color="000000" w:fill="FFFFFF"/>
          </w:tcPr>
          <w:p w:rsidR="006B0A96" w:rsidRDefault="006B0A96" w:rsidP="00000701">
            <w:pPr>
              <w:jc w:val="left"/>
              <w:rPr>
                <w:rFonts w:asciiTheme="minorHAnsi" w:eastAsia="Times New Roman" w:hAnsiTheme="minorHAnsi" w:cs="Arial"/>
                <w:color w:val="000000"/>
                <w:sz w:val="16"/>
                <w:szCs w:val="16"/>
                <w:lang w:eastAsia="es-MX"/>
              </w:rPr>
            </w:pPr>
          </w:p>
        </w:tc>
      </w:tr>
    </w:tbl>
    <w:p w:rsidR="006B0A96" w:rsidRDefault="006B0A96" w:rsidP="00A946BC">
      <w:pPr>
        <w:jc w:val="center"/>
        <w:rPr>
          <w:rFonts w:ascii="Arial" w:hAnsi="Arial" w:cs="Arial"/>
          <w:b/>
          <w:bCs/>
        </w:rPr>
      </w:pPr>
    </w:p>
    <w:p w:rsidR="00106FE8" w:rsidRPr="00EE1BE7" w:rsidRDefault="00106FE8" w:rsidP="00106FE8">
      <w:pPr>
        <w:jc w:val="center"/>
        <w:rPr>
          <w:rFonts w:ascii="Arial" w:hAnsi="Arial" w:cs="Arial"/>
          <w:sz w:val="18"/>
          <w:szCs w:val="18"/>
        </w:rPr>
      </w:pPr>
      <w:r w:rsidRPr="00EE1BE7">
        <w:rPr>
          <w:rFonts w:ascii="Arial" w:hAnsi="Arial" w:cs="Arial"/>
          <w:sz w:val="18"/>
          <w:szCs w:val="18"/>
        </w:rPr>
        <w:t>A  T  E  N  T  A   M   E  N  T  E</w:t>
      </w:r>
    </w:p>
    <w:p w:rsidR="00106FE8" w:rsidRPr="00EE1BE7" w:rsidRDefault="00106FE8" w:rsidP="00106FE8">
      <w:pPr>
        <w:jc w:val="center"/>
        <w:rPr>
          <w:rFonts w:ascii="Arial" w:hAnsi="Arial" w:cs="Arial"/>
          <w:sz w:val="18"/>
          <w:szCs w:val="18"/>
        </w:rPr>
      </w:pPr>
      <w:r w:rsidRPr="00EE1BE7">
        <w:rPr>
          <w:rFonts w:ascii="Arial" w:hAnsi="Arial" w:cs="Arial"/>
          <w:sz w:val="18"/>
          <w:szCs w:val="18"/>
        </w:rPr>
        <w:t>Nombre de la empresa</w:t>
      </w:r>
    </w:p>
    <w:p w:rsidR="00106FE8" w:rsidRPr="00EE1BE7" w:rsidRDefault="00106FE8" w:rsidP="00106FE8">
      <w:pPr>
        <w:jc w:val="center"/>
        <w:rPr>
          <w:rFonts w:ascii="Arial" w:hAnsi="Arial" w:cs="Arial"/>
          <w:sz w:val="18"/>
          <w:szCs w:val="18"/>
        </w:rPr>
      </w:pPr>
    </w:p>
    <w:p w:rsidR="00106FE8" w:rsidRPr="00EE1BE7" w:rsidRDefault="00106FE8" w:rsidP="00106FE8">
      <w:pPr>
        <w:jc w:val="center"/>
        <w:rPr>
          <w:rFonts w:ascii="Arial" w:hAnsi="Arial" w:cs="Arial"/>
          <w:sz w:val="18"/>
          <w:szCs w:val="18"/>
        </w:rPr>
      </w:pPr>
    </w:p>
    <w:p w:rsidR="00106FE8" w:rsidRPr="00EE1BE7" w:rsidRDefault="00106FE8" w:rsidP="00106FE8">
      <w:pPr>
        <w:jc w:val="center"/>
        <w:rPr>
          <w:rFonts w:ascii="Arial" w:hAnsi="Arial" w:cs="Arial"/>
          <w:sz w:val="18"/>
          <w:szCs w:val="18"/>
        </w:rPr>
      </w:pPr>
    </w:p>
    <w:p w:rsidR="00106FE8" w:rsidRPr="00EE1BE7" w:rsidRDefault="00106FE8" w:rsidP="00106FE8">
      <w:pPr>
        <w:jc w:val="center"/>
        <w:rPr>
          <w:rFonts w:ascii="Arial" w:hAnsi="Arial" w:cs="Arial"/>
          <w:sz w:val="18"/>
          <w:szCs w:val="18"/>
        </w:rPr>
      </w:pPr>
      <w:r w:rsidRPr="00EE1BE7">
        <w:rPr>
          <w:rFonts w:ascii="Arial" w:hAnsi="Arial" w:cs="Arial"/>
          <w:sz w:val="18"/>
          <w:szCs w:val="18"/>
        </w:rPr>
        <w:t>REPRESENTANTE LEGAL.</w:t>
      </w:r>
    </w:p>
    <w:p w:rsidR="00106FE8" w:rsidRPr="00EE1BE7" w:rsidRDefault="00106FE8" w:rsidP="00106FE8">
      <w:pPr>
        <w:jc w:val="center"/>
        <w:rPr>
          <w:rFonts w:ascii="Arial" w:hAnsi="Arial" w:cs="Arial"/>
          <w:sz w:val="18"/>
          <w:szCs w:val="18"/>
        </w:rPr>
      </w:pPr>
      <w:r w:rsidRPr="00EE1BE7">
        <w:rPr>
          <w:rFonts w:ascii="Arial" w:hAnsi="Arial" w:cs="Arial"/>
          <w:sz w:val="18"/>
          <w:szCs w:val="18"/>
        </w:rPr>
        <w:t>Nombre y firma.</w:t>
      </w:r>
    </w:p>
    <w:p w:rsidR="00106FE8" w:rsidRDefault="00106FE8" w:rsidP="00106FE8">
      <w:pPr>
        <w:jc w:val="center"/>
        <w:rPr>
          <w:rFonts w:ascii="Arial" w:hAnsi="Arial" w:cs="Arial"/>
          <w:b/>
          <w:bCs/>
        </w:rPr>
      </w:pPr>
      <w:r w:rsidRPr="00EE1BE7">
        <w:rPr>
          <w:rFonts w:ascii="Arial" w:hAnsi="Arial" w:cs="Arial"/>
          <w:b/>
          <w:bCs/>
          <w:sz w:val="18"/>
          <w:szCs w:val="18"/>
        </w:rPr>
        <w:t>BAJO PROTESTA DE DECIR VERDAD</w:t>
      </w:r>
    </w:p>
    <w:p w:rsidR="00106FE8" w:rsidRDefault="00106FE8" w:rsidP="00A946BC">
      <w:pPr>
        <w:jc w:val="center"/>
        <w:rPr>
          <w:rFonts w:ascii="Arial" w:hAnsi="Arial" w:cs="Arial"/>
          <w:b/>
          <w:bCs/>
        </w:rPr>
      </w:pPr>
    </w:p>
    <w:p w:rsidR="00106FE8" w:rsidRDefault="00106FE8" w:rsidP="00106FE8">
      <w:pPr>
        <w:pStyle w:val="Ttulo6"/>
        <w:numPr>
          <w:ilvl w:val="0"/>
          <w:numId w:val="0"/>
        </w:numPr>
        <w:spacing w:before="0" w:after="0"/>
        <w:rPr>
          <w:b/>
          <w:bCs/>
          <w:i w:val="0"/>
          <w:iCs w:val="0"/>
        </w:rPr>
      </w:pPr>
    </w:p>
    <w:p w:rsidR="00106FE8" w:rsidRDefault="00106FE8" w:rsidP="00106FE8">
      <w:pPr>
        <w:pStyle w:val="Ttulo6"/>
        <w:numPr>
          <w:ilvl w:val="0"/>
          <w:numId w:val="0"/>
        </w:numPr>
        <w:spacing w:before="0" w:after="0"/>
        <w:rPr>
          <w:b/>
          <w:bCs/>
          <w:i w:val="0"/>
          <w:iCs w:val="0"/>
        </w:rPr>
      </w:pPr>
    </w:p>
    <w:p w:rsidR="00106FE8" w:rsidRPr="00106FE8" w:rsidRDefault="00106FE8" w:rsidP="00106FE8">
      <w:pPr>
        <w:rPr>
          <w:lang w:val="es-ES_tradnl" w:eastAsia="es-ES"/>
        </w:rPr>
      </w:pPr>
    </w:p>
    <w:p w:rsidR="00106FE8" w:rsidRPr="0085346A" w:rsidRDefault="00106FE8" w:rsidP="00106FE8">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106FE8" w:rsidRPr="0085346A" w:rsidRDefault="00106FE8" w:rsidP="00106FE8">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106FE8" w:rsidRPr="00EE1BE7" w:rsidRDefault="00106FE8" w:rsidP="00106FE8">
      <w:pPr>
        <w:pStyle w:val="Ttulo6"/>
        <w:numPr>
          <w:ilvl w:val="0"/>
          <w:numId w:val="0"/>
        </w:numPr>
        <w:spacing w:before="0" w:after="0"/>
        <w:rPr>
          <w:b/>
          <w:bCs/>
          <w:sz w:val="18"/>
          <w:szCs w:val="18"/>
          <w:lang w:val="es-MX"/>
        </w:rPr>
      </w:pPr>
      <w:r w:rsidRPr="00A07394">
        <w:rPr>
          <w:b/>
          <w:bCs/>
          <w:i w:val="0"/>
          <w:iCs w:val="0"/>
        </w:rPr>
        <w:t>COLIMA, COL.</w:t>
      </w:r>
    </w:p>
    <w:p w:rsidR="00106FE8" w:rsidRPr="00EE1BE7" w:rsidRDefault="00106FE8" w:rsidP="00106FE8">
      <w:pPr>
        <w:rPr>
          <w:rFonts w:ascii="Arial" w:hAnsi="Arial" w:cs="Arial"/>
          <w:sz w:val="18"/>
          <w:szCs w:val="18"/>
        </w:rPr>
      </w:pPr>
    </w:p>
    <w:p w:rsidR="00106FE8" w:rsidRPr="00EE1BE7" w:rsidRDefault="00106FE8" w:rsidP="00106FE8">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106FE8" w:rsidRPr="00EE1BE7" w:rsidRDefault="00106FE8" w:rsidP="00106FE8">
      <w:pPr>
        <w:rPr>
          <w:rFonts w:ascii="Arial" w:hAnsi="Arial" w:cs="Arial"/>
          <w:sz w:val="18"/>
          <w:szCs w:val="18"/>
        </w:rPr>
      </w:pPr>
    </w:p>
    <w:p w:rsidR="00106FE8" w:rsidRDefault="00106FE8" w:rsidP="00106FE8">
      <w:pPr>
        <w:rPr>
          <w:rFonts w:ascii="Arial" w:hAnsi="Arial" w:cs="Arial"/>
          <w:b/>
          <w:bCs/>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Pr="005A4977">
        <w:rPr>
          <w:rFonts w:ascii="Arial" w:hAnsi="Arial" w:cs="Arial"/>
          <w:b/>
          <w:sz w:val="18"/>
          <w:szCs w:val="18"/>
        </w:rPr>
        <w:t xml:space="preserve">No. </w:t>
      </w:r>
      <w:r w:rsidRPr="00D77449">
        <w:rPr>
          <w:rFonts w:ascii="Arial" w:hAnsi="Arial" w:cs="Arial"/>
          <w:b/>
          <w:sz w:val="18"/>
          <w:szCs w:val="18"/>
        </w:rPr>
        <w:t>36066001-0</w:t>
      </w:r>
      <w:r>
        <w:rPr>
          <w:rFonts w:ascii="Arial" w:hAnsi="Arial" w:cs="Arial"/>
          <w:b/>
          <w:sz w:val="18"/>
          <w:szCs w:val="18"/>
        </w:rPr>
        <w:t>51</w:t>
      </w:r>
      <w:r w:rsidRPr="005A4977">
        <w:rPr>
          <w:rFonts w:ascii="Arial" w:hAnsi="Arial" w:cs="Arial"/>
          <w:b/>
          <w:sz w:val="18"/>
          <w:szCs w:val="18"/>
        </w:rPr>
        <w:t>-18</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106FE8" w:rsidRDefault="00106FE8" w:rsidP="006B0A96">
      <w:pPr>
        <w:rPr>
          <w:rFonts w:ascii="Arial" w:hAnsi="Arial" w:cs="Arial"/>
          <w:b/>
          <w:bCs/>
        </w:rPr>
      </w:pPr>
    </w:p>
    <w:p w:rsidR="006B0A96" w:rsidRDefault="006B0A96" w:rsidP="006B0A96">
      <w:pPr>
        <w:rPr>
          <w:rFonts w:ascii="Arial" w:hAnsi="Arial" w:cs="Arial"/>
          <w:b/>
          <w:bCs/>
        </w:rPr>
      </w:pPr>
      <w:r>
        <w:rPr>
          <w:rFonts w:ascii="Arial" w:hAnsi="Arial" w:cs="Arial"/>
          <w:b/>
          <w:bCs/>
        </w:rPr>
        <w:t>PARTIDA NUMERO 3</w:t>
      </w:r>
    </w:p>
    <w:p w:rsidR="006B0A96" w:rsidRDefault="006B0A96" w:rsidP="006B0A96">
      <w:pPr>
        <w:rPr>
          <w:rFonts w:ascii="Arial" w:hAnsi="Arial" w:cs="Arial"/>
          <w:b/>
          <w:bCs/>
        </w:rPr>
      </w:pPr>
    </w:p>
    <w:p w:rsidR="006B0A96" w:rsidRDefault="006B0A96" w:rsidP="006B0A96">
      <w:pPr>
        <w:rPr>
          <w:rFonts w:ascii="Arial" w:hAnsi="Arial" w:cs="Arial"/>
          <w:b/>
          <w:bCs/>
        </w:rPr>
      </w:pPr>
      <w:r>
        <w:rPr>
          <w:rFonts w:ascii="Arial" w:hAnsi="Arial" w:cs="Arial"/>
          <w:b/>
          <w:bCs/>
        </w:rPr>
        <w:t>PARA LA CONTRATACION DE PRESTACION DE SERVICIO DE RADIOTERAPIA PARA EL IEC DE LOS SERVICIOS DE SALUD DEL ESTADO DE COLIMA</w:t>
      </w:r>
    </w:p>
    <w:p w:rsidR="006B0A96" w:rsidRDefault="006B0A96" w:rsidP="006B0A96">
      <w:pPr>
        <w:rPr>
          <w:rFonts w:ascii="Arial" w:hAnsi="Arial" w:cs="Arial"/>
          <w:b/>
          <w:bCs/>
        </w:rPr>
      </w:pPr>
    </w:p>
    <w:p w:rsidR="006B0A96" w:rsidRDefault="006B0A96" w:rsidP="006B0A96">
      <w:pPr>
        <w:rPr>
          <w:rFonts w:ascii="Arial" w:hAnsi="Arial" w:cs="Arial"/>
          <w:b/>
          <w:bCs/>
        </w:rPr>
      </w:pPr>
      <w:r>
        <w:rPr>
          <w:rFonts w:ascii="Arial" w:hAnsi="Arial" w:cs="Arial"/>
          <w:b/>
          <w:bCs/>
        </w:rPr>
        <w:t>FUENTE DE FINANCIAMIENTO FONDO DE PROTECCION CONTRA GASTOS CATASTROFICOS</w:t>
      </w:r>
    </w:p>
    <w:p w:rsidR="006B0A96" w:rsidRDefault="006B0A96" w:rsidP="006B0A96">
      <w:pPr>
        <w:rPr>
          <w:rFonts w:ascii="Arial" w:hAnsi="Arial" w:cs="Arial"/>
          <w:b/>
          <w:bCs/>
        </w:rPr>
      </w:pPr>
    </w:p>
    <w:tbl>
      <w:tblPr>
        <w:tblW w:w="5000" w:type="pct"/>
        <w:tblLayout w:type="fixed"/>
        <w:tblCellMar>
          <w:left w:w="70" w:type="dxa"/>
          <w:right w:w="70" w:type="dxa"/>
        </w:tblCellMar>
        <w:tblLook w:val="04A0" w:firstRow="1" w:lastRow="0" w:firstColumn="1" w:lastColumn="0" w:noHBand="0" w:noVBand="1"/>
      </w:tblPr>
      <w:tblGrid>
        <w:gridCol w:w="1534"/>
        <w:gridCol w:w="4159"/>
        <w:gridCol w:w="1135"/>
        <w:gridCol w:w="1133"/>
        <w:gridCol w:w="1131"/>
      </w:tblGrid>
      <w:tr w:rsidR="006B0A96" w:rsidRPr="00C271E5" w:rsidTr="006B0A96">
        <w:trPr>
          <w:trHeight w:val="443"/>
        </w:trPr>
        <w:tc>
          <w:tcPr>
            <w:tcW w:w="5000" w:type="pct"/>
            <w:gridSpan w:val="5"/>
            <w:tcBorders>
              <w:top w:val="single" w:sz="4" w:space="0" w:color="auto"/>
              <w:left w:val="single" w:sz="4" w:space="0" w:color="auto"/>
              <w:bottom w:val="single" w:sz="4" w:space="0" w:color="auto"/>
              <w:right w:val="single" w:sz="4" w:space="0" w:color="000000"/>
            </w:tcBorders>
            <w:shd w:val="clear" w:color="000000" w:fill="E2EFD9"/>
            <w:vAlign w:val="center"/>
            <w:hideMark/>
          </w:tcPr>
          <w:p w:rsidR="006B0A96" w:rsidRPr="00C271E5" w:rsidRDefault="006B0A96" w:rsidP="00000701">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 xml:space="preserve">ANEXO DESCRIPTIVO </w:t>
            </w:r>
          </w:p>
        </w:tc>
      </w:tr>
      <w:tr w:rsidR="006B0A96" w:rsidRPr="00C271E5" w:rsidTr="006B0A96">
        <w:trPr>
          <w:trHeight w:val="563"/>
        </w:trPr>
        <w:tc>
          <w:tcPr>
            <w:tcW w:w="5000" w:type="pct"/>
            <w:gridSpan w:val="5"/>
            <w:tcBorders>
              <w:top w:val="nil"/>
              <w:left w:val="single" w:sz="4" w:space="0" w:color="auto"/>
              <w:bottom w:val="single" w:sz="4" w:space="0" w:color="auto"/>
              <w:right w:val="single" w:sz="4" w:space="0" w:color="000000"/>
            </w:tcBorders>
            <w:shd w:val="clear" w:color="000000" w:fill="D8D8D8"/>
            <w:noWrap/>
            <w:vAlign w:val="bottom"/>
            <w:hideMark/>
          </w:tcPr>
          <w:p w:rsidR="006B0A96" w:rsidRPr="00C271E5" w:rsidRDefault="006B0A96" w:rsidP="00000701">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Tratamiento basado en el empleo de radiaciones  ionizantes, a los pacientes que se encuentran recibiendo atención médica en el Instituto Estatal de Cancerología con financiamiento a través del FPGC.</w:t>
            </w:r>
          </w:p>
        </w:tc>
      </w:tr>
      <w:tr w:rsidR="006B0A96" w:rsidRPr="00C271E5" w:rsidTr="006B0A96">
        <w:trPr>
          <w:trHeight w:val="384"/>
        </w:trPr>
        <w:tc>
          <w:tcPr>
            <w:tcW w:w="5000" w:type="pct"/>
            <w:gridSpan w:val="5"/>
            <w:tcBorders>
              <w:top w:val="nil"/>
              <w:left w:val="single" w:sz="4" w:space="0" w:color="auto"/>
              <w:bottom w:val="single" w:sz="4" w:space="0" w:color="auto"/>
              <w:right w:val="single" w:sz="4" w:space="0" w:color="auto"/>
            </w:tcBorders>
            <w:shd w:val="clear" w:color="000000" w:fill="FFFFCC"/>
            <w:vAlign w:val="center"/>
            <w:hideMark/>
          </w:tcPr>
          <w:p w:rsidR="006B0A96" w:rsidRPr="00C271E5" w:rsidRDefault="006B0A96" w:rsidP="00000701">
            <w:pPr>
              <w:jc w:val="left"/>
              <w:rPr>
                <w:rFonts w:asciiTheme="minorHAnsi" w:eastAsia="Times New Roman" w:hAnsiTheme="minorHAnsi" w:cs="Arial"/>
                <w:color w:val="000000"/>
                <w:sz w:val="16"/>
                <w:szCs w:val="16"/>
                <w:lang w:eastAsia="es-MX"/>
              </w:rPr>
            </w:pPr>
          </w:p>
        </w:tc>
      </w:tr>
      <w:tr w:rsidR="006B0A96" w:rsidRPr="00C271E5" w:rsidTr="006B0A96">
        <w:trPr>
          <w:trHeight w:val="638"/>
        </w:trPr>
        <w:tc>
          <w:tcPr>
            <w:tcW w:w="84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6B0A96" w:rsidRPr="00C271E5" w:rsidRDefault="006B0A96" w:rsidP="00000701">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PROGRAMA / HOSPITAL / JURISDICCIÓN</w:t>
            </w:r>
          </w:p>
        </w:tc>
        <w:tc>
          <w:tcPr>
            <w:tcW w:w="2287" w:type="pct"/>
            <w:tcBorders>
              <w:top w:val="single" w:sz="4" w:space="0" w:color="auto"/>
              <w:left w:val="nil"/>
              <w:bottom w:val="single" w:sz="4" w:space="0" w:color="auto"/>
              <w:right w:val="single" w:sz="4" w:space="0" w:color="auto"/>
            </w:tcBorders>
            <w:shd w:val="clear" w:color="000000" w:fill="D8D8D8"/>
            <w:noWrap/>
            <w:vAlign w:val="center"/>
            <w:hideMark/>
          </w:tcPr>
          <w:p w:rsidR="006B0A96" w:rsidRPr="00C271E5" w:rsidRDefault="006B0A96" w:rsidP="00000701">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DEPARTAMENTO / SERVICIO</w:t>
            </w:r>
          </w:p>
        </w:tc>
        <w:tc>
          <w:tcPr>
            <w:tcW w:w="624" w:type="pct"/>
            <w:tcBorders>
              <w:top w:val="single" w:sz="4" w:space="0" w:color="auto"/>
              <w:left w:val="nil"/>
              <w:bottom w:val="single" w:sz="4" w:space="0" w:color="auto"/>
              <w:right w:val="single" w:sz="4" w:space="0" w:color="auto"/>
            </w:tcBorders>
            <w:shd w:val="clear" w:color="000000" w:fill="D8D8D8"/>
            <w:vAlign w:val="center"/>
            <w:hideMark/>
          </w:tcPr>
          <w:p w:rsidR="006B0A96" w:rsidRPr="00C271E5" w:rsidRDefault="006B0A96" w:rsidP="00000701">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SUBDIRECCIÓN DE SERVICIOS DE SALUD CORRESPONDIENTE</w:t>
            </w:r>
          </w:p>
        </w:tc>
        <w:tc>
          <w:tcPr>
            <w:tcW w:w="623" w:type="pct"/>
            <w:tcBorders>
              <w:top w:val="single" w:sz="4" w:space="0" w:color="auto"/>
              <w:left w:val="nil"/>
              <w:bottom w:val="single" w:sz="4" w:space="0" w:color="auto"/>
              <w:right w:val="single" w:sz="4" w:space="0" w:color="auto"/>
            </w:tcBorders>
            <w:shd w:val="clear" w:color="000000" w:fill="D8D8D8"/>
          </w:tcPr>
          <w:p w:rsidR="006B0A96" w:rsidRPr="00C271E5" w:rsidRDefault="006B0A96" w:rsidP="00000701">
            <w:pPr>
              <w:jc w:val="center"/>
              <w:rPr>
                <w:rFonts w:asciiTheme="minorHAnsi" w:eastAsia="Times New Roman" w:hAnsiTheme="minorHAnsi" w:cs="Arial"/>
                <w:b/>
                <w:bCs/>
                <w:color w:val="000000"/>
                <w:sz w:val="16"/>
                <w:szCs w:val="16"/>
                <w:lang w:eastAsia="es-MX"/>
              </w:rPr>
            </w:pPr>
          </w:p>
        </w:tc>
        <w:tc>
          <w:tcPr>
            <w:tcW w:w="622" w:type="pct"/>
            <w:tcBorders>
              <w:top w:val="single" w:sz="4" w:space="0" w:color="auto"/>
              <w:left w:val="nil"/>
              <w:bottom w:val="single" w:sz="4" w:space="0" w:color="auto"/>
              <w:right w:val="single" w:sz="4" w:space="0" w:color="auto"/>
            </w:tcBorders>
            <w:shd w:val="clear" w:color="000000" w:fill="D8D8D8"/>
          </w:tcPr>
          <w:p w:rsidR="006B0A96" w:rsidRPr="00C271E5" w:rsidRDefault="006B0A96" w:rsidP="00000701">
            <w:pPr>
              <w:jc w:val="center"/>
              <w:rPr>
                <w:rFonts w:asciiTheme="minorHAnsi" w:eastAsia="Times New Roman" w:hAnsiTheme="minorHAnsi" w:cs="Arial"/>
                <w:b/>
                <w:bCs/>
                <w:color w:val="000000"/>
                <w:sz w:val="16"/>
                <w:szCs w:val="16"/>
                <w:lang w:eastAsia="es-MX"/>
              </w:rPr>
            </w:pPr>
          </w:p>
        </w:tc>
      </w:tr>
      <w:tr w:rsidR="006B0A96" w:rsidRPr="00C271E5" w:rsidTr="006B0A96">
        <w:trPr>
          <w:trHeight w:val="613"/>
        </w:trPr>
        <w:tc>
          <w:tcPr>
            <w:tcW w:w="844" w:type="pct"/>
            <w:tcBorders>
              <w:top w:val="nil"/>
              <w:left w:val="single" w:sz="4" w:space="0" w:color="auto"/>
              <w:bottom w:val="single" w:sz="4" w:space="0" w:color="auto"/>
              <w:right w:val="single" w:sz="4" w:space="0" w:color="auto"/>
            </w:tcBorders>
            <w:shd w:val="clear" w:color="000000" w:fill="FFFFCC"/>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lastRenderedPageBreak/>
              <w:t>INSTITUTO ESTATAL DE CANCEROLOGÍA</w:t>
            </w:r>
          </w:p>
        </w:tc>
        <w:tc>
          <w:tcPr>
            <w:tcW w:w="2287" w:type="pct"/>
            <w:tcBorders>
              <w:top w:val="nil"/>
              <w:left w:val="nil"/>
              <w:bottom w:val="single" w:sz="4" w:space="0" w:color="auto"/>
              <w:right w:val="single" w:sz="4" w:space="0" w:color="auto"/>
            </w:tcBorders>
            <w:shd w:val="clear" w:color="000000" w:fill="FFFFCC"/>
            <w:vAlign w:val="center"/>
            <w:hideMark/>
          </w:tcPr>
          <w:p w:rsidR="006B0A96" w:rsidRPr="00C271E5" w:rsidRDefault="006B0A96" w:rsidP="00000701">
            <w:pPr>
              <w:jc w:val="center"/>
              <w:rPr>
                <w:rFonts w:asciiTheme="minorHAnsi" w:eastAsia="Times New Roman" w:hAnsiTheme="minorHAnsi"/>
                <w:color w:val="000000"/>
                <w:sz w:val="16"/>
                <w:szCs w:val="16"/>
                <w:lang w:eastAsia="es-MX"/>
              </w:rPr>
            </w:pPr>
            <w:r w:rsidRPr="00C271E5">
              <w:rPr>
                <w:rFonts w:asciiTheme="minorHAnsi" w:eastAsia="Times New Roman" w:hAnsiTheme="minorHAnsi"/>
                <w:color w:val="000000"/>
                <w:sz w:val="16"/>
                <w:szCs w:val="16"/>
                <w:lang w:eastAsia="es-MX"/>
              </w:rPr>
              <w:t>SERVICIO DE ONCOLOGÍA PEDIÁTRICA Y ADULTOS</w:t>
            </w:r>
          </w:p>
        </w:tc>
        <w:tc>
          <w:tcPr>
            <w:tcW w:w="624" w:type="pct"/>
            <w:tcBorders>
              <w:top w:val="single" w:sz="4" w:space="0" w:color="auto"/>
              <w:left w:val="nil"/>
              <w:bottom w:val="single" w:sz="4" w:space="0" w:color="auto"/>
              <w:right w:val="single" w:sz="4" w:space="0" w:color="000000"/>
            </w:tcBorders>
            <w:shd w:val="clear" w:color="000000" w:fill="FFFFCC"/>
            <w:vAlign w:val="center"/>
            <w:hideMark/>
          </w:tcPr>
          <w:p w:rsidR="006B0A96" w:rsidRPr="00C271E5" w:rsidRDefault="006B0A96" w:rsidP="00000701">
            <w:pPr>
              <w:jc w:val="center"/>
              <w:rPr>
                <w:rFonts w:asciiTheme="minorHAnsi" w:eastAsia="Times New Roman" w:hAnsiTheme="minorHAnsi"/>
                <w:color w:val="000000"/>
                <w:sz w:val="16"/>
                <w:szCs w:val="16"/>
                <w:lang w:eastAsia="es-MX"/>
              </w:rPr>
            </w:pPr>
            <w:r w:rsidRPr="00C271E5">
              <w:rPr>
                <w:rFonts w:asciiTheme="minorHAnsi" w:eastAsia="Times New Roman" w:hAnsiTheme="minorHAnsi"/>
                <w:color w:val="000000"/>
                <w:sz w:val="16"/>
                <w:szCs w:val="16"/>
                <w:lang w:eastAsia="es-MX"/>
              </w:rPr>
              <w:t>SUBDIRECCIÓN DE ATENCIÓN MÉDICA</w:t>
            </w:r>
          </w:p>
        </w:tc>
        <w:tc>
          <w:tcPr>
            <w:tcW w:w="623" w:type="pct"/>
            <w:tcBorders>
              <w:top w:val="single" w:sz="4" w:space="0" w:color="auto"/>
              <w:left w:val="nil"/>
              <w:bottom w:val="single" w:sz="4" w:space="0" w:color="auto"/>
              <w:right w:val="single" w:sz="4" w:space="0" w:color="000000"/>
            </w:tcBorders>
            <w:shd w:val="clear" w:color="000000" w:fill="FFFFCC"/>
          </w:tcPr>
          <w:p w:rsidR="006B0A96" w:rsidRPr="00C271E5" w:rsidRDefault="006B0A96" w:rsidP="00000701">
            <w:pPr>
              <w:jc w:val="center"/>
              <w:rPr>
                <w:rFonts w:asciiTheme="minorHAnsi" w:eastAsia="Times New Roman" w:hAnsiTheme="minorHAnsi"/>
                <w:color w:val="000000"/>
                <w:sz w:val="16"/>
                <w:szCs w:val="16"/>
                <w:lang w:eastAsia="es-MX"/>
              </w:rPr>
            </w:pPr>
          </w:p>
        </w:tc>
        <w:tc>
          <w:tcPr>
            <w:tcW w:w="622" w:type="pct"/>
            <w:tcBorders>
              <w:top w:val="single" w:sz="4" w:space="0" w:color="auto"/>
              <w:left w:val="nil"/>
              <w:bottom w:val="single" w:sz="4" w:space="0" w:color="auto"/>
              <w:right w:val="single" w:sz="4" w:space="0" w:color="000000"/>
            </w:tcBorders>
            <w:shd w:val="clear" w:color="000000" w:fill="FFFFCC"/>
          </w:tcPr>
          <w:p w:rsidR="006B0A96" w:rsidRPr="00C271E5" w:rsidRDefault="006B0A96" w:rsidP="00000701">
            <w:pPr>
              <w:jc w:val="center"/>
              <w:rPr>
                <w:rFonts w:asciiTheme="minorHAnsi" w:eastAsia="Times New Roman" w:hAnsiTheme="minorHAnsi"/>
                <w:color w:val="000000"/>
                <w:sz w:val="16"/>
                <w:szCs w:val="16"/>
                <w:lang w:eastAsia="es-MX"/>
              </w:rPr>
            </w:pPr>
          </w:p>
        </w:tc>
      </w:tr>
      <w:tr w:rsidR="006B0A96" w:rsidRPr="00C271E5" w:rsidTr="006B0A96">
        <w:trPr>
          <w:trHeight w:val="552"/>
        </w:trPr>
        <w:tc>
          <w:tcPr>
            <w:tcW w:w="844" w:type="pct"/>
            <w:tcBorders>
              <w:top w:val="nil"/>
              <w:left w:val="single" w:sz="4" w:space="0" w:color="auto"/>
              <w:bottom w:val="nil"/>
              <w:right w:val="single" w:sz="4" w:space="0" w:color="auto"/>
            </w:tcBorders>
            <w:shd w:val="clear" w:color="000000" w:fill="D8D8D8"/>
            <w:vAlign w:val="center"/>
            <w:hideMark/>
          </w:tcPr>
          <w:p w:rsidR="006B0A96" w:rsidRPr="00C271E5" w:rsidRDefault="006B0A96" w:rsidP="00000701">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NO. PROG.</w:t>
            </w:r>
          </w:p>
        </w:tc>
        <w:tc>
          <w:tcPr>
            <w:tcW w:w="2287" w:type="pct"/>
            <w:tcBorders>
              <w:top w:val="nil"/>
              <w:left w:val="nil"/>
              <w:bottom w:val="nil"/>
              <w:right w:val="single" w:sz="4" w:space="0" w:color="auto"/>
            </w:tcBorders>
            <w:shd w:val="clear" w:color="000000" w:fill="D8D8D8"/>
            <w:vAlign w:val="center"/>
            <w:hideMark/>
          </w:tcPr>
          <w:p w:rsidR="006B0A96" w:rsidRPr="00C271E5" w:rsidRDefault="006B0A96" w:rsidP="00000701">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DESCRIPCIÓN DEL SERVICIO</w:t>
            </w:r>
          </w:p>
        </w:tc>
        <w:tc>
          <w:tcPr>
            <w:tcW w:w="624" w:type="pct"/>
            <w:tcBorders>
              <w:top w:val="nil"/>
              <w:left w:val="nil"/>
              <w:bottom w:val="nil"/>
              <w:right w:val="single" w:sz="4" w:space="0" w:color="auto"/>
            </w:tcBorders>
            <w:shd w:val="clear" w:color="000000" w:fill="D8D8D8"/>
            <w:vAlign w:val="center"/>
            <w:hideMark/>
          </w:tcPr>
          <w:p w:rsidR="006B0A96" w:rsidRPr="00C271E5" w:rsidRDefault="006B0A96" w:rsidP="00000701">
            <w:pPr>
              <w:jc w:val="center"/>
              <w:rPr>
                <w:rFonts w:asciiTheme="minorHAnsi" w:eastAsia="Times New Roman" w:hAnsiTheme="minorHAnsi" w:cs="Arial"/>
                <w:b/>
                <w:bCs/>
                <w:color w:val="000000"/>
                <w:sz w:val="16"/>
                <w:szCs w:val="16"/>
                <w:lang w:eastAsia="es-MX"/>
              </w:rPr>
            </w:pPr>
            <w:r w:rsidRPr="00C271E5">
              <w:rPr>
                <w:rFonts w:asciiTheme="minorHAnsi" w:eastAsia="Times New Roman" w:hAnsiTheme="minorHAnsi" w:cs="Arial"/>
                <w:b/>
                <w:bCs/>
                <w:color w:val="000000"/>
                <w:sz w:val="16"/>
                <w:szCs w:val="16"/>
                <w:lang w:eastAsia="es-MX"/>
              </w:rPr>
              <w:t xml:space="preserve">CANTIDAD </w:t>
            </w:r>
            <w:r>
              <w:rPr>
                <w:rFonts w:asciiTheme="minorHAnsi" w:eastAsia="Times New Roman" w:hAnsiTheme="minorHAnsi" w:cs="Arial"/>
                <w:b/>
                <w:bCs/>
                <w:color w:val="000000"/>
                <w:sz w:val="16"/>
                <w:szCs w:val="16"/>
                <w:lang w:eastAsia="es-MX"/>
              </w:rPr>
              <w:t>REQUERIDA</w:t>
            </w:r>
            <w:r w:rsidRPr="00C271E5">
              <w:rPr>
                <w:rFonts w:asciiTheme="minorHAnsi" w:eastAsia="Times New Roman" w:hAnsiTheme="minorHAnsi" w:cs="Arial"/>
                <w:b/>
                <w:bCs/>
                <w:color w:val="000000"/>
                <w:sz w:val="16"/>
                <w:szCs w:val="16"/>
                <w:lang w:eastAsia="es-MX"/>
              </w:rPr>
              <w:t xml:space="preserve"> </w:t>
            </w:r>
          </w:p>
        </w:tc>
        <w:tc>
          <w:tcPr>
            <w:tcW w:w="623" w:type="pct"/>
            <w:tcBorders>
              <w:top w:val="nil"/>
              <w:left w:val="nil"/>
              <w:bottom w:val="nil"/>
              <w:right w:val="single" w:sz="4" w:space="0" w:color="auto"/>
            </w:tcBorders>
            <w:shd w:val="clear" w:color="000000" w:fill="D8D8D8"/>
            <w:vAlign w:val="center"/>
          </w:tcPr>
          <w:p w:rsidR="006B0A96" w:rsidRPr="00C271E5" w:rsidRDefault="006B0A96" w:rsidP="006B0A96">
            <w:pPr>
              <w:jc w:val="center"/>
              <w:rPr>
                <w:rFonts w:asciiTheme="minorHAnsi" w:eastAsia="Times New Roman" w:hAnsiTheme="minorHAnsi" w:cs="Arial"/>
                <w:b/>
                <w:bCs/>
                <w:color w:val="000000"/>
                <w:sz w:val="16"/>
                <w:szCs w:val="16"/>
                <w:lang w:eastAsia="es-MX"/>
              </w:rPr>
            </w:pPr>
            <w:r>
              <w:rPr>
                <w:rFonts w:asciiTheme="minorHAnsi" w:eastAsia="Times New Roman" w:hAnsiTheme="minorHAnsi" w:cs="Arial"/>
                <w:b/>
                <w:bCs/>
                <w:color w:val="000000"/>
                <w:sz w:val="16"/>
                <w:szCs w:val="16"/>
                <w:lang w:eastAsia="es-MX"/>
              </w:rPr>
              <w:t>P.U.</w:t>
            </w:r>
          </w:p>
        </w:tc>
        <w:tc>
          <w:tcPr>
            <w:tcW w:w="622" w:type="pct"/>
            <w:tcBorders>
              <w:top w:val="nil"/>
              <w:left w:val="nil"/>
              <w:bottom w:val="nil"/>
              <w:right w:val="single" w:sz="4" w:space="0" w:color="auto"/>
            </w:tcBorders>
            <w:shd w:val="clear" w:color="000000" w:fill="D8D8D8"/>
            <w:vAlign w:val="center"/>
          </w:tcPr>
          <w:p w:rsidR="006B0A96" w:rsidRPr="00C271E5" w:rsidRDefault="006B0A96" w:rsidP="006B0A96">
            <w:pPr>
              <w:jc w:val="center"/>
              <w:rPr>
                <w:rFonts w:asciiTheme="minorHAnsi" w:eastAsia="Times New Roman" w:hAnsiTheme="minorHAnsi" w:cs="Arial"/>
                <w:b/>
                <w:bCs/>
                <w:color w:val="000000"/>
                <w:sz w:val="16"/>
                <w:szCs w:val="16"/>
                <w:lang w:eastAsia="es-MX"/>
              </w:rPr>
            </w:pPr>
            <w:r>
              <w:rPr>
                <w:rFonts w:asciiTheme="minorHAnsi" w:eastAsia="Times New Roman" w:hAnsiTheme="minorHAnsi" w:cs="Arial"/>
                <w:b/>
                <w:bCs/>
                <w:color w:val="000000"/>
                <w:sz w:val="16"/>
                <w:szCs w:val="16"/>
                <w:lang w:eastAsia="es-MX"/>
              </w:rPr>
              <w:t>IMPORTE</w:t>
            </w:r>
          </w:p>
        </w:tc>
      </w:tr>
      <w:tr w:rsidR="006B0A96" w:rsidRPr="00C271E5" w:rsidTr="006B0A96">
        <w:trPr>
          <w:trHeight w:val="420"/>
        </w:trPr>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1</w:t>
            </w:r>
          </w:p>
        </w:tc>
        <w:tc>
          <w:tcPr>
            <w:tcW w:w="2287" w:type="pct"/>
            <w:tcBorders>
              <w:top w:val="single" w:sz="4" w:space="0" w:color="auto"/>
              <w:left w:val="nil"/>
              <w:bottom w:val="single" w:sz="4" w:space="0" w:color="auto"/>
              <w:right w:val="single" w:sz="4" w:space="0" w:color="auto"/>
            </w:tcBorders>
            <w:shd w:val="clear" w:color="000000" w:fill="FFFFFF"/>
            <w:vAlign w:val="center"/>
            <w:hideMark/>
          </w:tcPr>
          <w:p w:rsidR="006B0A96" w:rsidRPr="00C271E5" w:rsidRDefault="006B0A96" w:rsidP="00000701">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 xml:space="preserve">Radioterapia Ca </w:t>
            </w:r>
            <w:proofErr w:type="spellStart"/>
            <w:r w:rsidRPr="00C271E5">
              <w:rPr>
                <w:rFonts w:asciiTheme="minorHAnsi" w:eastAsia="Times New Roman" w:hAnsiTheme="minorHAnsi" w:cs="Arial"/>
                <w:color w:val="000000"/>
                <w:sz w:val="16"/>
                <w:szCs w:val="16"/>
                <w:lang w:eastAsia="es-MX"/>
              </w:rPr>
              <w:t>Prostata</w:t>
            </w:r>
            <w:proofErr w:type="spellEnd"/>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c>
          <w:tcPr>
            <w:tcW w:w="623" w:type="pct"/>
            <w:tcBorders>
              <w:top w:val="single" w:sz="4" w:space="0" w:color="auto"/>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c>
          <w:tcPr>
            <w:tcW w:w="622" w:type="pct"/>
            <w:tcBorders>
              <w:top w:val="single" w:sz="4" w:space="0" w:color="auto"/>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r>
      <w:tr w:rsidR="006B0A96" w:rsidRPr="00C271E5" w:rsidTr="006B0A96">
        <w:trPr>
          <w:trHeight w:val="492"/>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2</w:t>
            </w:r>
          </w:p>
        </w:tc>
        <w:tc>
          <w:tcPr>
            <w:tcW w:w="2287" w:type="pct"/>
            <w:tcBorders>
              <w:top w:val="nil"/>
              <w:left w:val="nil"/>
              <w:bottom w:val="single" w:sz="4" w:space="0" w:color="auto"/>
              <w:right w:val="single" w:sz="4" w:space="0" w:color="auto"/>
            </w:tcBorders>
            <w:shd w:val="clear" w:color="000000" w:fill="FFFFFF"/>
            <w:vAlign w:val="center"/>
            <w:hideMark/>
          </w:tcPr>
          <w:p w:rsidR="006B0A96" w:rsidRPr="00C271E5" w:rsidRDefault="006B0A96" w:rsidP="00000701">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Radioterapia Linfoma</w:t>
            </w:r>
          </w:p>
        </w:tc>
        <w:tc>
          <w:tcPr>
            <w:tcW w:w="624" w:type="pct"/>
            <w:tcBorders>
              <w:top w:val="nil"/>
              <w:left w:val="nil"/>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c>
          <w:tcPr>
            <w:tcW w:w="623" w:type="pct"/>
            <w:tcBorders>
              <w:top w:val="nil"/>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c>
          <w:tcPr>
            <w:tcW w:w="622" w:type="pct"/>
            <w:tcBorders>
              <w:top w:val="nil"/>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r>
      <w:tr w:rsidR="006B0A96" w:rsidRPr="00C271E5" w:rsidTr="006B0A96">
        <w:trPr>
          <w:trHeight w:val="372"/>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3</w:t>
            </w:r>
          </w:p>
        </w:tc>
        <w:tc>
          <w:tcPr>
            <w:tcW w:w="2287" w:type="pct"/>
            <w:tcBorders>
              <w:top w:val="nil"/>
              <w:left w:val="nil"/>
              <w:bottom w:val="single" w:sz="4" w:space="0" w:color="auto"/>
              <w:right w:val="single" w:sz="4" w:space="0" w:color="auto"/>
            </w:tcBorders>
            <w:shd w:val="clear" w:color="000000" w:fill="FFFFFF"/>
            <w:vAlign w:val="center"/>
            <w:hideMark/>
          </w:tcPr>
          <w:p w:rsidR="006B0A96" w:rsidRPr="00C271E5" w:rsidRDefault="006B0A96" w:rsidP="00000701">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Radioterapia CACU</w:t>
            </w:r>
          </w:p>
        </w:tc>
        <w:tc>
          <w:tcPr>
            <w:tcW w:w="624" w:type="pct"/>
            <w:tcBorders>
              <w:top w:val="nil"/>
              <w:left w:val="nil"/>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c>
          <w:tcPr>
            <w:tcW w:w="623" w:type="pct"/>
            <w:tcBorders>
              <w:top w:val="nil"/>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c>
          <w:tcPr>
            <w:tcW w:w="622" w:type="pct"/>
            <w:tcBorders>
              <w:top w:val="nil"/>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r>
      <w:tr w:rsidR="006B0A96" w:rsidRPr="00C271E5" w:rsidTr="006B0A96">
        <w:trPr>
          <w:trHeight w:val="492"/>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4</w:t>
            </w:r>
          </w:p>
        </w:tc>
        <w:tc>
          <w:tcPr>
            <w:tcW w:w="2287" w:type="pct"/>
            <w:tcBorders>
              <w:top w:val="nil"/>
              <w:left w:val="nil"/>
              <w:bottom w:val="single" w:sz="4" w:space="0" w:color="auto"/>
              <w:right w:val="single" w:sz="4" w:space="0" w:color="auto"/>
            </w:tcBorders>
            <w:shd w:val="clear" w:color="000000" w:fill="FFFFFF"/>
            <w:vAlign w:val="center"/>
            <w:hideMark/>
          </w:tcPr>
          <w:p w:rsidR="006B0A96" w:rsidRPr="00C271E5" w:rsidRDefault="006B0A96" w:rsidP="00000701">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Radioterapia CA mama</w:t>
            </w:r>
          </w:p>
        </w:tc>
        <w:tc>
          <w:tcPr>
            <w:tcW w:w="624" w:type="pct"/>
            <w:tcBorders>
              <w:top w:val="nil"/>
              <w:left w:val="nil"/>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c>
          <w:tcPr>
            <w:tcW w:w="623" w:type="pct"/>
            <w:tcBorders>
              <w:top w:val="nil"/>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c>
          <w:tcPr>
            <w:tcW w:w="622" w:type="pct"/>
            <w:tcBorders>
              <w:top w:val="nil"/>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r>
      <w:tr w:rsidR="006B0A96" w:rsidRPr="00C271E5" w:rsidTr="006B0A96">
        <w:trPr>
          <w:trHeight w:val="503"/>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5</w:t>
            </w:r>
          </w:p>
        </w:tc>
        <w:tc>
          <w:tcPr>
            <w:tcW w:w="2287" w:type="pct"/>
            <w:tcBorders>
              <w:top w:val="nil"/>
              <w:left w:val="nil"/>
              <w:bottom w:val="single" w:sz="4" w:space="0" w:color="auto"/>
              <w:right w:val="single" w:sz="4" w:space="0" w:color="auto"/>
            </w:tcBorders>
            <w:shd w:val="clear" w:color="000000" w:fill="FFFFFF"/>
            <w:vAlign w:val="center"/>
            <w:hideMark/>
          </w:tcPr>
          <w:p w:rsidR="006B0A96" w:rsidRPr="00C271E5" w:rsidRDefault="006B0A96" w:rsidP="00000701">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 xml:space="preserve">Radioterapia CA </w:t>
            </w:r>
            <w:proofErr w:type="spellStart"/>
            <w:r w:rsidRPr="00C271E5">
              <w:rPr>
                <w:rFonts w:asciiTheme="minorHAnsi" w:eastAsia="Times New Roman" w:hAnsiTheme="minorHAnsi" w:cs="Arial"/>
                <w:color w:val="000000"/>
                <w:sz w:val="16"/>
                <w:szCs w:val="16"/>
                <w:lang w:eastAsia="es-MX"/>
              </w:rPr>
              <w:t>testiculo</w:t>
            </w:r>
            <w:proofErr w:type="spellEnd"/>
          </w:p>
        </w:tc>
        <w:tc>
          <w:tcPr>
            <w:tcW w:w="624" w:type="pct"/>
            <w:tcBorders>
              <w:top w:val="nil"/>
              <w:left w:val="nil"/>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c>
          <w:tcPr>
            <w:tcW w:w="623" w:type="pct"/>
            <w:tcBorders>
              <w:top w:val="nil"/>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c>
          <w:tcPr>
            <w:tcW w:w="622" w:type="pct"/>
            <w:tcBorders>
              <w:top w:val="nil"/>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r>
      <w:tr w:rsidR="006B0A96" w:rsidRPr="00C271E5" w:rsidTr="006B0A96">
        <w:trPr>
          <w:trHeight w:val="732"/>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6</w:t>
            </w:r>
          </w:p>
        </w:tc>
        <w:tc>
          <w:tcPr>
            <w:tcW w:w="2287" w:type="pct"/>
            <w:tcBorders>
              <w:top w:val="nil"/>
              <w:left w:val="nil"/>
              <w:bottom w:val="single" w:sz="4" w:space="0" w:color="auto"/>
              <w:right w:val="single" w:sz="4" w:space="0" w:color="auto"/>
            </w:tcBorders>
            <w:shd w:val="clear" w:color="000000" w:fill="FFFFFF"/>
            <w:vAlign w:val="center"/>
            <w:hideMark/>
          </w:tcPr>
          <w:p w:rsidR="006B0A96" w:rsidRPr="00C271E5" w:rsidRDefault="006B0A96" w:rsidP="00000701">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Radioterapia en CA menores de 18 años</w:t>
            </w:r>
          </w:p>
        </w:tc>
        <w:tc>
          <w:tcPr>
            <w:tcW w:w="624" w:type="pct"/>
            <w:tcBorders>
              <w:top w:val="nil"/>
              <w:left w:val="nil"/>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c>
          <w:tcPr>
            <w:tcW w:w="623" w:type="pct"/>
            <w:tcBorders>
              <w:top w:val="nil"/>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c>
          <w:tcPr>
            <w:tcW w:w="622" w:type="pct"/>
            <w:tcBorders>
              <w:top w:val="nil"/>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r>
      <w:tr w:rsidR="006B0A96" w:rsidRPr="00C271E5" w:rsidTr="006B0A96">
        <w:trPr>
          <w:trHeight w:val="469"/>
        </w:trPr>
        <w:tc>
          <w:tcPr>
            <w:tcW w:w="844" w:type="pct"/>
            <w:tcBorders>
              <w:top w:val="nil"/>
              <w:left w:val="single" w:sz="4" w:space="0" w:color="auto"/>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7</w:t>
            </w:r>
          </w:p>
        </w:tc>
        <w:tc>
          <w:tcPr>
            <w:tcW w:w="2287" w:type="pct"/>
            <w:tcBorders>
              <w:top w:val="nil"/>
              <w:left w:val="nil"/>
              <w:bottom w:val="single" w:sz="4" w:space="0" w:color="auto"/>
              <w:right w:val="single" w:sz="4" w:space="0" w:color="auto"/>
            </w:tcBorders>
            <w:shd w:val="clear" w:color="000000" w:fill="FFFFFF"/>
            <w:vAlign w:val="center"/>
            <w:hideMark/>
          </w:tcPr>
          <w:p w:rsidR="006B0A96" w:rsidRPr="00C271E5" w:rsidRDefault="006B0A96" w:rsidP="00000701">
            <w:pPr>
              <w:jc w:val="left"/>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Radioterapia Colon y Recto</w:t>
            </w:r>
          </w:p>
        </w:tc>
        <w:tc>
          <w:tcPr>
            <w:tcW w:w="624" w:type="pct"/>
            <w:tcBorders>
              <w:top w:val="nil"/>
              <w:left w:val="nil"/>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c>
          <w:tcPr>
            <w:tcW w:w="623" w:type="pct"/>
            <w:tcBorders>
              <w:top w:val="nil"/>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c>
          <w:tcPr>
            <w:tcW w:w="622" w:type="pct"/>
            <w:tcBorders>
              <w:top w:val="nil"/>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r>
      <w:tr w:rsidR="006B0A96" w:rsidRPr="00C271E5" w:rsidTr="006B0A96">
        <w:trPr>
          <w:trHeight w:val="469"/>
        </w:trPr>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sidRPr="00C271E5">
              <w:rPr>
                <w:rFonts w:asciiTheme="minorHAnsi" w:eastAsia="Times New Roman" w:hAnsiTheme="minorHAnsi" w:cs="Arial"/>
                <w:color w:val="000000"/>
                <w:sz w:val="16"/>
                <w:szCs w:val="16"/>
                <w:lang w:eastAsia="es-MX"/>
              </w:rPr>
              <w:t>8</w:t>
            </w:r>
          </w:p>
        </w:tc>
        <w:tc>
          <w:tcPr>
            <w:tcW w:w="2287" w:type="pct"/>
            <w:tcBorders>
              <w:top w:val="single" w:sz="4" w:space="0" w:color="auto"/>
              <w:left w:val="nil"/>
              <w:bottom w:val="single" w:sz="4" w:space="0" w:color="auto"/>
              <w:right w:val="single" w:sz="4" w:space="0" w:color="auto"/>
            </w:tcBorders>
            <w:shd w:val="clear" w:color="000000" w:fill="FFFFFF"/>
            <w:vAlign w:val="center"/>
            <w:hideMark/>
          </w:tcPr>
          <w:p w:rsidR="006B0A96" w:rsidRPr="00C271E5" w:rsidRDefault="006B0A96" w:rsidP="00000701">
            <w:pPr>
              <w:jc w:val="left"/>
              <w:rPr>
                <w:rFonts w:asciiTheme="minorHAnsi" w:eastAsia="Times New Roman" w:hAnsiTheme="minorHAnsi" w:cs="Arial"/>
                <w:color w:val="000000"/>
                <w:sz w:val="16"/>
                <w:szCs w:val="16"/>
                <w:lang w:eastAsia="es-MX"/>
              </w:rPr>
            </w:pPr>
            <w:proofErr w:type="spellStart"/>
            <w:r w:rsidRPr="00C271E5">
              <w:rPr>
                <w:rFonts w:asciiTheme="minorHAnsi" w:eastAsia="Times New Roman" w:hAnsiTheme="minorHAnsi" w:cs="Arial"/>
                <w:color w:val="000000"/>
                <w:sz w:val="16"/>
                <w:szCs w:val="16"/>
                <w:lang w:eastAsia="es-MX"/>
              </w:rPr>
              <w:t>Braquiterapia</w:t>
            </w:r>
            <w:proofErr w:type="spellEnd"/>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3</w:t>
            </w:r>
          </w:p>
        </w:tc>
        <w:tc>
          <w:tcPr>
            <w:tcW w:w="623" w:type="pct"/>
            <w:tcBorders>
              <w:top w:val="single" w:sz="4" w:space="0" w:color="auto"/>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c>
          <w:tcPr>
            <w:tcW w:w="622" w:type="pct"/>
            <w:tcBorders>
              <w:top w:val="single" w:sz="4" w:space="0" w:color="auto"/>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r>
      <w:tr w:rsidR="006B0A96" w:rsidRPr="00C271E5" w:rsidTr="006B0A96">
        <w:trPr>
          <w:trHeight w:val="469"/>
        </w:trPr>
        <w:tc>
          <w:tcPr>
            <w:tcW w:w="844" w:type="pct"/>
            <w:tcBorders>
              <w:top w:val="single" w:sz="4" w:space="0" w:color="auto"/>
              <w:bottom w:val="nil"/>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p>
        </w:tc>
        <w:tc>
          <w:tcPr>
            <w:tcW w:w="2287" w:type="pct"/>
            <w:tcBorders>
              <w:top w:val="single" w:sz="4" w:space="0" w:color="auto"/>
              <w:bottom w:val="nil"/>
            </w:tcBorders>
            <w:shd w:val="clear" w:color="000000" w:fill="FFFFFF"/>
            <w:vAlign w:val="center"/>
            <w:hideMark/>
          </w:tcPr>
          <w:p w:rsidR="006B0A96" w:rsidRPr="00C271E5" w:rsidRDefault="006B0A96" w:rsidP="00000701">
            <w:pPr>
              <w:jc w:val="left"/>
              <w:rPr>
                <w:rFonts w:asciiTheme="minorHAnsi" w:eastAsia="Times New Roman" w:hAnsiTheme="minorHAnsi" w:cs="Arial"/>
                <w:color w:val="000000"/>
                <w:sz w:val="16"/>
                <w:szCs w:val="16"/>
                <w:lang w:eastAsia="es-MX"/>
              </w:rPr>
            </w:pPr>
          </w:p>
        </w:tc>
        <w:tc>
          <w:tcPr>
            <w:tcW w:w="624" w:type="pct"/>
            <w:tcBorders>
              <w:top w:val="single" w:sz="4" w:space="0" w:color="auto"/>
              <w:bottom w:val="nil"/>
            </w:tcBorders>
            <w:shd w:val="clear" w:color="auto" w:fill="auto"/>
            <w:noWrap/>
            <w:vAlign w:val="center"/>
            <w:hideMark/>
          </w:tcPr>
          <w:p w:rsidR="006B0A96" w:rsidRDefault="006B0A96" w:rsidP="00000701">
            <w:pPr>
              <w:jc w:val="center"/>
              <w:rPr>
                <w:rFonts w:asciiTheme="minorHAnsi" w:eastAsia="Times New Roman" w:hAnsiTheme="minorHAnsi" w:cs="Arial"/>
                <w:color w:val="000000"/>
                <w:sz w:val="16"/>
                <w:szCs w:val="16"/>
                <w:lang w:eastAsia="es-MX"/>
              </w:rPr>
            </w:pPr>
          </w:p>
        </w:tc>
        <w:tc>
          <w:tcPr>
            <w:tcW w:w="623" w:type="pct"/>
            <w:tcBorders>
              <w:top w:val="single" w:sz="4" w:space="0" w:color="auto"/>
              <w:bottom w:val="nil"/>
              <w:right w:val="single" w:sz="4" w:space="0" w:color="auto"/>
            </w:tcBorders>
            <w:vAlign w:val="center"/>
          </w:tcPr>
          <w:p w:rsidR="006B0A96" w:rsidRDefault="006B0A96" w:rsidP="006B0A96">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SUBTOTAL</w:t>
            </w:r>
          </w:p>
        </w:tc>
        <w:tc>
          <w:tcPr>
            <w:tcW w:w="622" w:type="pct"/>
            <w:tcBorders>
              <w:top w:val="single" w:sz="4" w:space="0" w:color="auto"/>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r>
      <w:tr w:rsidR="006B0A96" w:rsidRPr="00C271E5" w:rsidTr="006B0A96">
        <w:trPr>
          <w:trHeight w:val="469"/>
        </w:trPr>
        <w:tc>
          <w:tcPr>
            <w:tcW w:w="844" w:type="pct"/>
            <w:tcBorders>
              <w:top w:val="nil"/>
              <w:bottom w:val="nil"/>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p>
        </w:tc>
        <w:tc>
          <w:tcPr>
            <w:tcW w:w="2287" w:type="pct"/>
            <w:tcBorders>
              <w:top w:val="nil"/>
              <w:bottom w:val="nil"/>
            </w:tcBorders>
            <w:shd w:val="clear" w:color="000000" w:fill="FFFFFF"/>
            <w:vAlign w:val="center"/>
            <w:hideMark/>
          </w:tcPr>
          <w:p w:rsidR="006B0A96" w:rsidRPr="00C271E5" w:rsidRDefault="006B0A96" w:rsidP="00000701">
            <w:pPr>
              <w:jc w:val="left"/>
              <w:rPr>
                <w:rFonts w:asciiTheme="minorHAnsi" w:eastAsia="Times New Roman" w:hAnsiTheme="minorHAnsi" w:cs="Arial"/>
                <w:color w:val="000000"/>
                <w:sz w:val="16"/>
                <w:szCs w:val="16"/>
                <w:lang w:eastAsia="es-MX"/>
              </w:rPr>
            </w:pPr>
          </w:p>
        </w:tc>
        <w:tc>
          <w:tcPr>
            <w:tcW w:w="624" w:type="pct"/>
            <w:tcBorders>
              <w:top w:val="nil"/>
              <w:bottom w:val="nil"/>
            </w:tcBorders>
            <w:shd w:val="clear" w:color="auto" w:fill="auto"/>
            <w:noWrap/>
            <w:vAlign w:val="center"/>
            <w:hideMark/>
          </w:tcPr>
          <w:p w:rsidR="006B0A96" w:rsidRDefault="006B0A96" w:rsidP="00000701">
            <w:pPr>
              <w:jc w:val="center"/>
              <w:rPr>
                <w:rFonts w:asciiTheme="minorHAnsi" w:eastAsia="Times New Roman" w:hAnsiTheme="minorHAnsi" w:cs="Arial"/>
                <w:color w:val="000000"/>
                <w:sz w:val="16"/>
                <w:szCs w:val="16"/>
                <w:lang w:eastAsia="es-MX"/>
              </w:rPr>
            </w:pPr>
          </w:p>
        </w:tc>
        <w:tc>
          <w:tcPr>
            <w:tcW w:w="623" w:type="pct"/>
            <w:tcBorders>
              <w:top w:val="nil"/>
              <w:bottom w:val="nil"/>
              <w:right w:val="single" w:sz="4" w:space="0" w:color="auto"/>
            </w:tcBorders>
            <w:vAlign w:val="center"/>
          </w:tcPr>
          <w:p w:rsidR="006B0A96" w:rsidRDefault="006B0A96" w:rsidP="006B0A96">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IVA</w:t>
            </w:r>
          </w:p>
        </w:tc>
        <w:tc>
          <w:tcPr>
            <w:tcW w:w="622" w:type="pct"/>
            <w:tcBorders>
              <w:top w:val="single" w:sz="4" w:space="0" w:color="auto"/>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r>
      <w:tr w:rsidR="006B0A96" w:rsidRPr="00C271E5" w:rsidTr="006B0A96">
        <w:trPr>
          <w:trHeight w:val="469"/>
        </w:trPr>
        <w:tc>
          <w:tcPr>
            <w:tcW w:w="844" w:type="pct"/>
            <w:tcBorders>
              <w:top w:val="nil"/>
            </w:tcBorders>
            <w:shd w:val="clear" w:color="auto" w:fill="auto"/>
            <w:noWrap/>
            <w:vAlign w:val="center"/>
            <w:hideMark/>
          </w:tcPr>
          <w:p w:rsidR="006B0A96" w:rsidRPr="00C271E5" w:rsidRDefault="006B0A96" w:rsidP="00000701">
            <w:pPr>
              <w:jc w:val="center"/>
              <w:rPr>
                <w:rFonts w:asciiTheme="minorHAnsi" w:eastAsia="Times New Roman" w:hAnsiTheme="minorHAnsi" w:cs="Arial"/>
                <w:color w:val="000000"/>
                <w:sz w:val="16"/>
                <w:szCs w:val="16"/>
                <w:lang w:eastAsia="es-MX"/>
              </w:rPr>
            </w:pPr>
          </w:p>
        </w:tc>
        <w:tc>
          <w:tcPr>
            <w:tcW w:w="2287" w:type="pct"/>
            <w:tcBorders>
              <w:top w:val="nil"/>
            </w:tcBorders>
            <w:shd w:val="clear" w:color="000000" w:fill="FFFFFF"/>
            <w:vAlign w:val="center"/>
            <w:hideMark/>
          </w:tcPr>
          <w:p w:rsidR="006B0A96" w:rsidRPr="00C271E5" w:rsidRDefault="006B0A96" w:rsidP="00000701">
            <w:pPr>
              <w:jc w:val="left"/>
              <w:rPr>
                <w:rFonts w:asciiTheme="minorHAnsi" w:eastAsia="Times New Roman" w:hAnsiTheme="minorHAnsi" w:cs="Arial"/>
                <w:color w:val="000000"/>
                <w:sz w:val="16"/>
                <w:szCs w:val="16"/>
                <w:lang w:eastAsia="es-MX"/>
              </w:rPr>
            </w:pPr>
          </w:p>
        </w:tc>
        <w:tc>
          <w:tcPr>
            <w:tcW w:w="624" w:type="pct"/>
            <w:tcBorders>
              <w:top w:val="nil"/>
            </w:tcBorders>
            <w:shd w:val="clear" w:color="auto" w:fill="auto"/>
            <w:noWrap/>
            <w:vAlign w:val="center"/>
            <w:hideMark/>
          </w:tcPr>
          <w:p w:rsidR="006B0A96" w:rsidRDefault="006B0A96" w:rsidP="00000701">
            <w:pPr>
              <w:jc w:val="center"/>
              <w:rPr>
                <w:rFonts w:asciiTheme="minorHAnsi" w:eastAsia="Times New Roman" w:hAnsiTheme="minorHAnsi" w:cs="Arial"/>
                <w:color w:val="000000"/>
                <w:sz w:val="16"/>
                <w:szCs w:val="16"/>
                <w:lang w:eastAsia="es-MX"/>
              </w:rPr>
            </w:pPr>
          </w:p>
        </w:tc>
        <w:tc>
          <w:tcPr>
            <w:tcW w:w="623" w:type="pct"/>
            <w:tcBorders>
              <w:top w:val="nil"/>
              <w:right w:val="single" w:sz="4" w:space="0" w:color="auto"/>
            </w:tcBorders>
            <w:vAlign w:val="center"/>
          </w:tcPr>
          <w:p w:rsidR="006B0A96" w:rsidRDefault="006B0A96" w:rsidP="006B0A96">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TOTAL</w:t>
            </w:r>
          </w:p>
        </w:tc>
        <w:tc>
          <w:tcPr>
            <w:tcW w:w="622" w:type="pct"/>
            <w:tcBorders>
              <w:top w:val="single" w:sz="4" w:space="0" w:color="auto"/>
              <w:left w:val="nil"/>
              <w:bottom w:val="single" w:sz="4" w:space="0" w:color="auto"/>
              <w:right w:val="single" w:sz="4" w:space="0" w:color="auto"/>
            </w:tcBorders>
          </w:tcPr>
          <w:p w:rsidR="006B0A96" w:rsidRDefault="006B0A96" w:rsidP="00000701">
            <w:pPr>
              <w:jc w:val="center"/>
              <w:rPr>
                <w:rFonts w:asciiTheme="minorHAnsi" w:eastAsia="Times New Roman" w:hAnsiTheme="minorHAnsi" w:cs="Arial"/>
                <w:color w:val="000000"/>
                <w:sz w:val="16"/>
                <w:szCs w:val="16"/>
                <w:lang w:eastAsia="es-MX"/>
              </w:rPr>
            </w:pPr>
          </w:p>
        </w:tc>
      </w:tr>
    </w:tbl>
    <w:p w:rsidR="006B0A96" w:rsidRDefault="006B0A96" w:rsidP="00A946BC">
      <w:pPr>
        <w:jc w:val="center"/>
        <w:rPr>
          <w:rFonts w:ascii="Arial" w:hAnsi="Arial" w:cs="Arial"/>
          <w:b/>
          <w:bCs/>
        </w:rPr>
      </w:pPr>
    </w:p>
    <w:p w:rsidR="00A768CD" w:rsidRPr="00EE1BE7" w:rsidRDefault="00A768CD" w:rsidP="00A768CD">
      <w:pPr>
        <w:rPr>
          <w:rFonts w:ascii="Arial" w:hAnsi="Arial" w:cs="Arial"/>
          <w:sz w:val="18"/>
          <w:szCs w:val="18"/>
        </w:rPr>
      </w:pPr>
    </w:p>
    <w:p w:rsidR="00A768CD" w:rsidRPr="00EE1BE7" w:rsidRDefault="00A768CD" w:rsidP="00A768CD">
      <w:pPr>
        <w:jc w:val="center"/>
        <w:rPr>
          <w:rFonts w:ascii="Arial" w:hAnsi="Arial" w:cs="Arial"/>
          <w:sz w:val="18"/>
          <w:szCs w:val="18"/>
        </w:rPr>
      </w:pPr>
      <w:r w:rsidRPr="00EE1BE7">
        <w:rPr>
          <w:rFonts w:ascii="Arial" w:hAnsi="Arial" w:cs="Arial"/>
          <w:sz w:val="18"/>
          <w:szCs w:val="18"/>
        </w:rPr>
        <w:t>A  T  E  N  T  A   M   E  N  T  E</w:t>
      </w:r>
    </w:p>
    <w:p w:rsidR="00A768CD" w:rsidRPr="00EE1BE7" w:rsidRDefault="00A768CD" w:rsidP="00A768CD">
      <w:pPr>
        <w:jc w:val="center"/>
        <w:rPr>
          <w:rFonts w:ascii="Arial" w:hAnsi="Arial" w:cs="Arial"/>
          <w:sz w:val="18"/>
          <w:szCs w:val="18"/>
        </w:rPr>
      </w:pPr>
      <w:r w:rsidRPr="00EE1BE7">
        <w:rPr>
          <w:rFonts w:ascii="Arial" w:hAnsi="Arial" w:cs="Arial"/>
          <w:sz w:val="18"/>
          <w:szCs w:val="18"/>
        </w:rPr>
        <w:t>Nombre de la empresa</w:t>
      </w:r>
    </w:p>
    <w:p w:rsidR="00A768CD" w:rsidRPr="00EE1BE7" w:rsidRDefault="00A768CD" w:rsidP="00A768CD">
      <w:pPr>
        <w:jc w:val="center"/>
        <w:rPr>
          <w:rFonts w:ascii="Arial" w:hAnsi="Arial" w:cs="Arial"/>
          <w:sz w:val="18"/>
          <w:szCs w:val="18"/>
        </w:rPr>
      </w:pPr>
    </w:p>
    <w:p w:rsidR="00A768CD" w:rsidRPr="00EE1BE7" w:rsidRDefault="00A768CD" w:rsidP="00A768CD">
      <w:pPr>
        <w:jc w:val="center"/>
        <w:rPr>
          <w:rFonts w:ascii="Arial" w:hAnsi="Arial" w:cs="Arial"/>
          <w:sz w:val="18"/>
          <w:szCs w:val="18"/>
        </w:rPr>
      </w:pPr>
    </w:p>
    <w:p w:rsidR="00A768CD" w:rsidRPr="00EE1BE7" w:rsidRDefault="00A768CD" w:rsidP="00A768CD">
      <w:pPr>
        <w:jc w:val="center"/>
        <w:rPr>
          <w:rFonts w:ascii="Arial" w:hAnsi="Arial" w:cs="Arial"/>
          <w:sz w:val="18"/>
          <w:szCs w:val="18"/>
        </w:rPr>
      </w:pPr>
    </w:p>
    <w:p w:rsidR="00A768CD" w:rsidRPr="00EE1BE7" w:rsidRDefault="00A768CD" w:rsidP="00A768CD">
      <w:pPr>
        <w:jc w:val="center"/>
        <w:rPr>
          <w:rFonts w:ascii="Arial" w:hAnsi="Arial" w:cs="Arial"/>
          <w:sz w:val="18"/>
          <w:szCs w:val="18"/>
        </w:rPr>
      </w:pPr>
      <w:r w:rsidRPr="00EE1BE7">
        <w:rPr>
          <w:rFonts w:ascii="Arial" w:hAnsi="Arial" w:cs="Arial"/>
          <w:sz w:val="18"/>
          <w:szCs w:val="18"/>
        </w:rPr>
        <w:t>REPRESENTANTE LEGAL.</w:t>
      </w:r>
    </w:p>
    <w:p w:rsidR="00A768CD" w:rsidRPr="00EE1BE7" w:rsidRDefault="00A768CD" w:rsidP="00A768CD">
      <w:pPr>
        <w:jc w:val="center"/>
        <w:rPr>
          <w:rFonts w:ascii="Arial" w:hAnsi="Arial" w:cs="Arial"/>
          <w:sz w:val="18"/>
          <w:szCs w:val="18"/>
        </w:rPr>
      </w:pPr>
      <w:r w:rsidRPr="00EE1BE7">
        <w:rPr>
          <w:rFonts w:ascii="Arial" w:hAnsi="Arial" w:cs="Arial"/>
          <w:sz w:val="18"/>
          <w:szCs w:val="18"/>
        </w:rPr>
        <w:t>Nombre y firma.</w:t>
      </w:r>
    </w:p>
    <w:p w:rsidR="00FD78B9" w:rsidRDefault="00A768CD" w:rsidP="00A768CD">
      <w:pPr>
        <w:jc w:val="center"/>
        <w:rPr>
          <w:rFonts w:ascii="Arial" w:hAnsi="Arial" w:cs="Arial"/>
          <w:b/>
          <w:bCs/>
        </w:rPr>
      </w:pPr>
      <w:r w:rsidRPr="00EE1BE7">
        <w:rPr>
          <w:rFonts w:ascii="Arial" w:hAnsi="Arial" w:cs="Arial"/>
          <w:b/>
          <w:bCs/>
          <w:sz w:val="18"/>
          <w:szCs w:val="18"/>
        </w:rPr>
        <w:t>BAJO PROTESTA DE DECIR VERDAD</w:t>
      </w:r>
    </w:p>
    <w:p w:rsidR="00FD78B9" w:rsidRDefault="00FD78B9" w:rsidP="00A946BC">
      <w:pPr>
        <w:jc w:val="center"/>
        <w:rPr>
          <w:rFonts w:ascii="Arial" w:hAnsi="Arial" w:cs="Arial"/>
          <w:b/>
          <w:bCs/>
        </w:rPr>
      </w:pPr>
    </w:p>
    <w:p w:rsidR="00FD78B9" w:rsidRDefault="00FD78B9" w:rsidP="00A946BC">
      <w:pPr>
        <w:jc w:val="center"/>
        <w:rPr>
          <w:rFonts w:ascii="Arial" w:hAnsi="Arial" w:cs="Arial"/>
          <w:b/>
          <w:bCs/>
        </w:rPr>
      </w:pPr>
    </w:p>
    <w:p w:rsidR="00FD78B9" w:rsidRDefault="00FD78B9" w:rsidP="00DC49B5">
      <w:pPr>
        <w:pStyle w:val="Ttulo6"/>
        <w:numPr>
          <w:ilvl w:val="0"/>
          <w:numId w:val="0"/>
        </w:numPr>
        <w:spacing w:before="0" w:after="0"/>
        <w:rPr>
          <w:b/>
          <w:bCs/>
          <w:i w:val="0"/>
          <w:iCs w:val="0"/>
        </w:rPr>
      </w:pPr>
    </w:p>
    <w:p w:rsidR="00FD78B9" w:rsidRDefault="00FD78B9" w:rsidP="00DC49B5">
      <w:pPr>
        <w:pStyle w:val="Ttulo6"/>
        <w:numPr>
          <w:ilvl w:val="0"/>
          <w:numId w:val="0"/>
        </w:numPr>
        <w:spacing w:before="0" w:after="0"/>
        <w:rPr>
          <w:b/>
          <w:bCs/>
          <w:i w:val="0"/>
          <w:iCs w:val="0"/>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A946BC" w:rsidRPr="00FD78B9" w:rsidRDefault="00A946BC" w:rsidP="00A946BC">
      <w:pPr>
        <w:autoSpaceDE w:val="0"/>
        <w:autoSpaceDN w:val="0"/>
        <w:adjustRightInd w:val="0"/>
        <w:jc w:val="center"/>
        <w:rPr>
          <w:rFonts w:ascii="Arial" w:hAnsi="Arial" w:cs="Arial"/>
          <w:b/>
          <w:bCs/>
          <w:sz w:val="18"/>
        </w:rPr>
      </w:pPr>
      <w:r w:rsidRPr="00FD78B9">
        <w:rPr>
          <w:rFonts w:ascii="Arial" w:hAnsi="Arial" w:cs="Arial"/>
          <w:b/>
          <w:bCs/>
          <w:sz w:val="18"/>
        </w:rPr>
        <w:t>ANEXO 3 (PUNTO 3.3)</w:t>
      </w:r>
    </w:p>
    <w:p w:rsidR="00A946BC" w:rsidRDefault="00A946BC" w:rsidP="00A946BC">
      <w:pPr>
        <w:autoSpaceDE w:val="0"/>
        <w:autoSpaceDN w:val="0"/>
        <w:adjustRightInd w:val="0"/>
        <w:rPr>
          <w:rFonts w:ascii="Arial" w:hAnsi="Arial" w:cs="Arial"/>
          <w:b/>
          <w:bCs/>
          <w:sz w:val="18"/>
        </w:rPr>
      </w:pPr>
    </w:p>
    <w:p w:rsidR="00A946BC" w:rsidRPr="00FD78B9" w:rsidRDefault="00A946BC" w:rsidP="00A946BC">
      <w:pPr>
        <w:pStyle w:val="Prrafodelista"/>
        <w:ind w:left="570"/>
        <w:jc w:val="center"/>
        <w:rPr>
          <w:rFonts w:ascii="Arial" w:hAnsi="Arial" w:cs="Arial"/>
          <w:b/>
          <w:sz w:val="18"/>
        </w:rPr>
      </w:pPr>
      <w:r w:rsidRPr="00FD78B9">
        <w:rPr>
          <w:rFonts w:ascii="Arial" w:hAnsi="Arial" w:cs="Arial"/>
          <w:b/>
          <w:sz w:val="18"/>
        </w:rPr>
        <w:t xml:space="preserve">FORMA EN QUE SE ACREDITA LA EXISTENCIA Y PERSONALIDAD JURÍDICA DEL LICITANTE. </w:t>
      </w:r>
      <w:r w:rsidRPr="00FD78B9">
        <w:rPr>
          <w:rFonts w:ascii="Arial" w:hAnsi="Arial" w:cs="Arial"/>
          <w:b/>
          <w:bCs/>
          <w:sz w:val="18"/>
        </w:rPr>
        <w:t>(ANEXO 3)</w:t>
      </w:r>
    </w:p>
    <w:p w:rsidR="00A946BC" w:rsidRPr="00FD78B9" w:rsidRDefault="00A946BC" w:rsidP="00A946BC">
      <w:pPr>
        <w:autoSpaceDE w:val="0"/>
        <w:autoSpaceDN w:val="0"/>
        <w:adjustRightInd w:val="0"/>
        <w:rPr>
          <w:rFonts w:ascii="Arial" w:hAnsi="Arial" w:cs="Arial"/>
          <w:b/>
          <w:bCs/>
          <w:sz w:val="18"/>
        </w:rPr>
      </w:pPr>
    </w:p>
    <w:p w:rsidR="00A946BC" w:rsidRPr="0085346A" w:rsidRDefault="00A946BC" w:rsidP="00A946BC">
      <w:pPr>
        <w:autoSpaceDE w:val="0"/>
        <w:autoSpaceDN w:val="0"/>
        <w:adjustRightInd w:val="0"/>
        <w:rPr>
          <w:rFonts w:ascii="Arial" w:hAnsi="Arial" w:cs="Arial"/>
        </w:rPr>
      </w:pPr>
      <w:r w:rsidRPr="00FD78B9">
        <w:rPr>
          <w:rFonts w:ascii="Arial" w:hAnsi="Arial" w:cs="Arial"/>
          <w:sz w:val="18"/>
        </w:rPr>
        <w:t xml:space="preserve">Yo, ___(nombre)_, manifiesto </w:t>
      </w:r>
      <w:r w:rsidRPr="00FD78B9">
        <w:rPr>
          <w:rFonts w:ascii="Arial" w:hAnsi="Arial" w:cs="Arial"/>
          <w:b/>
          <w:sz w:val="18"/>
        </w:rPr>
        <w:t>BAJO PROTESTA DE DECIR VERDAD</w:t>
      </w:r>
      <w:r w:rsidRPr="00FD78B9">
        <w:rPr>
          <w:rFonts w:ascii="Arial" w:hAnsi="Arial" w:cs="Arial"/>
          <w:sz w:val="18"/>
        </w:rPr>
        <w:t xml:space="preserve">, que los datos aquí asentados, son ciertos y han sido debidamente verificados y que cuento con facultades suficientes </w:t>
      </w:r>
      <w:r w:rsidRPr="00FD78B9">
        <w:rPr>
          <w:rFonts w:ascii="Arial" w:hAnsi="Arial" w:cs="Arial"/>
          <w:b/>
          <w:bCs/>
          <w:sz w:val="18"/>
        </w:rPr>
        <w:t xml:space="preserve">para comprometer a mi representada </w:t>
      </w:r>
      <w:r w:rsidRPr="00FD78B9">
        <w:rPr>
          <w:rFonts w:ascii="Arial" w:hAnsi="Arial" w:cs="Arial"/>
          <w:bCs/>
          <w:sz w:val="18"/>
        </w:rPr>
        <w:t>a través de la</w:t>
      </w:r>
      <w:r w:rsidRPr="00FD78B9">
        <w:rPr>
          <w:rFonts w:ascii="Arial" w:hAnsi="Arial" w:cs="Arial"/>
          <w:b/>
          <w:bCs/>
          <w:sz w:val="18"/>
        </w:rPr>
        <w:t xml:space="preserve"> </w:t>
      </w:r>
      <w:r w:rsidRPr="00FD78B9">
        <w:rPr>
          <w:rFonts w:ascii="Arial" w:hAnsi="Arial" w:cs="Arial"/>
          <w:sz w:val="18"/>
        </w:rPr>
        <w:t xml:space="preserve">propuesta en la presente </w:t>
      </w:r>
      <w:r w:rsidRPr="00FD78B9">
        <w:rPr>
          <w:rFonts w:ascii="Arial" w:hAnsi="Arial" w:cs="Arial"/>
          <w:b/>
          <w:sz w:val="18"/>
        </w:rPr>
        <w:t>Licitación Pública Nacional N° 36066001-</w:t>
      </w:r>
      <w:r w:rsidR="00102A24">
        <w:rPr>
          <w:rFonts w:ascii="Arial" w:hAnsi="Arial" w:cs="Arial"/>
          <w:b/>
          <w:sz w:val="18"/>
        </w:rPr>
        <w:t>05</w:t>
      </w:r>
      <w:r w:rsidR="00106FE8">
        <w:rPr>
          <w:rFonts w:ascii="Arial" w:hAnsi="Arial" w:cs="Arial"/>
          <w:b/>
          <w:sz w:val="18"/>
        </w:rPr>
        <w:t>1</w:t>
      </w:r>
      <w:r w:rsidR="00DC3EBD" w:rsidRPr="00FD78B9">
        <w:rPr>
          <w:rFonts w:ascii="Arial" w:hAnsi="Arial" w:cs="Arial"/>
          <w:b/>
          <w:sz w:val="18"/>
        </w:rPr>
        <w:t>-18,</w:t>
      </w:r>
      <w:r w:rsidRPr="00FD78B9">
        <w:rPr>
          <w:rFonts w:ascii="Arial" w:hAnsi="Arial" w:cs="Arial"/>
          <w:sz w:val="18"/>
        </w:rPr>
        <w:t xml:space="preserve">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Registro Federal de Contribuyentes:</w:t>
            </w:r>
          </w:p>
        </w:tc>
      </w:tr>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Domicilio.-</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Calle y número: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Colonia:</w:t>
            </w:r>
          </w:p>
        </w:tc>
        <w:tc>
          <w:tcPr>
            <w:tcW w:w="4774" w:type="dxa"/>
            <w:gridSpan w:val="3"/>
          </w:tcPr>
          <w:p w:rsidR="00A946BC" w:rsidRPr="00FD78B9" w:rsidRDefault="00A946BC" w:rsidP="00A946BC">
            <w:pPr>
              <w:rPr>
                <w:rFonts w:cs="Arial"/>
                <w:sz w:val="18"/>
              </w:rPr>
            </w:pPr>
            <w:r w:rsidRPr="00FD78B9">
              <w:rPr>
                <w:rFonts w:cs="Arial"/>
                <w:sz w:val="18"/>
              </w:rPr>
              <w:t>Delegación o Municipio: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Código Postal:</w:t>
            </w:r>
          </w:p>
        </w:tc>
        <w:tc>
          <w:tcPr>
            <w:tcW w:w="4774" w:type="dxa"/>
            <w:gridSpan w:val="3"/>
          </w:tcPr>
          <w:p w:rsidR="00A946BC" w:rsidRPr="00FD78B9" w:rsidRDefault="00A946BC" w:rsidP="00A946BC">
            <w:pPr>
              <w:rPr>
                <w:rFonts w:cs="Arial"/>
                <w:sz w:val="18"/>
              </w:rPr>
            </w:pPr>
            <w:r w:rsidRPr="00FD78B9">
              <w:rPr>
                <w:rFonts w:cs="Arial"/>
                <w:sz w:val="18"/>
              </w:rPr>
              <w:t>Entidad Federativa:</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Teléfonos:</w:t>
            </w:r>
          </w:p>
        </w:tc>
        <w:tc>
          <w:tcPr>
            <w:tcW w:w="4774" w:type="dxa"/>
            <w:gridSpan w:val="3"/>
          </w:tcPr>
          <w:p w:rsidR="00A946BC" w:rsidRPr="00FD78B9" w:rsidRDefault="00A946BC" w:rsidP="00A946BC">
            <w:pPr>
              <w:rPr>
                <w:rFonts w:cs="Arial"/>
                <w:sz w:val="18"/>
              </w:rPr>
            </w:pPr>
            <w:r w:rsidRPr="00FD78B9">
              <w:rPr>
                <w:rFonts w:cs="Arial"/>
                <w:sz w:val="18"/>
              </w:rPr>
              <w:t>Fax:</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Correo electrónico:</w:t>
            </w:r>
          </w:p>
        </w:tc>
      </w:tr>
      <w:tr w:rsidR="00A946BC" w:rsidRPr="00FD78B9" w:rsidTr="00A946BC">
        <w:trPr>
          <w:trHeight w:val="400"/>
          <w:jc w:val="center"/>
        </w:trPr>
        <w:tc>
          <w:tcPr>
            <w:tcW w:w="7016" w:type="dxa"/>
            <w:gridSpan w:val="4"/>
          </w:tcPr>
          <w:p w:rsidR="00A946BC" w:rsidRPr="00FD78B9" w:rsidRDefault="00A946BC" w:rsidP="00A946BC">
            <w:pPr>
              <w:rPr>
                <w:rFonts w:cs="Arial"/>
                <w:sz w:val="18"/>
              </w:rPr>
            </w:pPr>
            <w:r w:rsidRPr="00FD78B9">
              <w:rPr>
                <w:rFonts w:cs="Arial"/>
                <w:sz w:val="18"/>
              </w:rPr>
              <w:t>No. De la escritura pública en la que consta su acta constitutiva:</w:t>
            </w:r>
          </w:p>
        </w:tc>
        <w:tc>
          <w:tcPr>
            <w:tcW w:w="2531"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460"/>
          <w:jc w:val="center"/>
        </w:trPr>
        <w:tc>
          <w:tcPr>
            <w:tcW w:w="9547" w:type="dxa"/>
            <w:gridSpan w:val="5"/>
          </w:tcPr>
          <w:p w:rsidR="00A946BC" w:rsidRPr="00FD78B9" w:rsidRDefault="00A946BC" w:rsidP="00A946BC">
            <w:pPr>
              <w:rPr>
                <w:rFonts w:cs="Arial"/>
                <w:sz w:val="18"/>
              </w:rPr>
            </w:pPr>
            <w:r w:rsidRPr="00FD78B9">
              <w:rPr>
                <w:rFonts w:cs="Arial"/>
                <w:sz w:val="18"/>
              </w:rPr>
              <w:t>Nombre, número y lugar del Notario Público ante el cual se dio fe de la misma:</w:t>
            </w:r>
          </w:p>
        </w:tc>
      </w:tr>
      <w:tr w:rsidR="00A946BC" w:rsidRPr="00FD78B9" w:rsidTr="00A946BC">
        <w:trPr>
          <w:trHeight w:val="499"/>
          <w:jc w:val="center"/>
        </w:trPr>
        <w:tc>
          <w:tcPr>
            <w:tcW w:w="9547" w:type="dxa"/>
            <w:gridSpan w:val="5"/>
          </w:tcPr>
          <w:p w:rsidR="00A946BC" w:rsidRPr="00FD78B9" w:rsidRDefault="00A946BC" w:rsidP="00A946BC">
            <w:pPr>
              <w:rPr>
                <w:rFonts w:cs="Arial"/>
                <w:sz w:val="18"/>
              </w:rPr>
            </w:pPr>
            <w:r w:rsidRPr="00FD78B9">
              <w:rPr>
                <w:rFonts w:cs="Arial"/>
                <w:sz w:val="18"/>
              </w:rPr>
              <w:t>Descripción del objeto social:</w:t>
            </w:r>
          </w:p>
        </w:tc>
      </w:tr>
      <w:tr w:rsidR="00A946BC" w:rsidRPr="00FD78B9" w:rsidTr="00A946BC">
        <w:trPr>
          <w:jc w:val="center"/>
        </w:trPr>
        <w:tc>
          <w:tcPr>
            <w:tcW w:w="9547" w:type="dxa"/>
            <w:gridSpan w:val="5"/>
          </w:tcPr>
          <w:p w:rsidR="00A946BC" w:rsidRPr="00FD78B9" w:rsidRDefault="00A946BC" w:rsidP="00A946BC">
            <w:pPr>
              <w:rPr>
                <w:rFonts w:cs="Arial"/>
                <w:sz w:val="18"/>
              </w:rPr>
            </w:pPr>
            <w:r w:rsidRPr="00FD78B9">
              <w:rPr>
                <w:rFonts w:cs="Arial"/>
                <w:sz w:val="18"/>
              </w:rPr>
              <w:t>Relación de accionistas.-</w:t>
            </w:r>
          </w:p>
        </w:tc>
      </w:tr>
      <w:tr w:rsidR="00A946BC" w:rsidRPr="00FD78B9" w:rsidTr="00A946BC">
        <w:trPr>
          <w:trHeight w:val="513"/>
          <w:jc w:val="center"/>
        </w:trPr>
        <w:tc>
          <w:tcPr>
            <w:tcW w:w="3182" w:type="dxa"/>
          </w:tcPr>
          <w:p w:rsidR="00A946BC" w:rsidRPr="00FD78B9" w:rsidRDefault="00A946BC" w:rsidP="00A946BC">
            <w:pPr>
              <w:rPr>
                <w:rFonts w:cs="Arial"/>
                <w:sz w:val="18"/>
              </w:rPr>
            </w:pPr>
            <w:r w:rsidRPr="00FD78B9">
              <w:rPr>
                <w:rFonts w:cs="Arial"/>
                <w:sz w:val="18"/>
              </w:rPr>
              <w:t>Apellido Paterno:</w:t>
            </w:r>
          </w:p>
        </w:tc>
        <w:tc>
          <w:tcPr>
            <w:tcW w:w="3182" w:type="dxa"/>
            <w:gridSpan w:val="2"/>
          </w:tcPr>
          <w:p w:rsidR="00A946BC" w:rsidRPr="00FD78B9" w:rsidRDefault="00A946BC" w:rsidP="00A946BC">
            <w:pPr>
              <w:rPr>
                <w:rFonts w:cs="Arial"/>
                <w:sz w:val="18"/>
              </w:rPr>
            </w:pPr>
            <w:r w:rsidRPr="00FD78B9">
              <w:rPr>
                <w:rFonts w:cs="Arial"/>
                <w:sz w:val="18"/>
              </w:rPr>
              <w:t>Apellido Materno:</w:t>
            </w:r>
          </w:p>
        </w:tc>
        <w:tc>
          <w:tcPr>
            <w:tcW w:w="3183" w:type="dxa"/>
            <w:gridSpan w:val="2"/>
          </w:tcPr>
          <w:p w:rsidR="00A946BC" w:rsidRPr="00FD78B9" w:rsidRDefault="00A946BC" w:rsidP="00A946BC">
            <w:pPr>
              <w:rPr>
                <w:rFonts w:cs="Arial"/>
                <w:sz w:val="18"/>
              </w:rPr>
            </w:pPr>
            <w:r w:rsidRPr="00FD78B9">
              <w:rPr>
                <w:rFonts w:cs="Arial"/>
                <w:sz w:val="18"/>
              </w:rPr>
              <w:t>Nombre(s):</w:t>
            </w:r>
          </w:p>
        </w:tc>
      </w:tr>
      <w:tr w:rsidR="00A946BC" w:rsidRPr="00FD78B9" w:rsidTr="00A946BC">
        <w:trPr>
          <w:trHeight w:val="360"/>
          <w:jc w:val="center"/>
        </w:trPr>
        <w:tc>
          <w:tcPr>
            <w:tcW w:w="9547" w:type="dxa"/>
            <w:gridSpan w:val="5"/>
          </w:tcPr>
          <w:p w:rsidR="00A946BC" w:rsidRPr="00FD78B9" w:rsidRDefault="00A946BC" w:rsidP="00A946BC">
            <w:pPr>
              <w:rPr>
                <w:rFonts w:cs="Arial"/>
                <w:sz w:val="18"/>
              </w:rPr>
            </w:pPr>
            <w:r w:rsidRPr="00FD78B9">
              <w:rPr>
                <w:rFonts w:cs="Arial"/>
                <w:sz w:val="18"/>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del apoderado o representante:</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Datos del documento mediante el cual acredita su personalidad y facultades.</w:t>
            </w:r>
          </w:p>
        </w:tc>
      </w:tr>
      <w:tr w:rsidR="00A946BC" w:rsidRPr="00FD78B9" w:rsidTr="00A946BC">
        <w:trPr>
          <w:trHeight w:val="500"/>
          <w:jc w:val="center"/>
        </w:trPr>
        <w:tc>
          <w:tcPr>
            <w:tcW w:w="5599" w:type="dxa"/>
          </w:tcPr>
          <w:p w:rsidR="00A946BC" w:rsidRPr="00FD78B9" w:rsidRDefault="00A946BC" w:rsidP="00A946BC">
            <w:pPr>
              <w:rPr>
                <w:rFonts w:cs="Arial"/>
                <w:sz w:val="18"/>
              </w:rPr>
            </w:pPr>
            <w:r w:rsidRPr="00FD78B9">
              <w:rPr>
                <w:rFonts w:cs="Arial"/>
                <w:sz w:val="18"/>
              </w:rPr>
              <w:t>Escritura pública número:</w:t>
            </w:r>
          </w:p>
        </w:tc>
        <w:tc>
          <w:tcPr>
            <w:tcW w:w="3948"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número y lugar del Notario Público ante el cual se otorgó:</w:t>
            </w:r>
          </w:p>
        </w:tc>
      </w:tr>
    </w:tbl>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DC3EBD" w:rsidRPr="0085346A" w:rsidRDefault="00D51296" w:rsidP="00DC3EB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106FE8">
        <w:rPr>
          <w:rFonts w:ascii="Arial" w:hAnsi="Arial" w:cs="Arial"/>
          <w:b/>
          <w:bCs/>
        </w:rPr>
        <w:t>36066006-051-18</w:t>
      </w:r>
      <w:r w:rsidR="00106FE8" w:rsidRPr="0085346A">
        <w:rPr>
          <w:rFonts w:ascii="Arial" w:hAnsi="Arial" w:cs="Arial"/>
          <w:b/>
          <w:bCs/>
        </w:rPr>
        <w:t xml:space="preserve"> PARA </w:t>
      </w:r>
      <w:r w:rsidR="00106FE8">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sidR="00106FE8" w:rsidRPr="0085346A">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A07394" w:rsidRDefault="00D51296" w:rsidP="001D68DC">
      <w:pPr>
        <w:pStyle w:val="Ttulo6"/>
        <w:numPr>
          <w:ilvl w:val="0"/>
          <w:numId w:val="0"/>
        </w:numPr>
        <w:spacing w:before="0" w:after="0"/>
        <w:rPr>
          <w:b/>
          <w:bCs/>
          <w:i w:val="0"/>
          <w:iCs w:val="0"/>
        </w:rPr>
      </w:pPr>
      <w:r w:rsidRPr="007A082A">
        <w:rPr>
          <w:b/>
          <w:bCs/>
          <w:lang w:val="es-MX"/>
        </w:rPr>
        <w:t>COLIMA, COL.</w:t>
      </w:r>
    </w:p>
    <w:p w:rsidR="00A946BC" w:rsidRPr="00A07394" w:rsidRDefault="00A946BC" w:rsidP="00A946BC">
      <w:pPr>
        <w:pStyle w:val="Ttulo6"/>
        <w:numPr>
          <w:ilvl w:val="0"/>
          <w:numId w:val="0"/>
        </w:numPr>
        <w:spacing w:before="0" w:after="0"/>
        <w:rPr>
          <w:b/>
          <w:bCs/>
          <w:i w:val="0"/>
          <w:iCs w:val="0"/>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roofErr w:type="gramStart"/>
      <w:r w:rsidRPr="0085346A">
        <w:rPr>
          <w:rFonts w:ascii="Arial" w:hAnsi="Arial" w:cs="Arial"/>
          <w:bCs/>
        </w:rPr>
        <w:t>FECHA:_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106FE8">
        <w:rPr>
          <w:rFonts w:ascii="Arial" w:hAnsi="Arial" w:cs="Arial"/>
          <w:b/>
          <w:bCs/>
        </w:rPr>
        <w:t>36066006-051-18</w:t>
      </w:r>
      <w:r w:rsidR="00106FE8" w:rsidRPr="0085346A">
        <w:rPr>
          <w:rFonts w:ascii="Arial" w:hAnsi="Arial" w:cs="Arial"/>
          <w:b/>
          <w:bCs/>
        </w:rPr>
        <w:t xml:space="preserve"> PARA </w:t>
      </w:r>
      <w:r w:rsidR="00106FE8">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rPr>
          <w:rFonts w:ascii="Arial" w:eastAsiaTheme="minorHAnsi" w:hAnsi="Arial" w:cs="Arial"/>
          <w:b/>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1D68DC">
        <w:rPr>
          <w:rFonts w:ascii="Arial" w:hAnsi="Arial" w:cs="Arial"/>
        </w:rPr>
        <w:t xml:space="preserve"> </w:t>
      </w:r>
      <w:r w:rsidR="00106FE8">
        <w:rPr>
          <w:rFonts w:ascii="Arial" w:hAnsi="Arial" w:cs="Arial"/>
          <w:b/>
          <w:bCs/>
        </w:rPr>
        <w:t>36066006-051-18</w:t>
      </w:r>
      <w:r w:rsidR="00106FE8" w:rsidRPr="0085346A">
        <w:rPr>
          <w:rFonts w:ascii="Arial" w:hAnsi="Arial" w:cs="Arial"/>
          <w:b/>
          <w:bCs/>
        </w:rPr>
        <w:t xml:space="preserve"> PARA </w:t>
      </w:r>
      <w:r w:rsidR="00106FE8">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106FE8">
        <w:rPr>
          <w:rFonts w:ascii="Arial" w:hAnsi="Arial" w:cs="Arial"/>
          <w:b/>
          <w:bCs/>
        </w:rPr>
        <w:t>36066006-051-18</w:t>
      </w:r>
      <w:r w:rsidR="00106FE8" w:rsidRPr="0085346A">
        <w:rPr>
          <w:rFonts w:ascii="Arial" w:hAnsi="Arial" w:cs="Arial"/>
          <w:b/>
          <w:bCs/>
        </w:rPr>
        <w:t xml:space="preserve"> PARA </w:t>
      </w:r>
      <w:r w:rsidR="00106FE8">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w:t>
      </w:r>
      <w:r w:rsidR="00FD78B9">
        <w:rPr>
          <w:rFonts w:ascii="Arial" w:hAnsi="Arial" w:cs="Arial"/>
        </w:rPr>
        <w:t>SERVICIOS</w:t>
      </w:r>
      <w:r w:rsidR="00B53354" w:rsidRPr="0085346A">
        <w:rPr>
          <w:rFonts w:ascii="Arial" w:hAnsi="Arial" w:cs="Arial"/>
        </w:rPr>
        <w:t xml:space="preserve">,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w:t>
      </w:r>
      <w:r w:rsidR="00FD78B9">
        <w:rPr>
          <w:rFonts w:ascii="Arial" w:hAnsi="Arial" w:cs="Arial"/>
        </w:rPr>
        <w:t xml:space="preserve"> SERVICIOS</w:t>
      </w:r>
      <w:r w:rsidR="00B53354" w:rsidRPr="0085346A">
        <w:rPr>
          <w:rFonts w:ascii="Arial" w:hAnsi="Arial" w:cs="Arial"/>
        </w:rPr>
        <w:t xml:space="preserve">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106FE8">
        <w:rPr>
          <w:rFonts w:ascii="Arial" w:hAnsi="Arial" w:cs="Arial"/>
          <w:b/>
          <w:bCs/>
        </w:rPr>
        <w:t>36066006-051-18</w:t>
      </w:r>
      <w:r w:rsidR="00106FE8" w:rsidRPr="0085346A">
        <w:rPr>
          <w:rFonts w:ascii="Arial" w:hAnsi="Arial" w:cs="Arial"/>
          <w:b/>
          <w:bCs/>
        </w:rPr>
        <w:t xml:space="preserve"> PARA </w:t>
      </w:r>
      <w:r w:rsidR="00106FE8">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Default="00A946BC" w:rsidP="00A946BC">
      <w:pPr>
        <w:jc w:val="center"/>
        <w:rPr>
          <w:rFonts w:ascii="Arial" w:hAnsi="Arial" w:cs="Arial"/>
        </w:rPr>
      </w:pPr>
      <w:r w:rsidRPr="0085346A">
        <w:rPr>
          <w:rFonts w:ascii="Arial" w:hAnsi="Arial" w:cs="Arial"/>
        </w:rPr>
        <w:t>Nombre y firma.</w:t>
      </w:r>
    </w:p>
    <w:p w:rsidR="00E168EA" w:rsidRPr="0085346A" w:rsidRDefault="00E168EA" w:rsidP="00A946BC">
      <w:pPr>
        <w:jc w:val="cente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106FE8">
        <w:rPr>
          <w:rFonts w:ascii="Arial" w:hAnsi="Arial" w:cs="Arial"/>
          <w:b/>
          <w:bCs/>
        </w:rPr>
        <w:t>36066006-051-18</w:t>
      </w:r>
      <w:r w:rsidR="00106FE8" w:rsidRPr="0085346A">
        <w:rPr>
          <w:rFonts w:ascii="Arial" w:hAnsi="Arial" w:cs="Arial"/>
          <w:b/>
          <w:bCs/>
        </w:rPr>
        <w:t xml:space="preserve"> PARA </w:t>
      </w:r>
      <w:r w:rsidR="00106FE8">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lastRenderedPageBreak/>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106FE8">
        <w:rPr>
          <w:rFonts w:ascii="Arial" w:hAnsi="Arial" w:cs="Arial"/>
          <w:b/>
          <w:bCs/>
        </w:rPr>
        <w:t>36066006-051-18</w:t>
      </w:r>
      <w:r w:rsidR="00106FE8" w:rsidRPr="0085346A">
        <w:rPr>
          <w:rFonts w:ascii="Arial" w:hAnsi="Arial" w:cs="Arial"/>
          <w:b/>
          <w:bCs/>
        </w:rPr>
        <w:t xml:space="preserve"> PARA </w:t>
      </w:r>
      <w:r w:rsidR="00106FE8">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lastRenderedPageBreak/>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106FE8">
        <w:rPr>
          <w:rFonts w:ascii="Arial" w:hAnsi="Arial" w:cs="Arial"/>
          <w:b/>
          <w:bCs/>
        </w:rPr>
        <w:t>36066006-051-18</w:t>
      </w:r>
      <w:r w:rsidR="00106FE8" w:rsidRPr="0085346A">
        <w:rPr>
          <w:rFonts w:ascii="Arial" w:hAnsi="Arial" w:cs="Arial"/>
          <w:b/>
          <w:bCs/>
        </w:rPr>
        <w:t xml:space="preserve"> PARA </w:t>
      </w:r>
      <w:r w:rsidR="00106FE8">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rPr>
          <w:rFonts w:ascii="Arial" w:hAnsi="Arial" w:cs="Arial"/>
        </w:rPr>
      </w:pPr>
    </w:p>
    <w:p w:rsidR="007E5A37" w:rsidRDefault="007E5A37"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106FE8">
        <w:rPr>
          <w:rFonts w:ascii="Arial" w:hAnsi="Arial" w:cs="Arial"/>
          <w:b/>
          <w:bCs/>
        </w:rPr>
        <w:t>36066006-051-18</w:t>
      </w:r>
      <w:r w:rsidR="00106FE8" w:rsidRPr="0085346A">
        <w:rPr>
          <w:rFonts w:ascii="Arial" w:hAnsi="Arial" w:cs="Arial"/>
          <w:b/>
          <w:bCs/>
        </w:rPr>
        <w:t xml:space="preserve"> PARA </w:t>
      </w:r>
      <w:r w:rsidR="00106FE8">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sidR="00106FE8" w:rsidRPr="0085346A">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lastRenderedPageBreak/>
        <w:t>BAJO PROTESTA DE DECIR VERDAD</w:t>
      </w:r>
    </w:p>
    <w:p w:rsidR="00A946BC" w:rsidRPr="0085346A" w:rsidRDefault="00A946BC" w:rsidP="00A946BC">
      <w:pPr>
        <w:jc w:val="center"/>
        <w:rPr>
          <w:rFonts w:ascii="Arial" w:hAnsi="Arial" w:cs="Arial"/>
          <w:b/>
          <w:bCs/>
        </w:rPr>
      </w:pP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106FE8">
        <w:rPr>
          <w:rFonts w:ascii="Arial" w:hAnsi="Arial" w:cs="Arial"/>
          <w:b/>
          <w:bCs/>
        </w:rPr>
        <w:t>36066006-051-18</w:t>
      </w:r>
      <w:r w:rsidR="00106FE8" w:rsidRPr="0085346A">
        <w:rPr>
          <w:rFonts w:ascii="Arial" w:hAnsi="Arial" w:cs="Arial"/>
          <w:b/>
          <w:bCs/>
        </w:rPr>
        <w:t xml:space="preserve"> PARA </w:t>
      </w:r>
      <w:r w:rsidR="00106FE8">
        <w:rPr>
          <w:rFonts w:ascii="Arial" w:hAnsi="Arial" w:cs="Arial"/>
          <w:b/>
          <w:bCs/>
        </w:rPr>
        <w:t>LA CONTRATACION DE PRESTACION Y REALIZACION DE ESTUDIOS DE LABORATORIO PARA EL HRU, HGT, HGM, E IEC; PARA LA CONTRATACION DEL SERVICIO DE EQUIPO EN COMODATO Y SUMINISTRO DE CONSUMIBLES PARA CIRUGIAS CON SELLADO O TERMOFUSION DE VASOS AVANZADO PARA EL IEC; Y PARA LA CONTRATACION DE PRESTACION DE SERVICIO DE RADIOTERAPIA PARA EL IEC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w:t>
      </w:r>
      <w:r w:rsidR="000921E5">
        <w:rPr>
          <w:rFonts w:ascii="Arial" w:hAnsi="Arial" w:cs="Arial"/>
        </w:rPr>
        <w:t xml:space="preserve">servicios </w:t>
      </w:r>
      <w:r w:rsidR="00C77FF6" w:rsidRPr="0085346A">
        <w:rPr>
          <w:rFonts w:ascii="Arial" w:hAnsi="Arial" w:cs="Arial"/>
        </w:rPr>
        <w:t xml:space="preserve">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w:t>
      </w:r>
      <w:r w:rsidR="008D0F76">
        <w:rPr>
          <w:rFonts w:ascii="Arial" w:hAnsi="Arial" w:cs="Arial"/>
        </w:rPr>
        <w:t>durante el periodo de vigencia del contrato</w:t>
      </w:r>
      <w:r w:rsidR="00C77FF6" w:rsidRPr="0085346A">
        <w:rPr>
          <w:rFonts w:ascii="Arial" w:hAnsi="Arial" w:cs="Arial"/>
          <w:b/>
        </w:rPr>
        <w:t xml:space="preserve"> </w:t>
      </w:r>
      <w:r w:rsidR="00C77FF6" w:rsidRPr="0085346A">
        <w:rPr>
          <w:rFonts w:ascii="Arial" w:hAnsi="Arial" w:cs="Arial"/>
        </w:rPr>
        <w:t xml:space="preserve">a partir de la entrega del </w:t>
      </w:r>
      <w:r w:rsidR="000921E5">
        <w:rPr>
          <w:rFonts w:ascii="Arial" w:hAnsi="Arial" w:cs="Arial"/>
        </w:rPr>
        <w:t>servicio</w:t>
      </w:r>
      <w:r w:rsidR="00C77FF6" w:rsidRPr="0085346A">
        <w:rPr>
          <w:rFonts w:ascii="Arial" w:hAnsi="Arial" w:cs="Arial"/>
        </w:rPr>
        <w:t>.</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lastRenderedPageBreak/>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00D51296">
        <w:rPr>
          <w:rFonts w:ascii="Arial" w:hAnsi="Arial" w:cs="Arial"/>
          <w:b/>
          <w:bCs/>
        </w:rPr>
        <w:t xml:space="preserve"> (Punto 3.20</w:t>
      </w:r>
      <w:r w:rsidRPr="0085346A">
        <w:rPr>
          <w:rFonts w:ascii="Arial" w:hAnsi="Arial" w:cs="Arial"/>
          <w:b/>
          <w:bCs/>
        </w:rPr>
        <w:t>)</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0921E5">
        <w:rPr>
          <w:rFonts w:cs="Arial"/>
          <w:b/>
        </w:rPr>
        <w:t xml:space="preserve"> </w:t>
      </w:r>
      <w:r>
        <w:rPr>
          <w:rFonts w:cs="Arial"/>
          <w:b/>
        </w:rPr>
        <w:t>36066001-</w:t>
      </w:r>
      <w:r w:rsidR="002A1C7E">
        <w:rPr>
          <w:rFonts w:cs="Arial"/>
          <w:b/>
        </w:rPr>
        <w:t>05</w:t>
      </w:r>
      <w:r w:rsidR="00106FE8">
        <w:rPr>
          <w:rFonts w:cs="Arial"/>
          <w:b/>
        </w:rPr>
        <w:t>1</w:t>
      </w:r>
      <w:r w:rsidR="000921E5">
        <w:rPr>
          <w:rFonts w:cs="Arial"/>
          <w:b/>
        </w:rPr>
        <w:t>-18</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lastRenderedPageBreak/>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4EF" w:rsidRDefault="00C114EF" w:rsidP="00AC4309">
      <w:r>
        <w:separator/>
      </w:r>
    </w:p>
  </w:endnote>
  <w:endnote w:type="continuationSeparator" w:id="0">
    <w:p w:rsidR="00C114EF" w:rsidRDefault="00C114EF"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21" w:rsidRPr="0084712D" w:rsidRDefault="00A12921" w:rsidP="00953A12">
    <w:pPr>
      <w:pStyle w:val="Piedepgina"/>
      <w:ind w:left="-851" w:firstLine="851"/>
    </w:pPr>
    <w:r w:rsidRPr="00B41C38">
      <w:rPr>
        <w:noProof/>
        <w:lang w:eastAsia="es-MX"/>
      </w:rPr>
      <w:drawing>
        <wp:anchor distT="0" distB="0" distL="114300" distR="114300" simplePos="0" relativeHeight="251659264" behindDoc="1" locked="0" layoutInCell="1" allowOverlap="1">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4EF" w:rsidRDefault="00C114EF" w:rsidP="00AC4309">
      <w:r>
        <w:separator/>
      </w:r>
    </w:p>
  </w:footnote>
  <w:footnote w:type="continuationSeparator" w:id="0">
    <w:p w:rsidR="00C114EF" w:rsidRDefault="00C114EF" w:rsidP="00AC4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21" w:rsidRDefault="00A12921">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37431D4"/>
    <w:multiLevelType w:val="hybridMultilevel"/>
    <w:tmpl w:val="31D652A4"/>
    <w:numStyleLink w:val="Estiloimportado16"/>
  </w:abstractNum>
  <w:abstractNum w:abstractNumId="15" w15:restartNumberingAfterBreak="0">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15:restartNumberingAfterBreak="0">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6"/>
  </w:num>
  <w:num w:numId="4">
    <w:abstractNumId w:val="5"/>
  </w:num>
  <w:num w:numId="5">
    <w:abstractNumId w:val="1"/>
  </w:num>
  <w:num w:numId="6">
    <w:abstractNumId w:val="13"/>
  </w:num>
  <w:num w:numId="7">
    <w:abstractNumId w:val="27"/>
  </w:num>
  <w:num w:numId="8">
    <w:abstractNumId w:val="16"/>
  </w:num>
  <w:num w:numId="9">
    <w:abstractNumId w:val="6"/>
  </w:num>
  <w:num w:numId="10">
    <w:abstractNumId w:val="34"/>
  </w:num>
  <w:num w:numId="11">
    <w:abstractNumId w:val="22"/>
  </w:num>
  <w:num w:numId="12">
    <w:abstractNumId w:val="18"/>
  </w:num>
  <w:num w:numId="13">
    <w:abstractNumId w:val="8"/>
  </w:num>
  <w:num w:numId="14">
    <w:abstractNumId w:val="12"/>
  </w:num>
  <w:num w:numId="15">
    <w:abstractNumId w:val="19"/>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4992EEB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36FB3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62525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CE6B8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34BC7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8E71D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EE66C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2E845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4A7BE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4992EEB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36FB3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62525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CE6B8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34BC7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8E71D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EE66C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A2E845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4A7BE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4"/>
  </w:num>
  <w:num w:numId="28">
    <w:abstractNumId w:val="30"/>
  </w:num>
  <w:num w:numId="29">
    <w:abstractNumId w:val="31"/>
  </w:num>
  <w:num w:numId="30">
    <w:abstractNumId w:val="17"/>
  </w:num>
  <w:num w:numId="31">
    <w:abstractNumId w:val="23"/>
  </w:num>
  <w:num w:numId="32">
    <w:abstractNumId w:val="33"/>
  </w:num>
  <w:num w:numId="33">
    <w:abstractNumId w:val="15"/>
  </w:num>
  <w:num w:numId="34">
    <w:abstractNumId w:val="29"/>
  </w:num>
  <w:num w:numId="35">
    <w:abstractNumId w:val="20"/>
  </w:num>
  <w:num w:numId="36">
    <w:abstractNumId w:val="11"/>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A"/>
    <w:rsid w:val="00000701"/>
    <w:rsid w:val="00003BCA"/>
    <w:rsid w:val="000051D9"/>
    <w:rsid w:val="000055D1"/>
    <w:rsid w:val="00006509"/>
    <w:rsid w:val="00013D92"/>
    <w:rsid w:val="00013F2B"/>
    <w:rsid w:val="000144DD"/>
    <w:rsid w:val="0001538C"/>
    <w:rsid w:val="0002126A"/>
    <w:rsid w:val="0002337F"/>
    <w:rsid w:val="00023F74"/>
    <w:rsid w:val="000249A5"/>
    <w:rsid w:val="00025C3D"/>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04ED"/>
    <w:rsid w:val="000670BA"/>
    <w:rsid w:val="00070347"/>
    <w:rsid w:val="00070D3C"/>
    <w:rsid w:val="00073B77"/>
    <w:rsid w:val="00074DA5"/>
    <w:rsid w:val="0007590D"/>
    <w:rsid w:val="00075EED"/>
    <w:rsid w:val="0008592A"/>
    <w:rsid w:val="000864F1"/>
    <w:rsid w:val="00090264"/>
    <w:rsid w:val="00090A76"/>
    <w:rsid w:val="000921E5"/>
    <w:rsid w:val="00092B79"/>
    <w:rsid w:val="00092F76"/>
    <w:rsid w:val="000943C2"/>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2A24"/>
    <w:rsid w:val="00105F44"/>
    <w:rsid w:val="00106FE8"/>
    <w:rsid w:val="001079BE"/>
    <w:rsid w:val="0011013A"/>
    <w:rsid w:val="00110363"/>
    <w:rsid w:val="0011162E"/>
    <w:rsid w:val="00111E40"/>
    <w:rsid w:val="00111F56"/>
    <w:rsid w:val="001138BB"/>
    <w:rsid w:val="00114EB7"/>
    <w:rsid w:val="00116A2A"/>
    <w:rsid w:val="00117710"/>
    <w:rsid w:val="00124BE0"/>
    <w:rsid w:val="001267B9"/>
    <w:rsid w:val="00127C6F"/>
    <w:rsid w:val="0013231B"/>
    <w:rsid w:val="00135B66"/>
    <w:rsid w:val="001404F0"/>
    <w:rsid w:val="001406B6"/>
    <w:rsid w:val="00140810"/>
    <w:rsid w:val="00142F5E"/>
    <w:rsid w:val="00143124"/>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649D"/>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677"/>
    <w:rsid w:val="001B6AC9"/>
    <w:rsid w:val="001B7C8D"/>
    <w:rsid w:val="001C0216"/>
    <w:rsid w:val="001C1DED"/>
    <w:rsid w:val="001C2140"/>
    <w:rsid w:val="001C3FD4"/>
    <w:rsid w:val="001C45CD"/>
    <w:rsid w:val="001D04D3"/>
    <w:rsid w:val="001D2070"/>
    <w:rsid w:val="001D3156"/>
    <w:rsid w:val="001D315B"/>
    <w:rsid w:val="001D39D5"/>
    <w:rsid w:val="001D4761"/>
    <w:rsid w:val="001D5BF2"/>
    <w:rsid w:val="001D5F43"/>
    <w:rsid w:val="001D68DC"/>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3CBC"/>
    <w:rsid w:val="00285530"/>
    <w:rsid w:val="00286748"/>
    <w:rsid w:val="0028775D"/>
    <w:rsid w:val="00287CC9"/>
    <w:rsid w:val="00291977"/>
    <w:rsid w:val="0029757C"/>
    <w:rsid w:val="002A0AD1"/>
    <w:rsid w:val="002A1C7E"/>
    <w:rsid w:val="002A459E"/>
    <w:rsid w:val="002A4B7A"/>
    <w:rsid w:val="002A61C1"/>
    <w:rsid w:val="002A665D"/>
    <w:rsid w:val="002A6794"/>
    <w:rsid w:val="002A6BEB"/>
    <w:rsid w:val="002A6DB9"/>
    <w:rsid w:val="002B3F31"/>
    <w:rsid w:val="002B4092"/>
    <w:rsid w:val="002B61F5"/>
    <w:rsid w:val="002C0DA9"/>
    <w:rsid w:val="002C0EB5"/>
    <w:rsid w:val="002C13C0"/>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5087"/>
    <w:rsid w:val="002F5815"/>
    <w:rsid w:val="002F5A3A"/>
    <w:rsid w:val="002F64A4"/>
    <w:rsid w:val="002F6804"/>
    <w:rsid w:val="002F790D"/>
    <w:rsid w:val="00301142"/>
    <w:rsid w:val="00303EC3"/>
    <w:rsid w:val="003041EA"/>
    <w:rsid w:val="00306B15"/>
    <w:rsid w:val="0030775A"/>
    <w:rsid w:val="00307C09"/>
    <w:rsid w:val="0031326E"/>
    <w:rsid w:val="00313516"/>
    <w:rsid w:val="00317FA5"/>
    <w:rsid w:val="003212F2"/>
    <w:rsid w:val="00325CFD"/>
    <w:rsid w:val="00326093"/>
    <w:rsid w:val="0032724F"/>
    <w:rsid w:val="00334667"/>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9505D"/>
    <w:rsid w:val="003A07C9"/>
    <w:rsid w:val="003A2DD5"/>
    <w:rsid w:val="003A48CB"/>
    <w:rsid w:val="003A5E62"/>
    <w:rsid w:val="003A6008"/>
    <w:rsid w:val="003A627F"/>
    <w:rsid w:val="003A6553"/>
    <w:rsid w:val="003A6F63"/>
    <w:rsid w:val="003B122D"/>
    <w:rsid w:val="003B1BB6"/>
    <w:rsid w:val="003B1CFD"/>
    <w:rsid w:val="003B35D6"/>
    <w:rsid w:val="003B5BD6"/>
    <w:rsid w:val="003B79BE"/>
    <w:rsid w:val="003C033A"/>
    <w:rsid w:val="003C0800"/>
    <w:rsid w:val="003C1E97"/>
    <w:rsid w:val="003C342D"/>
    <w:rsid w:val="003C44BB"/>
    <w:rsid w:val="003C5B78"/>
    <w:rsid w:val="003D1590"/>
    <w:rsid w:val="003D290B"/>
    <w:rsid w:val="003D57F6"/>
    <w:rsid w:val="003E2EE1"/>
    <w:rsid w:val="003E2FC9"/>
    <w:rsid w:val="003E42A9"/>
    <w:rsid w:val="003E4E09"/>
    <w:rsid w:val="003E6089"/>
    <w:rsid w:val="003F1025"/>
    <w:rsid w:val="003F3333"/>
    <w:rsid w:val="003F7D63"/>
    <w:rsid w:val="0040137D"/>
    <w:rsid w:val="004013A0"/>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1A05"/>
    <w:rsid w:val="004434E5"/>
    <w:rsid w:val="004436EC"/>
    <w:rsid w:val="0044702B"/>
    <w:rsid w:val="00447E4B"/>
    <w:rsid w:val="00450611"/>
    <w:rsid w:val="00451373"/>
    <w:rsid w:val="00451BEE"/>
    <w:rsid w:val="00452FCF"/>
    <w:rsid w:val="00456E71"/>
    <w:rsid w:val="0045749E"/>
    <w:rsid w:val="0046276F"/>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A5C29"/>
    <w:rsid w:val="004B1ECB"/>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172B"/>
    <w:rsid w:val="004F629E"/>
    <w:rsid w:val="004F6353"/>
    <w:rsid w:val="00503871"/>
    <w:rsid w:val="00504550"/>
    <w:rsid w:val="00504A4B"/>
    <w:rsid w:val="005066B5"/>
    <w:rsid w:val="0051065F"/>
    <w:rsid w:val="0051240D"/>
    <w:rsid w:val="00514D86"/>
    <w:rsid w:val="005156E6"/>
    <w:rsid w:val="00515F4C"/>
    <w:rsid w:val="00516BB1"/>
    <w:rsid w:val="0051737B"/>
    <w:rsid w:val="00517877"/>
    <w:rsid w:val="005222E2"/>
    <w:rsid w:val="005229E2"/>
    <w:rsid w:val="00522B04"/>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18F5"/>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77920"/>
    <w:rsid w:val="00583C4E"/>
    <w:rsid w:val="005863A8"/>
    <w:rsid w:val="005869AF"/>
    <w:rsid w:val="00586C3A"/>
    <w:rsid w:val="00587D2C"/>
    <w:rsid w:val="00590C28"/>
    <w:rsid w:val="00590DE4"/>
    <w:rsid w:val="00593C6A"/>
    <w:rsid w:val="00593EA7"/>
    <w:rsid w:val="005A09F6"/>
    <w:rsid w:val="005A0ABF"/>
    <w:rsid w:val="005A13D8"/>
    <w:rsid w:val="005A1486"/>
    <w:rsid w:val="005A1A2F"/>
    <w:rsid w:val="005A261C"/>
    <w:rsid w:val="005A2E74"/>
    <w:rsid w:val="005A3F28"/>
    <w:rsid w:val="005A4627"/>
    <w:rsid w:val="005A567A"/>
    <w:rsid w:val="005B05AA"/>
    <w:rsid w:val="005B0964"/>
    <w:rsid w:val="005B3B1F"/>
    <w:rsid w:val="005B71EE"/>
    <w:rsid w:val="005C1028"/>
    <w:rsid w:val="005C13D7"/>
    <w:rsid w:val="005C224C"/>
    <w:rsid w:val="005C2C90"/>
    <w:rsid w:val="005C418F"/>
    <w:rsid w:val="005C7A44"/>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360"/>
    <w:rsid w:val="006659ED"/>
    <w:rsid w:val="00674C07"/>
    <w:rsid w:val="00675CEF"/>
    <w:rsid w:val="00680356"/>
    <w:rsid w:val="006814D5"/>
    <w:rsid w:val="006815CD"/>
    <w:rsid w:val="00682A40"/>
    <w:rsid w:val="0068485E"/>
    <w:rsid w:val="00686B32"/>
    <w:rsid w:val="00686DE9"/>
    <w:rsid w:val="006946A9"/>
    <w:rsid w:val="00694902"/>
    <w:rsid w:val="00695AD3"/>
    <w:rsid w:val="00695EAA"/>
    <w:rsid w:val="006A2A84"/>
    <w:rsid w:val="006A3AA3"/>
    <w:rsid w:val="006B01CC"/>
    <w:rsid w:val="006B0A96"/>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E03E0"/>
    <w:rsid w:val="006E3235"/>
    <w:rsid w:val="006E388C"/>
    <w:rsid w:val="006E411C"/>
    <w:rsid w:val="006E5CB1"/>
    <w:rsid w:val="006F0E41"/>
    <w:rsid w:val="006F1579"/>
    <w:rsid w:val="006F4267"/>
    <w:rsid w:val="006F4830"/>
    <w:rsid w:val="006F48B5"/>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0F94"/>
    <w:rsid w:val="00721E86"/>
    <w:rsid w:val="007223BA"/>
    <w:rsid w:val="00724C00"/>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1F75"/>
    <w:rsid w:val="0075366D"/>
    <w:rsid w:val="00754F05"/>
    <w:rsid w:val="00755D12"/>
    <w:rsid w:val="00757D24"/>
    <w:rsid w:val="007609A4"/>
    <w:rsid w:val="00761043"/>
    <w:rsid w:val="00763A72"/>
    <w:rsid w:val="007646D7"/>
    <w:rsid w:val="00764E2C"/>
    <w:rsid w:val="007652DA"/>
    <w:rsid w:val="00767D23"/>
    <w:rsid w:val="0077129B"/>
    <w:rsid w:val="00772195"/>
    <w:rsid w:val="007768B4"/>
    <w:rsid w:val="007813A9"/>
    <w:rsid w:val="0078148C"/>
    <w:rsid w:val="0078229F"/>
    <w:rsid w:val="00785275"/>
    <w:rsid w:val="00787343"/>
    <w:rsid w:val="00790620"/>
    <w:rsid w:val="00791CA3"/>
    <w:rsid w:val="00792E91"/>
    <w:rsid w:val="00792FCD"/>
    <w:rsid w:val="007935C0"/>
    <w:rsid w:val="0079374E"/>
    <w:rsid w:val="007945F5"/>
    <w:rsid w:val="0079521E"/>
    <w:rsid w:val="00795D7F"/>
    <w:rsid w:val="007A0BC1"/>
    <w:rsid w:val="007A0D09"/>
    <w:rsid w:val="007A166C"/>
    <w:rsid w:val="007A278B"/>
    <w:rsid w:val="007A3952"/>
    <w:rsid w:val="007A3E27"/>
    <w:rsid w:val="007A5A3C"/>
    <w:rsid w:val="007A5EE1"/>
    <w:rsid w:val="007A6F44"/>
    <w:rsid w:val="007A73D0"/>
    <w:rsid w:val="007B2590"/>
    <w:rsid w:val="007B3CB9"/>
    <w:rsid w:val="007B7577"/>
    <w:rsid w:val="007C012F"/>
    <w:rsid w:val="007C20C3"/>
    <w:rsid w:val="007C4DF2"/>
    <w:rsid w:val="007C5940"/>
    <w:rsid w:val="007C6A77"/>
    <w:rsid w:val="007C6CB6"/>
    <w:rsid w:val="007D15AE"/>
    <w:rsid w:val="007D1A69"/>
    <w:rsid w:val="007D1EEC"/>
    <w:rsid w:val="007D30A8"/>
    <w:rsid w:val="007D58C9"/>
    <w:rsid w:val="007D6EB0"/>
    <w:rsid w:val="007E382B"/>
    <w:rsid w:val="007E5246"/>
    <w:rsid w:val="007E5A37"/>
    <w:rsid w:val="007E65EC"/>
    <w:rsid w:val="007E7F65"/>
    <w:rsid w:val="007F1826"/>
    <w:rsid w:val="007F2B37"/>
    <w:rsid w:val="007F39E0"/>
    <w:rsid w:val="007F58BE"/>
    <w:rsid w:val="00807DEC"/>
    <w:rsid w:val="00811B5C"/>
    <w:rsid w:val="00811EE2"/>
    <w:rsid w:val="0081238C"/>
    <w:rsid w:val="008124A5"/>
    <w:rsid w:val="00812E16"/>
    <w:rsid w:val="008167AB"/>
    <w:rsid w:val="00816B03"/>
    <w:rsid w:val="00816D29"/>
    <w:rsid w:val="00820DC7"/>
    <w:rsid w:val="00822C54"/>
    <w:rsid w:val="008237C2"/>
    <w:rsid w:val="00823FA4"/>
    <w:rsid w:val="0082433B"/>
    <w:rsid w:val="00825590"/>
    <w:rsid w:val="00831FEB"/>
    <w:rsid w:val="00832B91"/>
    <w:rsid w:val="00834CAA"/>
    <w:rsid w:val="008354B9"/>
    <w:rsid w:val="00835D35"/>
    <w:rsid w:val="00835E7B"/>
    <w:rsid w:val="008365A4"/>
    <w:rsid w:val="00840E49"/>
    <w:rsid w:val="00843C32"/>
    <w:rsid w:val="008455B5"/>
    <w:rsid w:val="00846F70"/>
    <w:rsid w:val="008509E4"/>
    <w:rsid w:val="008515DE"/>
    <w:rsid w:val="008523E6"/>
    <w:rsid w:val="00855335"/>
    <w:rsid w:val="00855D55"/>
    <w:rsid w:val="00863637"/>
    <w:rsid w:val="00863E1F"/>
    <w:rsid w:val="00867085"/>
    <w:rsid w:val="008700C8"/>
    <w:rsid w:val="008729F5"/>
    <w:rsid w:val="00873088"/>
    <w:rsid w:val="00875536"/>
    <w:rsid w:val="00882887"/>
    <w:rsid w:val="00883274"/>
    <w:rsid w:val="00887059"/>
    <w:rsid w:val="00891475"/>
    <w:rsid w:val="00893578"/>
    <w:rsid w:val="008962B7"/>
    <w:rsid w:val="008A06E2"/>
    <w:rsid w:val="008A2F61"/>
    <w:rsid w:val="008A33DC"/>
    <w:rsid w:val="008A3E5D"/>
    <w:rsid w:val="008A5212"/>
    <w:rsid w:val="008A79FA"/>
    <w:rsid w:val="008B087E"/>
    <w:rsid w:val="008B136B"/>
    <w:rsid w:val="008B2DA4"/>
    <w:rsid w:val="008B400F"/>
    <w:rsid w:val="008B4831"/>
    <w:rsid w:val="008B51AF"/>
    <w:rsid w:val="008B5786"/>
    <w:rsid w:val="008B6598"/>
    <w:rsid w:val="008B696A"/>
    <w:rsid w:val="008B7AD8"/>
    <w:rsid w:val="008B7EE8"/>
    <w:rsid w:val="008C361F"/>
    <w:rsid w:val="008C4163"/>
    <w:rsid w:val="008C72D9"/>
    <w:rsid w:val="008C775B"/>
    <w:rsid w:val="008D07FD"/>
    <w:rsid w:val="008D0F76"/>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4B27"/>
    <w:rsid w:val="008E50E5"/>
    <w:rsid w:val="008F15F5"/>
    <w:rsid w:val="008F229C"/>
    <w:rsid w:val="008F2EC9"/>
    <w:rsid w:val="008F4BB0"/>
    <w:rsid w:val="008F6165"/>
    <w:rsid w:val="008F63C1"/>
    <w:rsid w:val="008F7CE8"/>
    <w:rsid w:val="00905360"/>
    <w:rsid w:val="0091207B"/>
    <w:rsid w:val="0091590C"/>
    <w:rsid w:val="00917314"/>
    <w:rsid w:val="009226DF"/>
    <w:rsid w:val="00927FA8"/>
    <w:rsid w:val="00930F81"/>
    <w:rsid w:val="00933B3C"/>
    <w:rsid w:val="00935B6E"/>
    <w:rsid w:val="009368CC"/>
    <w:rsid w:val="00937AA1"/>
    <w:rsid w:val="00937CEE"/>
    <w:rsid w:val="009416D4"/>
    <w:rsid w:val="009421B7"/>
    <w:rsid w:val="00944C20"/>
    <w:rsid w:val="009503A6"/>
    <w:rsid w:val="00950DFC"/>
    <w:rsid w:val="0095190C"/>
    <w:rsid w:val="00953A12"/>
    <w:rsid w:val="009562D6"/>
    <w:rsid w:val="00956C3B"/>
    <w:rsid w:val="00957750"/>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4EA9"/>
    <w:rsid w:val="009A5664"/>
    <w:rsid w:val="009A7A30"/>
    <w:rsid w:val="009B070B"/>
    <w:rsid w:val="009B23DD"/>
    <w:rsid w:val="009B2471"/>
    <w:rsid w:val="009B25B1"/>
    <w:rsid w:val="009B26F4"/>
    <w:rsid w:val="009B5F2D"/>
    <w:rsid w:val="009B5FC9"/>
    <w:rsid w:val="009B692D"/>
    <w:rsid w:val="009B7749"/>
    <w:rsid w:val="009C07B8"/>
    <w:rsid w:val="009C2316"/>
    <w:rsid w:val="009C3ED3"/>
    <w:rsid w:val="009D05F3"/>
    <w:rsid w:val="009D1461"/>
    <w:rsid w:val="009D15E0"/>
    <w:rsid w:val="009D1B3D"/>
    <w:rsid w:val="009D1C40"/>
    <w:rsid w:val="009D5B4D"/>
    <w:rsid w:val="009D5B73"/>
    <w:rsid w:val="009D66AE"/>
    <w:rsid w:val="009E0BE4"/>
    <w:rsid w:val="009E205E"/>
    <w:rsid w:val="009E34E0"/>
    <w:rsid w:val="009E645C"/>
    <w:rsid w:val="009F50F5"/>
    <w:rsid w:val="009F65CE"/>
    <w:rsid w:val="009F6A44"/>
    <w:rsid w:val="009F7157"/>
    <w:rsid w:val="00A05977"/>
    <w:rsid w:val="00A074EC"/>
    <w:rsid w:val="00A116F9"/>
    <w:rsid w:val="00A12921"/>
    <w:rsid w:val="00A13BE3"/>
    <w:rsid w:val="00A173BD"/>
    <w:rsid w:val="00A21455"/>
    <w:rsid w:val="00A22128"/>
    <w:rsid w:val="00A246AF"/>
    <w:rsid w:val="00A25BD0"/>
    <w:rsid w:val="00A2772B"/>
    <w:rsid w:val="00A30D0E"/>
    <w:rsid w:val="00A3101B"/>
    <w:rsid w:val="00A3116F"/>
    <w:rsid w:val="00A41734"/>
    <w:rsid w:val="00A4226C"/>
    <w:rsid w:val="00A44A1B"/>
    <w:rsid w:val="00A44CCE"/>
    <w:rsid w:val="00A461C3"/>
    <w:rsid w:val="00A4747F"/>
    <w:rsid w:val="00A47740"/>
    <w:rsid w:val="00A47A44"/>
    <w:rsid w:val="00A503E7"/>
    <w:rsid w:val="00A509AC"/>
    <w:rsid w:val="00A51A88"/>
    <w:rsid w:val="00A5227F"/>
    <w:rsid w:val="00A54EA3"/>
    <w:rsid w:val="00A55644"/>
    <w:rsid w:val="00A55D77"/>
    <w:rsid w:val="00A56AFF"/>
    <w:rsid w:val="00A6128F"/>
    <w:rsid w:val="00A63DC4"/>
    <w:rsid w:val="00A64F87"/>
    <w:rsid w:val="00A6573E"/>
    <w:rsid w:val="00A65E05"/>
    <w:rsid w:val="00A70038"/>
    <w:rsid w:val="00A71973"/>
    <w:rsid w:val="00A73A22"/>
    <w:rsid w:val="00A768CD"/>
    <w:rsid w:val="00A80A42"/>
    <w:rsid w:val="00A84452"/>
    <w:rsid w:val="00A84A2E"/>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38B8"/>
    <w:rsid w:val="00B045D0"/>
    <w:rsid w:val="00B060CA"/>
    <w:rsid w:val="00B1311D"/>
    <w:rsid w:val="00B13E57"/>
    <w:rsid w:val="00B15835"/>
    <w:rsid w:val="00B16296"/>
    <w:rsid w:val="00B174F2"/>
    <w:rsid w:val="00B17FB1"/>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1C38"/>
    <w:rsid w:val="00B421E9"/>
    <w:rsid w:val="00B4232E"/>
    <w:rsid w:val="00B42E56"/>
    <w:rsid w:val="00B4357B"/>
    <w:rsid w:val="00B44BB2"/>
    <w:rsid w:val="00B4554C"/>
    <w:rsid w:val="00B45979"/>
    <w:rsid w:val="00B462DE"/>
    <w:rsid w:val="00B4688E"/>
    <w:rsid w:val="00B4697A"/>
    <w:rsid w:val="00B524C2"/>
    <w:rsid w:val="00B53354"/>
    <w:rsid w:val="00B53F43"/>
    <w:rsid w:val="00B563B0"/>
    <w:rsid w:val="00B605DB"/>
    <w:rsid w:val="00B62675"/>
    <w:rsid w:val="00B62E04"/>
    <w:rsid w:val="00B6377C"/>
    <w:rsid w:val="00B64C9F"/>
    <w:rsid w:val="00B64F1E"/>
    <w:rsid w:val="00B65E47"/>
    <w:rsid w:val="00B67678"/>
    <w:rsid w:val="00B67EA5"/>
    <w:rsid w:val="00B70153"/>
    <w:rsid w:val="00B7082B"/>
    <w:rsid w:val="00B7358D"/>
    <w:rsid w:val="00B756B9"/>
    <w:rsid w:val="00B75D03"/>
    <w:rsid w:val="00B76090"/>
    <w:rsid w:val="00B80D21"/>
    <w:rsid w:val="00B8541A"/>
    <w:rsid w:val="00B92A4A"/>
    <w:rsid w:val="00B92B0F"/>
    <w:rsid w:val="00B9487A"/>
    <w:rsid w:val="00B95329"/>
    <w:rsid w:val="00BA1E59"/>
    <w:rsid w:val="00BA2662"/>
    <w:rsid w:val="00BA37B1"/>
    <w:rsid w:val="00BA4FE0"/>
    <w:rsid w:val="00BB11B0"/>
    <w:rsid w:val="00BB2DB3"/>
    <w:rsid w:val="00BB63EF"/>
    <w:rsid w:val="00BB77F4"/>
    <w:rsid w:val="00BC0686"/>
    <w:rsid w:val="00BC1BC7"/>
    <w:rsid w:val="00BC206A"/>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114EF"/>
    <w:rsid w:val="00C11C99"/>
    <w:rsid w:val="00C12BA3"/>
    <w:rsid w:val="00C16974"/>
    <w:rsid w:val="00C16CD7"/>
    <w:rsid w:val="00C20E71"/>
    <w:rsid w:val="00C23677"/>
    <w:rsid w:val="00C239B0"/>
    <w:rsid w:val="00C24C94"/>
    <w:rsid w:val="00C271E5"/>
    <w:rsid w:val="00C3072C"/>
    <w:rsid w:val="00C316BE"/>
    <w:rsid w:val="00C31F11"/>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60673"/>
    <w:rsid w:val="00C60A64"/>
    <w:rsid w:val="00C629EF"/>
    <w:rsid w:val="00C62C0F"/>
    <w:rsid w:val="00C64D61"/>
    <w:rsid w:val="00C6727D"/>
    <w:rsid w:val="00C67CCA"/>
    <w:rsid w:val="00C7251C"/>
    <w:rsid w:val="00C75EE4"/>
    <w:rsid w:val="00C760F1"/>
    <w:rsid w:val="00C7645B"/>
    <w:rsid w:val="00C766CE"/>
    <w:rsid w:val="00C76BF7"/>
    <w:rsid w:val="00C77FF6"/>
    <w:rsid w:val="00C82B73"/>
    <w:rsid w:val="00C835CA"/>
    <w:rsid w:val="00C84ADD"/>
    <w:rsid w:val="00C92DB0"/>
    <w:rsid w:val="00C94CCD"/>
    <w:rsid w:val="00CA3A78"/>
    <w:rsid w:val="00CA640B"/>
    <w:rsid w:val="00CA679C"/>
    <w:rsid w:val="00CB1B01"/>
    <w:rsid w:val="00CB269F"/>
    <w:rsid w:val="00CB4BCE"/>
    <w:rsid w:val="00CB619B"/>
    <w:rsid w:val="00CC1921"/>
    <w:rsid w:val="00CC450E"/>
    <w:rsid w:val="00CC47A0"/>
    <w:rsid w:val="00CC774D"/>
    <w:rsid w:val="00CD0AE2"/>
    <w:rsid w:val="00CD141D"/>
    <w:rsid w:val="00CD18D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104"/>
    <w:rsid w:val="00D16300"/>
    <w:rsid w:val="00D165A2"/>
    <w:rsid w:val="00D235B3"/>
    <w:rsid w:val="00D252AE"/>
    <w:rsid w:val="00D2741F"/>
    <w:rsid w:val="00D27711"/>
    <w:rsid w:val="00D30587"/>
    <w:rsid w:val="00D3093C"/>
    <w:rsid w:val="00D3097D"/>
    <w:rsid w:val="00D31E0E"/>
    <w:rsid w:val="00D3216D"/>
    <w:rsid w:val="00D3332B"/>
    <w:rsid w:val="00D34E84"/>
    <w:rsid w:val="00D354C6"/>
    <w:rsid w:val="00D358DF"/>
    <w:rsid w:val="00D42FD2"/>
    <w:rsid w:val="00D439C5"/>
    <w:rsid w:val="00D4561D"/>
    <w:rsid w:val="00D4606B"/>
    <w:rsid w:val="00D464DA"/>
    <w:rsid w:val="00D478D0"/>
    <w:rsid w:val="00D51296"/>
    <w:rsid w:val="00D53E0B"/>
    <w:rsid w:val="00D55370"/>
    <w:rsid w:val="00D55B51"/>
    <w:rsid w:val="00D55F93"/>
    <w:rsid w:val="00D562B6"/>
    <w:rsid w:val="00D56842"/>
    <w:rsid w:val="00D60103"/>
    <w:rsid w:val="00D60843"/>
    <w:rsid w:val="00D615BC"/>
    <w:rsid w:val="00D617CC"/>
    <w:rsid w:val="00D61AC3"/>
    <w:rsid w:val="00D631CB"/>
    <w:rsid w:val="00D637F3"/>
    <w:rsid w:val="00D64D4E"/>
    <w:rsid w:val="00D66750"/>
    <w:rsid w:val="00D70C99"/>
    <w:rsid w:val="00D70D4C"/>
    <w:rsid w:val="00D7288E"/>
    <w:rsid w:val="00D74AB6"/>
    <w:rsid w:val="00D75FE0"/>
    <w:rsid w:val="00D84ABE"/>
    <w:rsid w:val="00D86462"/>
    <w:rsid w:val="00D86A43"/>
    <w:rsid w:val="00D878EA"/>
    <w:rsid w:val="00D91790"/>
    <w:rsid w:val="00D91A3C"/>
    <w:rsid w:val="00D91E67"/>
    <w:rsid w:val="00D927E9"/>
    <w:rsid w:val="00D932D3"/>
    <w:rsid w:val="00D933BC"/>
    <w:rsid w:val="00D93437"/>
    <w:rsid w:val="00D936B5"/>
    <w:rsid w:val="00D94313"/>
    <w:rsid w:val="00D944A4"/>
    <w:rsid w:val="00D97AFA"/>
    <w:rsid w:val="00DA1A41"/>
    <w:rsid w:val="00DA29F8"/>
    <w:rsid w:val="00DA34BB"/>
    <w:rsid w:val="00DA4362"/>
    <w:rsid w:val="00DA654F"/>
    <w:rsid w:val="00DB1CA2"/>
    <w:rsid w:val="00DB2E24"/>
    <w:rsid w:val="00DB3096"/>
    <w:rsid w:val="00DC1579"/>
    <w:rsid w:val="00DC1804"/>
    <w:rsid w:val="00DC3EBD"/>
    <w:rsid w:val="00DC435C"/>
    <w:rsid w:val="00DC49B5"/>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975"/>
    <w:rsid w:val="00E06BA9"/>
    <w:rsid w:val="00E077B6"/>
    <w:rsid w:val="00E1118C"/>
    <w:rsid w:val="00E111BE"/>
    <w:rsid w:val="00E120C0"/>
    <w:rsid w:val="00E168EA"/>
    <w:rsid w:val="00E1737A"/>
    <w:rsid w:val="00E17AAD"/>
    <w:rsid w:val="00E225BD"/>
    <w:rsid w:val="00E22968"/>
    <w:rsid w:val="00E233E5"/>
    <w:rsid w:val="00E30830"/>
    <w:rsid w:val="00E30B60"/>
    <w:rsid w:val="00E31D39"/>
    <w:rsid w:val="00E329FF"/>
    <w:rsid w:val="00E347EB"/>
    <w:rsid w:val="00E35122"/>
    <w:rsid w:val="00E36AE5"/>
    <w:rsid w:val="00E37100"/>
    <w:rsid w:val="00E40A17"/>
    <w:rsid w:val="00E4170D"/>
    <w:rsid w:val="00E42F2D"/>
    <w:rsid w:val="00E433F4"/>
    <w:rsid w:val="00E44C0B"/>
    <w:rsid w:val="00E458F0"/>
    <w:rsid w:val="00E45D2E"/>
    <w:rsid w:val="00E4604E"/>
    <w:rsid w:val="00E50A01"/>
    <w:rsid w:val="00E5438A"/>
    <w:rsid w:val="00E544F0"/>
    <w:rsid w:val="00E56524"/>
    <w:rsid w:val="00E632BC"/>
    <w:rsid w:val="00E6482F"/>
    <w:rsid w:val="00E64EB1"/>
    <w:rsid w:val="00E65499"/>
    <w:rsid w:val="00E67118"/>
    <w:rsid w:val="00E71205"/>
    <w:rsid w:val="00E71DBC"/>
    <w:rsid w:val="00E73DB0"/>
    <w:rsid w:val="00E759E1"/>
    <w:rsid w:val="00E765DF"/>
    <w:rsid w:val="00E800F0"/>
    <w:rsid w:val="00E801FF"/>
    <w:rsid w:val="00E81287"/>
    <w:rsid w:val="00E8706D"/>
    <w:rsid w:val="00E90504"/>
    <w:rsid w:val="00E91018"/>
    <w:rsid w:val="00E910E4"/>
    <w:rsid w:val="00E9414E"/>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3DFD"/>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33C0"/>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809"/>
    <w:rsid w:val="00F44FF0"/>
    <w:rsid w:val="00F45845"/>
    <w:rsid w:val="00F46D44"/>
    <w:rsid w:val="00F46D93"/>
    <w:rsid w:val="00F543C3"/>
    <w:rsid w:val="00F54472"/>
    <w:rsid w:val="00F567AD"/>
    <w:rsid w:val="00F603E1"/>
    <w:rsid w:val="00F6302A"/>
    <w:rsid w:val="00F634BC"/>
    <w:rsid w:val="00F66328"/>
    <w:rsid w:val="00F66D81"/>
    <w:rsid w:val="00F67F4D"/>
    <w:rsid w:val="00F70B50"/>
    <w:rsid w:val="00F71159"/>
    <w:rsid w:val="00F722AC"/>
    <w:rsid w:val="00F7354C"/>
    <w:rsid w:val="00F77F0B"/>
    <w:rsid w:val="00F8013B"/>
    <w:rsid w:val="00F80CC7"/>
    <w:rsid w:val="00F820CA"/>
    <w:rsid w:val="00F84308"/>
    <w:rsid w:val="00F86E34"/>
    <w:rsid w:val="00F90ADD"/>
    <w:rsid w:val="00F90B83"/>
    <w:rsid w:val="00F91034"/>
    <w:rsid w:val="00F91658"/>
    <w:rsid w:val="00F928E4"/>
    <w:rsid w:val="00F929DC"/>
    <w:rsid w:val="00F92CC9"/>
    <w:rsid w:val="00F95355"/>
    <w:rsid w:val="00F9738E"/>
    <w:rsid w:val="00FA218F"/>
    <w:rsid w:val="00FA48EA"/>
    <w:rsid w:val="00FB0A1F"/>
    <w:rsid w:val="00FB30E4"/>
    <w:rsid w:val="00FB47B8"/>
    <w:rsid w:val="00FB497F"/>
    <w:rsid w:val="00FB51B7"/>
    <w:rsid w:val="00FB5CFC"/>
    <w:rsid w:val="00FB6241"/>
    <w:rsid w:val="00FB6297"/>
    <w:rsid w:val="00FC247A"/>
    <w:rsid w:val="00FC3DB7"/>
    <w:rsid w:val="00FC7297"/>
    <w:rsid w:val="00FD0F8A"/>
    <w:rsid w:val="00FD1129"/>
    <w:rsid w:val="00FD3FD0"/>
    <w:rsid w:val="00FD50CF"/>
    <w:rsid w:val="00FD775C"/>
    <w:rsid w:val="00FD7864"/>
    <w:rsid w:val="00FD78B9"/>
    <w:rsid w:val="00FE094F"/>
    <w:rsid w:val="00FE1EF3"/>
    <w:rsid w:val="00FE24A0"/>
    <w:rsid w:val="00FE24D8"/>
    <w:rsid w:val="00FE257B"/>
    <w:rsid w:val="00FE2D68"/>
    <w:rsid w:val="00FE3C92"/>
    <w:rsid w:val="00FE3D56"/>
    <w:rsid w:val="00FE630F"/>
    <w:rsid w:val="00FE63EE"/>
    <w:rsid w:val="00FF0F74"/>
    <w:rsid w:val="00FF1273"/>
    <w:rsid w:val="00FF1999"/>
    <w:rsid w:val="00FF4E96"/>
    <w:rsid w:val="00FF5C7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D21907-6B74-4D62-974E-E1FB4EEE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 w:type="paragraph" w:customStyle="1" w:styleId="BodyText26">
    <w:name w:val="Body Text 26"/>
    <w:basedOn w:val="Normal"/>
    <w:rsid w:val="0079521E"/>
    <w:pPr>
      <w:ind w:right="-91"/>
    </w:pPr>
    <w:rPr>
      <w:rFonts w:ascii="Arial" w:eastAsia="Times New Roman" w:hAnsi="Arial"/>
      <w:snapToGrid w:val="0"/>
      <w:sz w:val="20"/>
      <w:szCs w:val="20"/>
      <w:lang w:val="es-ES_tradnl" w:eastAsia="es-ES"/>
    </w:rPr>
  </w:style>
  <w:style w:type="table" w:customStyle="1" w:styleId="TableNormal">
    <w:name w:val="Table Normal"/>
    <w:uiPriority w:val="2"/>
    <w:semiHidden/>
    <w:unhideWhenUsed/>
    <w:qFormat/>
    <w:rsid w:val="00D464D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64DA"/>
    <w:pPr>
      <w:widowControl w:val="0"/>
      <w:autoSpaceDE w:val="0"/>
      <w:autoSpaceDN w:val="0"/>
      <w:jc w:val="left"/>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4483">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95183672">
      <w:bodyDiv w:val="1"/>
      <w:marLeft w:val="0"/>
      <w:marRight w:val="0"/>
      <w:marTop w:val="0"/>
      <w:marBottom w:val="0"/>
      <w:divBdr>
        <w:top w:val="none" w:sz="0" w:space="0" w:color="auto"/>
        <w:left w:val="none" w:sz="0" w:space="0" w:color="auto"/>
        <w:bottom w:val="none" w:sz="0" w:space="0" w:color="auto"/>
        <w:right w:val="none" w:sz="0" w:space="0" w:color="auto"/>
      </w:divBdr>
    </w:div>
    <w:div w:id="304160949">
      <w:bodyDiv w:val="1"/>
      <w:marLeft w:val="0"/>
      <w:marRight w:val="0"/>
      <w:marTop w:val="0"/>
      <w:marBottom w:val="0"/>
      <w:divBdr>
        <w:top w:val="none" w:sz="0" w:space="0" w:color="auto"/>
        <w:left w:val="none" w:sz="0" w:space="0" w:color="auto"/>
        <w:bottom w:val="none" w:sz="0" w:space="0" w:color="auto"/>
        <w:right w:val="none" w:sz="0" w:space="0" w:color="auto"/>
      </w:divBdr>
    </w:div>
    <w:div w:id="397479383">
      <w:bodyDiv w:val="1"/>
      <w:marLeft w:val="0"/>
      <w:marRight w:val="0"/>
      <w:marTop w:val="0"/>
      <w:marBottom w:val="0"/>
      <w:divBdr>
        <w:top w:val="none" w:sz="0" w:space="0" w:color="auto"/>
        <w:left w:val="none" w:sz="0" w:space="0" w:color="auto"/>
        <w:bottom w:val="none" w:sz="0" w:space="0" w:color="auto"/>
        <w:right w:val="none" w:sz="0" w:space="0" w:color="auto"/>
      </w:divBdr>
    </w:div>
    <w:div w:id="406612874">
      <w:bodyDiv w:val="1"/>
      <w:marLeft w:val="0"/>
      <w:marRight w:val="0"/>
      <w:marTop w:val="0"/>
      <w:marBottom w:val="0"/>
      <w:divBdr>
        <w:top w:val="none" w:sz="0" w:space="0" w:color="auto"/>
        <w:left w:val="none" w:sz="0" w:space="0" w:color="auto"/>
        <w:bottom w:val="none" w:sz="0" w:space="0" w:color="auto"/>
        <w:right w:val="none" w:sz="0" w:space="0" w:color="auto"/>
      </w:divBdr>
    </w:div>
    <w:div w:id="440807469">
      <w:bodyDiv w:val="1"/>
      <w:marLeft w:val="0"/>
      <w:marRight w:val="0"/>
      <w:marTop w:val="0"/>
      <w:marBottom w:val="0"/>
      <w:divBdr>
        <w:top w:val="none" w:sz="0" w:space="0" w:color="auto"/>
        <w:left w:val="none" w:sz="0" w:space="0" w:color="auto"/>
        <w:bottom w:val="none" w:sz="0" w:space="0" w:color="auto"/>
        <w:right w:val="none" w:sz="0" w:space="0" w:color="auto"/>
      </w:divBdr>
    </w:div>
    <w:div w:id="462357187">
      <w:bodyDiv w:val="1"/>
      <w:marLeft w:val="0"/>
      <w:marRight w:val="0"/>
      <w:marTop w:val="0"/>
      <w:marBottom w:val="0"/>
      <w:divBdr>
        <w:top w:val="none" w:sz="0" w:space="0" w:color="auto"/>
        <w:left w:val="none" w:sz="0" w:space="0" w:color="auto"/>
        <w:bottom w:val="none" w:sz="0" w:space="0" w:color="auto"/>
        <w:right w:val="none" w:sz="0" w:space="0" w:color="auto"/>
      </w:divBdr>
    </w:div>
    <w:div w:id="489830210">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38610756">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679090527">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994525997">
      <w:bodyDiv w:val="1"/>
      <w:marLeft w:val="0"/>
      <w:marRight w:val="0"/>
      <w:marTop w:val="0"/>
      <w:marBottom w:val="0"/>
      <w:divBdr>
        <w:top w:val="none" w:sz="0" w:space="0" w:color="auto"/>
        <w:left w:val="none" w:sz="0" w:space="0" w:color="auto"/>
        <w:bottom w:val="none" w:sz="0" w:space="0" w:color="auto"/>
        <w:right w:val="none" w:sz="0" w:space="0" w:color="auto"/>
      </w:divBdr>
    </w:div>
    <w:div w:id="1047489169">
      <w:bodyDiv w:val="1"/>
      <w:marLeft w:val="0"/>
      <w:marRight w:val="0"/>
      <w:marTop w:val="0"/>
      <w:marBottom w:val="0"/>
      <w:divBdr>
        <w:top w:val="none" w:sz="0" w:space="0" w:color="auto"/>
        <w:left w:val="none" w:sz="0" w:space="0" w:color="auto"/>
        <w:bottom w:val="none" w:sz="0" w:space="0" w:color="auto"/>
        <w:right w:val="none" w:sz="0" w:space="0" w:color="auto"/>
      </w:divBdr>
    </w:div>
    <w:div w:id="1164248104">
      <w:bodyDiv w:val="1"/>
      <w:marLeft w:val="0"/>
      <w:marRight w:val="0"/>
      <w:marTop w:val="0"/>
      <w:marBottom w:val="0"/>
      <w:divBdr>
        <w:top w:val="none" w:sz="0" w:space="0" w:color="auto"/>
        <w:left w:val="none" w:sz="0" w:space="0" w:color="auto"/>
        <w:bottom w:val="none" w:sz="0" w:space="0" w:color="auto"/>
        <w:right w:val="none" w:sz="0" w:space="0" w:color="auto"/>
      </w:divBdr>
    </w:div>
    <w:div w:id="1182282240">
      <w:bodyDiv w:val="1"/>
      <w:marLeft w:val="0"/>
      <w:marRight w:val="0"/>
      <w:marTop w:val="0"/>
      <w:marBottom w:val="0"/>
      <w:divBdr>
        <w:top w:val="none" w:sz="0" w:space="0" w:color="auto"/>
        <w:left w:val="none" w:sz="0" w:space="0" w:color="auto"/>
        <w:bottom w:val="none" w:sz="0" w:space="0" w:color="auto"/>
        <w:right w:val="none" w:sz="0" w:space="0" w:color="auto"/>
      </w:divBdr>
    </w:div>
    <w:div w:id="1231502632">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37361904">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72620213">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661498042">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38BB2-3864-48F9-A82F-E5CCC1A0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56</Pages>
  <Words>15769</Words>
  <Characters>86734</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102299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usuario</cp:lastModifiedBy>
  <cp:revision>4</cp:revision>
  <cp:lastPrinted>2017-01-10T16:21:00Z</cp:lastPrinted>
  <dcterms:created xsi:type="dcterms:W3CDTF">2018-09-17T18:13:00Z</dcterms:created>
  <dcterms:modified xsi:type="dcterms:W3CDTF">2018-09-18T01:14:00Z</dcterms:modified>
</cp:coreProperties>
</file>