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76586" w14:textId="0931017F" w:rsidR="00977AC8" w:rsidRDefault="00977AC8" w:rsidP="00977AC8">
      <w:pPr>
        <w:pStyle w:val="Poromisin"/>
        <w:tabs>
          <w:tab w:val="left" w:pos="2190"/>
        </w:tabs>
        <w:jc w:val="both"/>
        <w:rPr>
          <w:rStyle w:val="Ninguno"/>
          <w:rFonts w:ascii="Arial" w:hAnsi="Arial"/>
          <w:b/>
          <w:color w:val="auto"/>
          <w:u w:color="2E2E2E"/>
        </w:rPr>
      </w:pPr>
      <w:bookmarkStart w:id="0" w:name="_GoBack"/>
      <w:bookmarkEnd w:id="0"/>
      <w:r>
        <w:rPr>
          <w:rStyle w:val="Ninguno"/>
          <w:rFonts w:ascii="Arial" w:hAnsi="Arial"/>
          <w:b/>
          <w:color w:val="auto"/>
          <w:u w:color="2E2E2E"/>
        </w:rPr>
        <w:tab/>
      </w:r>
    </w:p>
    <w:p w14:paraId="3B9967A1"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FRACCIÓN </w:t>
      </w:r>
      <w:r>
        <w:rPr>
          <w:rStyle w:val="Ninguno"/>
          <w:rFonts w:ascii="Arial" w:hAnsi="Arial"/>
          <w:b/>
          <w:color w:val="auto"/>
          <w:u w:color="2E2E2E"/>
        </w:rPr>
        <w:t>V</w:t>
      </w:r>
      <w:r w:rsidRPr="0085346A">
        <w:rPr>
          <w:rStyle w:val="Ninguno"/>
          <w:rFonts w:ascii="Arial" w:hAnsi="Arial"/>
          <w:b/>
          <w:color w:val="auto"/>
          <w:u w:color="2E2E2E"/>
        </w:rPr>
        <w:t xml:space="preserve">I, </w:t>
      </w:r>
      <w:r>
        <w:rPr>
          <w:rStyle w:val="Ninguno"/>
          <w:rFonts w:ascii="Arial" w:hAnsi="Arial"/>
          <w:b/>
          <w:color w:val="auto"/>
          <w:u w:color="2E2E2E"/>
        </w:rPr>
        <w:t>3</w:t>
      </w:r>
      <w:r w:rsidRPr="0085346A">
        <w:rPr>
          <w:rStyle w:val="Ninguno"/>
          <w:rFonts w:ascii="Arial" w:hAnsi="Arial"/>
          <w:b/>
          <w:color w:val="auto"/>
          <w:u w:color="2E2E2E"/>
        </w:rPr>
        <w:t>º</w:t>
      </w:r>
      <w:r>
        <w:rPr>
          <w:rStyle w:val="Ninguno"/>
          <w:rFonts w:ascii="Arial" w:hAnsi="Arial"/>
          <w:b/>
          <w:color w:val="auto"/>
          <w:u w:color="2E2E2E"/>
        </w:rPr>
        <w:t xml:space="preserve"> </w:t>
      </w:r>
      <w:r w:rsidRPr="0085346A">
        <w:rPr>
          <w:rStyle w:val="Ninguno"/>
          <w:rFonts w:ascii="Arial" w:hAnsi="Arial"/>
          <w:b/>
          <w:color w:val="auto"/>
          <w:u w:color="2E2E2E"/>
        </w:rPr>
        <w:t xml:space="preserve">FRACCIÓN I,  </w:t>
      </w:r>
      <w:r w:rsidRPr="0085346A">
        <w:rPr>
          <w:rStyle w:val="Ninguno"/>
          <w:rFonts w:ascii="Arial" w:hAnsi="Arial"/>
          <w:b/>
          <w:color w:val="auto"/>
          <w:u w:color="2E2E2E"/>
          <w:lang w:val="de-DE"/>
        </w:rPr>
        <w:t>2</w:t>
      </w:r>
      <w:r>
        <w:rPr>
          <w:rStyle w:val="Ninguno"/>
          <w:rFonts w:ascii="Arial" w:hAnsi="Arial"/>
          <w:b/>
          <w:color w:val="auto"/>
          <w:u w:color="2E2E2E"/>
          <w:lang w:val="de-DE"/>
        </w:rPr>
        <w:t>4</w:t>
      </w:r>
      <w:r w:rsidRPr="0085346A">
        <w:rPr>
          <w:rStyle w:val="Ninguno"/>
          <w:rFonts w:ascii="Arial" w:hAnsi="Arial"/>
          <w:b/>
          <w:color w:val="auto"/>
          <w:u w:color="2E2E2E"/>
          <w:lang w:val="de-DE"/>
        </w:rPr>
        <w:t>, 2</w:t>
      </w:r>
      <w:r>
        <w:rPr>
          <w:rStyle w:val="Ninguno"/>
          <w:rFonts w:ascii="Arial" w:hAnsi="Arial"/>
          <w:b/>
          <w:color w:val="auto"/>
          <w:u w:color="2E2E2E"/>
          <w:lang w:val="de-DE"/>
        </w:rPr>
        <w:t>5</w:t>
      </w:r>
      <w:r w:rsidRPr="0085346A">
        <w:rPr>
          <w:rStyle w:val="Ninguno"/>
          <w:rFonts w:ascii="Arial" w:hAnsi="Arial"/>
          <w:b/>
          <w:color w:val="auto"/>
          <w:u w:color="2E2E2E"/>
          <w:lang w:val="de-DE"/>
        </w:rPr>
        <w:t>, 26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26</w:t>
      </w:r>
      <w:r>
        <w:rPr>
          <w:rStyle w:val="Ninguno"/>
          <w:rFonts w:ascii="Arial" w:hAnsi="Arial"/>
          <w:b/>
          <w:color w:val="auto"/>
          <w:u w:color="2E2E2E"/>
          <w:lang w:val="de-DE"/>
        </w:rPr>
        <w:t xml:space="preserve"> BIS</w:t>
      </w:r>
      <w:r w:rsidRPr="0085346A">
        <w:rPr>
          <w:rStyle w:val="Ninguno"/>
          <w:rFonts w:ascii="Arial" w:hAnsi="Arial"/>
          <w:b/>
          <w:color w:val="auto"/>
          <w:u w:color="2E2E2E"/>
          <w:lang w:val="de-DE"/>
        </w:rPr>
        <w:t xml:space="preserve">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 xml:space="preserve">, </w:t>
      </w:r>
      <w:r w:rsidRPr="0085346A">
        <w:rPr>
          <w:rStyle w:val="Ninguno"/>
          <w:rFonts w:ascii="Arial" w:hAnsi="Arial"/>
          <w:b/>
          <w:color w:val="auto"/>
          <w:u w:color="2E2E2E"/>
          <w:lang w:val="de-DE"/>
        </w:rPr>
        <w:t>28</w:t>
      </w:r>
      <w:r w:rsidRPr="0085346A">
        <w:rPr>
          <w:rStyle w:val="Ninguno"/>
          <w:rFonts w:ascii="Arial" w:hAnsi="Arial"/>
          <w:b/>
          <w:color w:val="auto"/>
          <w:u w:color="2E2E2E"/>
        </w:rPr>
        <w:t>, FRA</w:t>
      </w:r>
      <w:r>
        <w:rPr>
          <w:rStyle w:val="Ninguno"/>
          <w:rFonts w:ascii="Arial" w:hAnsi="Arial"/>
          <w:b/>
          <w:color w:val="auto"/>
          <w:u w:color="2E2E2E"/>
        </w:rPr>
        <w:t>CCIÓN I, 32, 33, 34, 35, 36, 37</w:t>
      </w:r>
      <w:r w:rsidRPr="0085346A">
        <w:rPr>
          <w:rStyle w:val="Ninguno"/>
          <w:rFonts w:ascii="Arial" w:hAnsi="Arial"/>
          <w:b/>
          <w:color w:val="auto"/>
          <w:u w:color="2E2E2E"/>
        </w:rPr>
        <w:t xml:space="preserve"> Y DEMAS RELATIVOS DE LA LEY DE ADQUISICIONES, ARRENDAMIENTOS Y SERVICIOS DEL SECTOR PÚBLICO, SE EMITE LA SIGUIENTE:</w:t>
      </w:r>
    </w:p>
    <w:p w14:paraId="072951C6"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5732DAF1" w14:textId="77777777" w:rsidR="00CE2A5E" w:rsidRPr="0085346A" w:rsidRDefault="00CE2A5E" w:rsidP="00CE2A5E">
      <w:pPr>
        <w:ind w:right="567"/>
        <w:rPr>
          <w:lang w:val="es-ES_tradnl"/>
        </w:rPr>
      </w:pPr>
    </w:p>
    <w:p w14:paraId="55062A5D" w14:textId="77777777" w:rsidR="00CE2A5E" w:rsidRPr="0085346A" w:rsidRDefault="00CE2A5E" w:rsidP="00CE2A5E">
      <w:pPr>
        <w:ind w:right="51"/>
        <w:jc w:val="center"/>
        <w:rPr>
          <w:rFonts w:ascii="Arial" w:hAnsi="Arial" w:cs="Arial"/>
          <w:b/>
          <w:sz w:val="36"/>
          <w:szCs w:val="36"/>
        </w:rPr>
      </w:pPr>
      <w:r w:rsidRPr="0085346A">
        <w:rPr>
          <w:rFonts w:ascii="Arial" w:hAnsi="Arial" w:cs="Arial"/>
          <w:b/>
          <w:sz w:val="36"/>
          <w:szCs w:val="36"/>
        </w:rPr>
        <w:t>C O N V O C A T O R I A</w:t>
      </w:r>
    </w:p>
    <w:p w14:paraId="68941151" w14:textId="77777777" w:rsidR="00CE2A5E" w:rsidRPr="0085346A" w:rsidRDefault="00CE2A5E" w:rsidP="00CE2A5E">
      <w:pPr>
        <w:ind w:left="1134" w:right="51"/>
        <w:jc w:val="center"/>
        <w:rPr>
          <w:rFonts w:ascii="Arial" w:hAnsi="Arial" w:cs="Arial"/>
        </w:rPr>
      </w:pPr>
    </w:p>
    <w:p w14:paraId="136940F9"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7EE3D30"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9AE4523" w14:textId="77777777" w:rsidR="00CE2A5E" w:rsidRPr="0085346A" w:rsidRDefault="00CE2A5E" w:rsidP="00CE2A5E">
      <w:pPr>
        <w:tabs>
          <w:tab w:val="left" w:pos="0"/>
        </w:tabs>
        <w:ind w:right="51"/>
        <w:rPr>
          <w:rFonts w:ascii="Arial" w:hAnsi="Arial" w:cs="Arial"/>
          <w:bCs/>
        </w:rPr>
      </w:pPr>
    </w:p>
    <w:p w14:paraId="4D9F1C5E" w14:textId="5A5D2438" w:rsidR="00CE2A5E"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36111002</w:t>
      </w:r>
      <w:r w:rsidR="00C95785">
        <w:rPr>
          <w:rFonts w:ascii="Arial" w:hAnsi="Arial" w:cs="Arial"/>
          <w:b/>
          <w:bCs/>
        </w:rPr>
        <w:t>-</w:t>
      </w:r>
      <w:r w:rsidR="007D1558">
        <w:rPr>
          <w:rFonts w:ascii="Arial" w:hAnsi="Arial" w:cs="Arial"/>
          <w:b/>
          <w:bCs/>
        </w:rPr>
        <w:t>003-2021</w:t>
      </w:r>
    </w:p>
    <w:p w14:paraId="6C101504" w14:textId="77777777" w:rsidR="00CE2A5E" w:rsidRDefault="00CE2A5E" w:rsidP="00CE2A5E">
      <w:pPr>
        <w:tabs>
          <w:tab w:val="left" w:pos="0"/>
        </w:tabs>
        <w:ind w:right="51"/>
        <w:jc w:val="center"/>
        <w:outlineLvl w:val="0"/>
        <w:rPr>
          <w:rFonts w:ascii="Arial" w:hAnsi="Arial" w:cs="Arial"/>
          <w:b/>
          <w:bCs/>
        </w:rPr>
      </w:pPr>
    </w:p>
    <w:p w14:paraId="4003369C" w14:textId="77777777" w:rsidR="00CE2A5E" w:rsidRPr="0085346A" w:rsidRDefault="00CE2A5E" w:rsidP="00CE2A5E">
      <w:pPr>
        <w:tabs>
          <w:tab w:val="left" w:pos="0"/>
        </w:tabs>
        <w:ind w:right="51"/>
        <w:jc w:val="center"/>
        <w:outlineLvl w:val="0"/>
        <w:rPr>
          <w:rFonts w:ascii="Arial" w:hAnsi="Arial" w:cs="Arial"/>
          <w:b/>
          <w:bCs/>
        </w:rPr>
      </w:pPr>
    </w:p>
    <w:p w14:paraId="5652D7C3" w14:textId="212EB307"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432C2C8E" w14:textId="77777777" w:rsidR="00CE2A5E" w:rsidRPr="0085346A" w:rsidRDefault="00CE2A5E" w:rsidP="00CE2A5E">
      <w:pPr>
        <w:ind w:right="51"/>
        <w:jc w:val="center"/>
        <w:rPr>
          <w:rFonts w:ascii="Arial" w:hAnsi="Arial" w:cs="Arial"/>
          <w:b/>
          <w:bCs/>
        </w:rPr>
      </w:pPr>
    </w:p>
    <w:p w14:paraId="10B61FD3" w14:textId="77777777" w:rsidR="00CE2A5E" w:rsidRPr="0085346A" w:rsidRDefault="00CE2A5E" w:rsidP="00CE2A5E">
      <w:pPr>
        <w:ind w:right="51"/>
        <w:jc w:val="center"/>
        <w:rPr>
          <w:rFonts w:ascii="Arial" w:hAnsi="Arial" w:cs="Arial"/>
          <w:b/>
          <w:bCs/>
        </w:rPr>
      </w:pPr>
    </w:p>
    <w:p w14:paraId="35EFAC22" w14:textId="77777777" w:rsidR="00CE2A5E" w:rsidRPr="0085346A" w:rsidRDefault="00CE2A5E" w:rsidP="00CE2A5E">
      <w:pPr>
        <w:ind w:right="51"/>
        <w:jc w:val="center"/>
        <w:rPr>
          <w:rFonts w:ascii="Arial" w:hAnsi="Arial" w:cs="Arial"/>
          <w:b/>
          <w:bCs/>
        </w:rPr>
      </w:pPr>
    </w:p>
    <w:p w14:paraId="60EFCEF0" w14:textId="77777777" w:rsidR="004B4128" w:rsidRPr="0085346A" w:rsidRDefault="004B4128" w:rsidP="004B4128">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6AE2B69C" w14:textId="47F85964" w:rsidR="004B4128" w:rsidRPr="0085346A" w:rsidRDefault="004B4128" w:rsidP="004B4128">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1914BE">
        <w:rPr>
          <w:rFonts w:ascii="Arial" w:hAnsi="Arial" w:cs="Arial"/>
          <w:b/>
          <w:bCs/>
        </w:rPr>
        <w:t>24 DE JUNIO</w:t>
      </w:r>
      <w:r w:rsidR="0092605A">
        <w:rPr>
          <w:rFonts w:ascii="Arial" w:hAnsi="Arial" w:cs="Arial"/>
          <w:b/>
          <w:bCs/>
        </w:rPr>
        <w:t xml:space="preserve"> </w:t>
      </w:r>
      <w:r w:rsidRPr="00361838">
        <w:rPr>
          <w:rFonts w:ascii="Arial" w:hAnsi="Arial" w:cs="Arial"/>
          <w:b/>
          <w:bCs/>
        </w:rPr>
        <w:t xml:space="preserve">DE </w:t>
      </w:r>
      <w:r w:rsidR="007D1558">
        <w:rPr>
          <w:rFonts w:ascii="Arial" w:hAnsi="Arial" w:cs="Arial"/>
          <w:b/>
          <w:bCs/>
        </w:rPr>
        <w:t>2021</w:t>
      </w:r>
    </w:p>
    <w:p w14:paraId="16846E51" w14:textId="561B8853" w:rsidR="004B4128"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Hora_JA </w:instrText>
      </w:r>
      <w:r w:rsidRPr="0085346A">
        <w:rPr>
          <w:rFonts w:ascii="Arial" w:hAnsi="Arial" w:cs="Arial"/>
          <w:bCs/>
        </w:rPr>
        <w:fldChar w:fldCharType="separate"/>
      </w:r>
      <w:r w:rsidRPr="0085346A">
        <w:rPr>
          <w:rFonts w:ascii="Arial" w:hAnsi="Arial" w:cs="Arial"/>
          <w:b/>
          <w:bCs/>
          <w:noProof/>
        </w:rPr>
        <w:t>1</w:t>
      </w:r>
      <w:r w:rsidR="00EB3FB5">
        <w:rPr>
          <w:rFonts w:ascii="Arial" w:hAnsi="Arial" w:cs="Arial"/>
          <w:b/>
          <w:bCs/>
          <w:noProof/>
        </w:rPr>
        <w:t>4</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7188E5C6" w14:textId="77777777" w:rsidR="004B4128" w:rsidRPr="0085346A" w:rsidRDefault="004B4128" w:rsidP="004B4128">
      <w:pPr>
        <w:ind w:right="51"/>
        <w:jc w:val="center"/>
        <w:rPr>
          <w:rFonts w:ascii="Arial" w:hAnsi="Arial" w:cs="Arial"/>
          <w:bCs/>
        </w:rPr>
      </w:pPr>
    </w:p>
    <w:p w14:paraId="2BE3E0A8" w14:textId="77777777" w:rsidR="004B4128" w:rsidRPr="0085346A" w:rsidRDefault="004B4128" w:rsidP="004B4128">
      <w:pPr>
        <w:ind w:right="51"/>
        <w:jc w:val="center"/>
        <w:rPr>
          <w:rFonts w:ascii="Arial" w:hAnsi="Arial" w:cs="Arial"/>
          <w:bCs/>
        </w:rPr>
      </w:pPr>
    </w:p>
    <w:p w14:paraId="602E4D18" w14:textId="77777777" w:rsidR="004B4128" w:rsidRPr="0085346A" w:rsidRDefault="004B4128" w:rsidP="004B4128">
      <w:pPr>
        <w:ind w:right="51"/>
        <w:jc w:val="center"/>
        <w:rPr>
          <w:rFonts w:ascii="Arial" w:hAnsi="Arial" w:cs="Arial"/>
          <w:bCs/>
        </w:rPr>
      </w:pPr>
    </w:p>
    <w:p w14:paraId="6B50772B" w14:textId="77777777" w:rsidR="004B4128" w:rsidRPr="0085346A" w:rsidRDefault="004B4128" w:rsidP="004B4128">
      <w:pPr>
        <w:ind w:right="51"/>
        <w:jc w:val="center"/>
        <w:rPr>
          <w:rFonts w:ascii="Arial" w:hAnsi="Arial" w:cs="Arial"/>
          <w:bCs/>
        </w:rPr>
      </w:pPr>
    </w:p>
    <w:p w14:paraId="08F8AA94" w14:textId="77777777" w:rsidR="004B4128" w:rsidRPr="0085346A" w:rsidRDefault="004B4128" w:rsidP="004B4128">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14:paraId="46B4B047" w14:textId="77777777" w:rsidR="004B4128" w:rsidRPr="0085346A" w:rsidRDefault="004B4128" w:rsidP="004B4128">
      <w:pPr>
        <w:ind w:right="51"/>
        <w:jc w:val="center"/>
        <w:rPr>
          <w:rFonts w:ascii="Arial" w:hAnsi="Arial" w:cs="Arial"/>
          <w:bCs/>
        </w:rPr>
      </w:pPr>
      <w:r w:rsidRPr="0085346A">
        <w:rPr>
          <w:rFonts w:ascii="Arial" w:hAnsi="Arial" w:cs="Arial"/>
          <w:bCs/>
        </w:rPr>
        <w:t>DE PROPUESTAS TÉCNICAS</w:t>
      </w:r>
    </w:p>
    <w:p w14:paraId="1CDB7CB2" w14:textId="77777777" w:rsidR="004B4128" w:rsidRPr="0085346A" w:rsidRDefault="004B4128" w:rsidP="004B4128">
      <w:pPr>
        <w:ind w:right="51"/>
        <w:jc w:val="center"/>
        <w:rPr>
          <w:rFonts w:ascii="Arial" w:hAnsi="Arial" w:cs="Arial"/>
          <w:bCs/>
        </w:rPr>
      </w:pPr>
      <w:r w:rsidRPr="0085346A">
        <w:rPr>
          <w:rFonts w:ascii="Arial" w:hAnsi="Arial" w:cs="Arial"/>
          <w:bCs/>
        </w:rPr>
        <w:t>Y ECONÓMICAS</w:t>
      </w:r>
    </w:p>
    <w:p w14:paraId="2B4B7788" w14:textId="09E06D0C" w:rsidR="004B4128" w:rsidRPr="0085346A" w:rsidRDefault="004B4128" w:rsidP="004B4128">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1914BE">
        <w:rPr>
          <w:rFonts w:ascii="Arial" w:hAnsi="Arial" w:cs="Arial"/>
          <w:b/>
          <w:bCs/>
        </w:rPr>
        <w:t>1 DE JULIO</w:t>
      </w:r>
      <w:r w:rsidR="0092605A">
        <w:rPr>
          <w:rFonts w:ascii="Arial" w:hAnsi="Arial" w:cs="Arial"/>
          <w:b/>
          <w:bCs/>
        </w:rPr>
        <w:t xml:space="preserve">  </w:t>
      </w:r>
      <w:r w:rsidRPr="00361838">
        <w:rPr>
          <w:rFonts w:ascii="Arial" w:hAnsi="Arial" w:cs="Arial"/>
          <w:b/>
          <w:bCs/>
        </w:rPr>
        <w:t xml:space="preserve">DE </w:t>
      </w:r>
      <w:r w:rsidR="007D1558">
        <w:rPr>
          <w:rFonts w:ascii="Arial" w:hAnsi="Arial" w:cs="Arial"/>
          <w:b/>
          <w:bCs/>
        </w:rPr>
        <w:t>2021</w:t>
      </w:r>
      <w:r w:rsidRPr="00361838">
        <w:rPr>
          <w:rFonts w:ascii="Arial" w:hAnsi="Arial" w:cs="Arial"/>
          <w:b/>
          <w:bCs/>
        </w:rPr>
        <w:t xml:space="preserve"> </w:t>
      </w:r>
    </w:p>
    <w:p w14:paraId="09355F19" w14:textId="1CF31B4A" w:rsidR="004B4128"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Hora_PP </w:instrText>
      </w:r>
      <w:r w:rsidRPr="0085346A">
        <w:rPr>
          <w:rFonts w:ascii="Arial" w:hAnsi="Arial" w:cs="Arial"/>
          <w:bCs/>
        </w:rPr>
        <w:fldChar w:fldCharType="separate"/>
      </w:r>
      <w:r w:rsidRPr="0085346A">
        <w:rPr>
          <w:rFonts w:ascii="Arial" w:hAnsi="Arial" w:cs="Arial"/>
          <w:b/>
          <w:bCs/>
          <w:noProof/>
        </w:rPr>
        <w:t>1</w:t>
      </w:r>
      <w:r w:rsidR="00EB3FB5">
        <w:rPr>
          <w:rFonts w:ascii="Arial" w:hAnsi="Arial" w:cs="Arial"/>
          <w:b/>
          <w:bCs/>
          <w:noProof/>
        </w:rPr>
        <w:t>4</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5F8DE885" w14:textId="77777777" w:rsidR="004B4128" w:rsidRPr="0085346A" w:rsidRDefault="004B4128" w:rsidP="004B4128">
      <w:pPr>
        <w:ind w:right="51"/>
        <w:jc w:val="center"/>
        <w:rPr>
          <w:rFonts w:ascii="Arial" w:hAnsi="Arial" w:cs="Arial"/>
          <w:bCs/>
        </w:rPr>
      </w:pPr>
    </w:p>
    <w:p w14:paraId="621E171F" w14:textId="77777777" w:rsidR="004B4128" w:rsidRPr="0085346A" w:rsidRDefault="004B4128" w:rsidP="004B4128">
      <w:pPr>
        <w:ind w:right="51"/>
        <w:jc w:val="center"/>
        <w:rPr>
          <w:rFonts w:ascii="Arial" w:hAnsi="Arial" w:cs="Arial"/>
          <w:bCs/>
        </w:rPr>
      </w:pPr>
    </w:p>
    <w:p w14:paraId="3769F42D" w14:textId="77777777" w:rsidR="004B4128" w:rsidRPr="0085346A" w:rsidRDefault="004B4128" w:rsidP="004B4128">
      <w:pPr>
        <w:ind w:right="51"/>
        <w:jc w:val="center"/>
        <w:rPr>
          <w:rFonts w:ascii="Arial" w:hAnsi="Arial" w:cs="Arial"/>
          <w:bCs/>
        </w:rPr>
      </w:pPr>
    </w:p>
    <w:p w14:paraId="76C93C1C" w14:textId="2180EE4A" w:rsidR="004B4128" w:rsidRPr="0085346A" w:rsidRDefault="0092605A" w:rsidP="004B4128">
      <w:pPr>
        <w:ind w:right="51"/>
        <w:rPr>
          <w:rFonts w:ascii="Arial" w:hAnsi="Arial" w:cs="Arial"/>
          <w:bCs/>
        </w:rPr>
      </w:pPr>
      <w:r>
        <w:rPr>
          <w:rFonts w:ascii="Arial" w:hAnsi="Arial" w:cs="Arial"/>
          <w:bCs/>
        </w:rPr>
        <w:t xml:space="preserve"> </w:t>
      </w:r>
    </w:p>
    <w:p w14:paraId="2113EF3E" w14:textId="77777777" w:rsidR="004B4128" w:rsidRPr="0085346A" w:rsidRDefault="004B4128" w:rsidP="004B4128">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14:paraId="14CDD4C0" w14:textId="05593740" w:rsidR="004B4128" w:rsidRPr="0085346A" w:rsidRDefault="004B4128" w:rsidP="004B4128">
      <w:pPr>
        <w:ind w:right="51"/>
        <w:jc w:val="center"/>
        <w:rPr>
          <w:rFonts w:ascii="Arial" w:hAnsi="Arial" w:cs="Arial"/>
          <w:b/>
          <w:bCs/>
        </w:rPr>
      </w:pPr>
      <w:r w:rsidRPr="00361838">
        <w:rPr>
          <w:rFonts w:ascii="Arial" w:hAnsi="Arial" w:cs="Arial"/>
          <w:b/>
          <w:bCs/>
        </w:rPr>
        <w:t xml:space="preserve">EL DÍA </w:t>
      </w:r>
      <w:r w:rsidR="001914BE">
        <w:rPr>
          <w:rFonts w:ascii="Arial" w:hAnsi="Arial" w:cs="Arial"/>
          <w:b/>
          <w:bCs/>
        </w:rPr>
        <w:t>5 DE JULIO</w:t>
      </w:r>
      <w:r w:rsidR="0092605A">
        <w:rPr>
          <w:rFonts w:ascii="Arial" w:hAnsi="Arial" w:cs="Arial"/>
          <w:b/>
          <w:bCs/>
        </w:rPr>
        <w:t xml:space="preserve"> </w:t>
      </w:r>
      <w:r w:rsidRPr="00361838">
        <w:rPr>
          <w:rFonts w:ascii="Arial" w:hAnsi="Arial" w:cs="Arial"/>
          <w:b/>
          <w:bCs/>
        </w:rPr>
        <w:t xml:space="preserve">DE </w:t>
      </w:r>
      <w:r w:rsidR="007D1558">
        <w:rPr>
          <w:rFonts w:ascii="Arial" w:hAnsi="Arial" w:cs="Arial"/>
          <w:b/>
          <w:bCs/>
        </w:rPr>
        <w:t>2021</w:t>
      </w:r>
    </w:p>
    <w:p w14:paraId="5A46F9D4" w14:textId="595B841F" w:rsidR="00CE2A5E"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Hora_Fallo </w:instrText>
      </w:r>
      <w:r w:rsidRPr="0085346A">
        <w:rPr>
          <w:rFonts w:ascii="Arial" w:hAnsi="Arial" w:cs="Arial"/>
          <w:bCs/>
        </w:rPr>
        <w:fldChar w:fldCharType="separate"/>
      </w:r>
      <w:r w:rsidRPr="0085346A">
        <w:rPr>
          <w:rFonts w:ascii="Arial" w:hAnsi="Arial" w:cs="Arial"/>
          <w:b/>
          <w:bCs/>
          <w:noProof/>
        </w:rPr>
        <w:t>1</w:t>
      </w:r>
      <w:r w:rsidR="00EB3FB5">
        <w:rPr>
          <w:rFonts w:ascii="Arial" w:hAnsi="Arial" w:cs="Arial"/>
          <w:b/>
          <w:bCs/>
          <w:noProof/>
        </w:rPr>
        <w:t>2</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6FEB1474" w14:textId="77777777" w:rsidR="00CE2A5E" w:rsidRPr="0085346A" w:rsidRDefault="00CE2A5E" w:rsidP="00CE2A5E">
      <w:pPr>
        <w:ind w:right="51"/>
        <w:jc w:val="center"/>
        <w:rPr>
          <w:rFonts w:ascii="Arial" w:hAnsi="Arial" w:cs="Arial"/>
          <w:bCs/>
        </w:rPr>
      </w:pPr>
    </w:p>
    <w:p w14:paraId="287C8933" w14:textId="77777777" w:rsidR="00CE2A5E" w:rsidRPr="0085346A" w:rsidRDefault="00CE2A5E" w:rsidP="00CE2A5E">
      <w:pPr>
        <w:ind w:right="51"/>
        <w:jc w:val="center"/>
        <w:rPr>
          <w:rFonts w:ascii="Arial" w:hAnsi="Arial" w:cs="Arial"/>
          <w:bCs/>
        </w:rPr>
      </w:pPr>
    </w:p>
    <w:p w14:paraId="4CA82219" w14:textId="77777777" w:rsidR="00CE2A5E" w:rsidRDefault="00CE2A5E" w:rsidP="00CE2A5E">
      <w:pPr>
        <w:ind w:right="51"/>
        <w:jc w:val="center"/>
        <w:rPr>
          <w:rFonts w:ascii="Arial" w:hAnsi="Arial" w:cs="Arial"/>
          <w:bCs/>
        </w:rPr>
      </w:pPr>
    </w:p>
    <w:p w14:paraId="6930F83D" w14:textId="77777777" w:rsidR="00CE2A5E" w:rsidRDefault="00CE2A5E" w:rsidP="00CE2A5E">
      <w:pPr>
        <w:ind w:right="51"/>
        <w:jc w:val="center"/>
        <w:rPr>
          <w:rFonts w:ascii="Arial" w:hAnsi="Arial" w:cs="Arial"/>
          <w:bCs/>
        </w:rPr>
      </w:pPr>
    </w:p>
    <w:p w14:paraId="16B0303A" w14:textId="77777777" w:rsidR="00CE2A5E" w:rsidRDefault="00CE2A5E" w:rsidP="00CE2A5E">
      <w:pPr>
        <w:ind w:right="51"/>
        <w:jc w:val="center"/>
        <w:rPr>
          <w:rFonts w:ascii="Arial" w:hAnsi="Arial" w:cs="Arial"/>
          <w:bCs/>
        </w:rPr>
      </w:pPr>
    </w:p>
    <w:p w14:paraId="0036E269" w14:textId="77777777" w:rsidR="00CE2A5E" w:rsidRDefault="00CE2A5E" w:rsidP="00CE2A5E">
      <w:pPr>
        <w:ind w:right="51"/>
        <w:jc w:val="center"/>
        <w:rPr>
          <w:rFonts w:ascii="Arial" w:hAnsi="Arial" w:cs="Arial"/>
          <w:bCs/>
        </w:rPr>
      </w:pPr>
    </w:p>
    <w:p w14:paraId="1A446785" w14:textId="77777777" w:rsidR="004B4128" w:rsidRDefault="004B4128" w:rsidP="00CE2A5E">
      <w:pPr>
        <w:ind w:right="51"/>
        <w:jc w:val="center"/>
        <w:rPr>
          <w:rFonts w:ascii="Arial" w:hAnsi="Arial" w:cs="Arial"/>
          <w:bCs/>
        </w:rPr>
      </w:pPr>
    </w:p>
    <w:p w14:paraId="4D4428D1" w14:textId="77777777" w:rsidR="004B4128" w:rsidRDefault="004B4128" w:rsidP="00CE2A5E">
      <w:pPr>
        <w:ind w:right="51"/>
        <w:jc w:val="center"/>
        <w:rPr>
          <w:rFonts w:ascii="Arial" w:hAnsi="Arial" w:cs="Arial"/>
          <w:bCs/>
        </w:rPr>
      </w:pPr>
    </w:p>
    <w:p w14:paraId="4ADEA90D" w14:textId="77777777" w:rsidR="004B4128" w:rsidRDefault="004B4128" w:rsidP="00CE2A5E">
      <w:pPr>
        <w:ind w:right="51"/>
        <w:jc w:val="center"/>
        <w:rPr>
          <w:rFonts w:ascii="Arial" w:hAnsi="Arial" w:cs="Arial"/>
          <w:bCs/>
        </w:rPr>
      </w:pPr>
    </w:p>
    <w:p w14:paraId="5B082A5E" w14:textId="77777777" w:rsidR="004B4128" w:rsidRDefault="004B4128" w:rsidP="00CE2A5E">
      <w:pPr>
        <w:ind w:right="51"/>
        <w:jc w:val="center"/>
        <w:rPr>
          <w:rFonts w:ascii="Arial" w:hAnsi="Arial" w:cs="Arial"/>
          <w:bCs/>
        </w:rPr>
      </w:pPr>
    </w:p>
    <w:p w14:paraId="5498989B" w14:textId="77777777" w:rsidR="00CE2A5E" w:rsidRPr="0085346A" w:rsidRDefault="00CE2A5E" w:rsidP="00CE2A5E">
      <w:pPr>
        <w:ind w:right="51"/>
        <w:jc w:val="center"/>
        <w:rPr>
          <w:rFonts w:ascii="Arial" w:hAnsi="Arial" w:cs="Arial"/>
          <w:bCs/>
        </w:rPr>
      </w:pPr>
    </w:p>
    <w:p w14:paraId="7D235091" w14:textId="77777777" w:rsidR="00CE2A5E" w:rsidRPr="0085346A" w:rsidRDefault="00CE2A5E" w:rsidP="00CE2A5E">
      <w:pPr>
        <w:jc w:val="center"/>
        <w:outlineLvl w:val="0"/>
        <w:rPr>
          <w:rFonts w:ascii="Arial" w:hAnsi="Arial" w:cs="Arial"/>
          <w:b/>
          <w:bCs/>
        </w:rPr>
      </w:pPr>
      <w:r w:rsidRPr="0085346A">
        <w:rPr>
          <w:rFonts w:ascii="Arial" w:hAnsi="Arial" w:cs="Arial"/>
          <w:b/>
          <w:bCs/>
        </w:rPr>
        <w:t>LICITACIÓN PÚBLICA NACIONAL</w:t>
      </w:r>
    </w:p>
    <w:p w14:paraId="4ED6C63B" w14:textId="2D80920E" w:rsidR="00CE2A5E" w:rsidRPr="0085346A" w:rsidRDefault="00CE2A5E" w:rsidP="00CE2A5E">
      <w:pPr>
        <w:jc w:val="center"/>
        <w:rPr>
          <w:rFonts w:ascii="Arial" w:hAnsi="Arial" w:cs="Arial"/>
          <w:b/>
          <w:bCs/>
        </w:rPr>
      </w:pPr>
      <w:r w:rsidRPr="0085346A">
        <w:rPr>
          <w:rFonts w:ascii="Arial" w:hAnsi="Arial" w:cs="Arial"/>
          <w:b/>
          <w:bCs/>
        </w:rPr>
        <w:t xml:space="preserve">No. </w:t>
      </w:r>
      <w:r>
        <w:rPr>
          <w:rFonts w:ascii="Arial" w:hAnsi="Arial" w:cs="Arial"/>
          <w:b/>
          <w:bCs/>
        </w:rPr>
        <w:t>36111002</w:t>
      </w:r>
      <w:r w:rsidR="00C95785">
        <w:rPr>
          <w:rFonts w:ascii="Arial" w:hAnsi="Arial" w:cs="Arial"/>
          <w:b/>
          <w:bCs/>
        </w:rPr>
        <w:t>-</w:t>
      </w:r>
      <w:r w:rsidR="007D1558">
        <w:rPr>
          <w:rFonts w:ascii="Arial" w:hAnsi="Arial" w:cs="Arial"/>
          <w:b/>
          <w:bCs/>
        </w:rPr>
        <w:t>003-2021</w:t>
      </w:r>
    </w:p>
    <w:p w14:paraId="207FB381" w14:textId="77777777" w:rsidR="00CE2A5E" w:rsidRPr="0085346A" w:rsidRDefault="00CE2A5E" w:rsidP="00CE2A5E">
      <w:pPr>
        <w:jc w:val="center"/>
        <w:rPr>
          <w:rFonts w:ascii="Arial" w:hAnsi="Arial" w:cs="Arial"/>
          <w:b/>
          <w:bCs/>
        </w:rPr>
      </w:pPr>
    </w:p>
    <w:p w14:paraId="5E162F2F" w14:textId="77777777" w:rsidR="00CE2A5E" w:rsidRPr="0085346A" w:rsidRDefault="00CE2A5E" w:rsidP="00CE2A5E">
      <w:pPr>
        <w:jc w:val="center"/>
        <w:outlineLvl w:val="0"/>
        <w:rPr>
          <w:rFonts w:ascii="Arial" w:hAnsi="Arial" w:cs="Arial"/>
          <w:b/>
          <w:bCs/>
        </w:rPr>
      </w:pPr>
      <w:r w:rsidRPr="0085346A">
        <w:rPr>
          <w:rFonts w:ascii="Arial" w:hAnsi="Arial" w:cs="Arial"/>
          <w:b/>
          <w:bCs/>
        </w:rPr>
        <w:t>Í N D l C E</w:t>
      </w:r>
    </w:p>
    <w:p w14:paraId="141CF751" w14:textId="77777777" w:rsidR="00CE2A5E" w:rsidRPr="0085346A" w:rsidRDefault="00CE2A5E" w:rsidP="00CE2A5E">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CE2A5E" w:rsidRPr="0085346A" w14:paraId="60F31FC9" w14:textId="77777777" w:rsidTr="0094380C">
        <w:trPr>
          <w:trHeight w:val="579"/>
        </w:trPr>
        <w:tc>
          <w:tcPr>
            <w:tcW w:w="779" w:type="dxa"/>
          </w:tcPr>
          <w:p w14:paraId="36489EB7" w14:textId="77777777" w:rsidR="00CE2A5E" w:rsidRPr="0085346A" w:rsidRDefault="00CE2A5E" w:rsidP="0094380C">
            <w:pPr>
              <w:jc w:val="center"/>
              <w:rPr>
                <w:rFonts w:ascii="Arial" w:hAnsi="Arial" w:cs="Arial"/>
                <w:b/>
                <w:bCs/>
                <w:caps/>
              </w:rPr>
            </w:pPr>
            <w:r w:rsidRPr="0085346A">
              <w:rPr>
                <w:rFonts w:ascii="Arial" w:hAnsi="Arial" w:cs="Arial"/>
                <w:b/>
                <w:bCs/>
                <w:caps/>
              </w:rPr>
              <w:t>No.</w:t>
            </w:r>
          </w:p>
        </w:tc>
        <w:tc>
          <w:tcPr>
            <w:tcW w:w="7932" w:type="dxa"/>
          </w:tcPr>
          <w:p w14:paraId="1AFDA67A" w14:textId="77777777" w:rsidR="00CE2A5E" w:rsidRPr="0085346A" w:rsidRDefault="00CE2A5E" w:rsidP="0094380C">
            <w:pPr>
              <w:jc w:val="center"/>
              <w:rPr>
                <w:rFonts w:ascii="Arial" w:hAnsi="Arial" w:cs="Arial"/>
                <w:b/>
                <w:bCs/>
                <w:caps/>
              </w:rPr>
            </w:pPr>
            <w:r w:rsidRPr="0085346A">
              <w:rPr>
                <w:rFonts w:ascii="Arial" w:hAnsi="Arial" w:cs="Arial"/>
                <w:b/>
                <w:bCs/>
                <w:caps/>
              </w:rPr>
              <w:t>DESCRIPCIÓN de las bases</w:t>
            </w:r>
          </w:p>
          <w:p w14:paraId="0FE8618D" w14:textId="77777777" w:rsidR="00CE2A5E" w:rsidRPr="0085346A" w:rsidRDefault="00CE2A5E" w:rsidP="0094380C">
            <w:pPr>
              <w:jc w:val="center"/>
              <w:rPr>
                <w:rFonts w:ascii="Arial" w:hAnsi="Arial" w:cs="Arial"/>
                <w:b/>
                <w:bCs/>
                <w:caps/>
              </w:rPr>
            </w:pPr>
          </w:p>
        </w:tc>
      </w:tr>
      <w:tr w:rsidR="00CE2A5E" w:rsidRPr="0085346A" w14:paraId="07545238" w14:textId="77777777" w:rsidTr="0094380C">
        <w:tc>
          <w:tcPr>
            <w:tcW w:w="779" w:type="dxa"/>
            <w:shd w:val="clear" w:color="auto" w:fill="D9D9D9"/>
          </w:tcPr>
          <w:p w14:paraId="6A173962" w14:textId="77777777" w:rsidR="00CE2A5E" w:rsidRPr="0085346A" w:rsidRDefault="00CE2A5E" w:rsidP="0094380C">
            <w:pPr>
              <w:rPr>
                <w:rFonts w:ascii="Arial" w:hAnsi="Arial" w:cs="Arial"/>
                <w:b/>
                <w:bCs/>
              </w:rPr>
            </w:pPr>
            <w:r w:rsidRPr="0085346A">
              <w:rPr>
                <w:rFonts w:ascii="Arial" w:hAnsi="Arial" w:cs="Arial"/>
                <w:b/>
                <w:bCs/>
              </w:rPr>
              <w:t>1.</w:t>
            </w:r>
          </w:p>
        </w:tc>
        <w:tc>
          <w:tcPr>
            <w:tcW w:w="7932" w:type="dxa"/>
            <w:shd w:val="clear" w:color="auto" w:fill="D9D9D9"/>
          </w:tcPr>
          <w:p w14:paraId="18015CDD" w14:textId="77777777" w:rsidR="00CE2A5E" w:rsidRPr="0085346A" w:rsidRDefault="00CE2A5E" w:rsidP="0094380C">
            <w:pPr>
              <w:rPr>
                <w:rFonts w:ascii="Arial" w:hAnsi="Arial" w:cs="Arial"/>
                <w:b/>
                <w:bCs/>
              </w:rPr>
            </w:pPr>
            <w:r w:rsidRPr="0085346A">
              <w:rPr>
                <w:rFonts w:ascii="Arial" w:hAnsi="Arial" w:cs="Arial"/>
                <w:b/>
                <w:bCs/>
              </w:rPr>
              <w:t>INFORMACIÓN ESPECÍFICA DE LOS BIENES, ARRENDAMIENTOS O SERVICIOS A ADQUIRIR.</w:t>
            </w:r>
          </w:p>
        </w:tc>
      </w:tr>
      <w:tr w:rsidR="00CE2A5E" w:rsidRPr="0085346A" w14:paraId="5B2D4FC3" w14:textId="77777777" w:rsidTr="0094380C">
        <w:tc>
          <w:tcPr>
            <w:tcW w:w="779" w:type="dxa"/>
          </w:tcPr>
          <w:p w14:paraId="48E2F0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tcPr>
          <w:p w14:paraId="4525EE21" w14:textId="77777777" w:rsidR="00CE2A5E" w:rsidRPr="0085346A" w:rsidRDefault="00CE2A5E" w:rsidP="0094380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CE2A5E" w:rsidRPr="0085346A" w14:paraId="10AB6A89" w14:textId="77777777" w:rsidTr="0094380C">
        <w:tc>
          <w:tcPr>
            <w:tcW w:w="779" w:type="dxa"/>
          </w:tcPr>
          <w:p w14:paraId="7459DBA1"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tcPr>
          <w:p w14:paraId="364BAFFE" w14:textId="77777777" w:rsidR="00CE2A5E" w:rsidRPr="0085346A" w:rsidRDefault="00CE2A5E" w:rsidP="0094380C">
            <w:pPr>
              <w:rPr>
                <w:rFonts w:ascii="Arial" w:hAnsi="Arial" w:cs="Arial"/>
              </w:rPr>
            </w:pPr>
            <w:r w:rsidRPr="0085346A">
              <w:rPr>
                <w:rFonts w:ascii="Arial" w:hAnsi="Arial" w:cs="Arial"/>
              </w:rPr>
              <w:t>Fecha, lugar y condiciones de entrega de los Bienes, Arrendamientos o Servicios.</w:t>
            </w:r>
          </w:p>
        </w:tc>
      </w:tr>
      <w:tr w:rsidR="00CE2A5E" w:rsidRPr="0085346A" w14:paraId="75625016" w14:textId="77777777" w:rsidTr="0094380C">
        <w:tc>
          <w:tcPr>
            <w:tcW w:w="779" w:type="dxa"/>
          </w:tcPr>
          <w:p w14:paraId="1B22B348" w14:textId="77777777" w:rsidR="00CE2A5E" w:rsidRPr="0085346A" w:rsidRDefault="00CE2A5E" w:rsidP="0094380C">
            <w:pPr>
              <w:rPr>
                <w:rFonts w:ascii="Arial" w:hAnsi="Arial" w:cs="Arial"/>
                <w:b/>
                <w:bCs/>
              </w:rPr>
            </w:pPr>
            <w:r w:rsidRPr="0085346A">
              <w:rPr>
                <w:rFonts w:ascii="Arial" w:hAnsi="Arial" w:cs="Arial"/>
                <w:b/>
                <w:bCs/>
              </w:rPr>
              <w:t>1.3</w:t>
            </w:r>
          </w:p>
          <w:p w14:paraId="1D449CC3" w14:textId="77777777" w:rsidR="00CE2A5E" w:rsidRPr="0085346A" w:rsidRDefault="00CE2A5E" w:rsidP="0094380C">
            <w:pPr>
              <w:rPr>
                <w:rFonts w:ascii="Arial" w:hAnsi="Arial" w:cs="Arial"/>
                <w:b/>
                <w:bCs/>
              </w:rPr>
            </w:pPr>
            <w:r w:rsidRPr="0085346A">
              <w:rPr>
                <w:rFonts w:ascii="Arial" w:hAnsi="Arial" w:cs="Arial"/>
                <w:b/>
                <w:bCs/>
              </w:rPr>
              <w:t>1.4</w:t>
            </w:r>
          </w:p>
          <w:p w14:paraId="6C3EA2E1" w14:textId="77777777" w:rsidR="00CE2A5E" w:rsidRPr="0085346A" w:rsidRDefault="00CE2A5E" w:rsidP="0094380C">
            <w:pPr>
              <w:rPr>
                <w:rFonts w:ascii="Arial" w:hAnsi="Arial" w:cs="Arial"/>
                <w:b/>
                <w:bCs/>
              </w:rPr>
            </w:pPr>
            <w:r w:rsidRPr="0085346A">
              <w:rPr>
                <w:rFonts w:ascii="Arial" w:hAnsi="Arial" w:cs="Arial"/>
                <w:b/>
                <w:bCs/>
              </w:rPr>
              <w:t>1.5</w:t>
            </w:r>
          </w:p>
          <w:p w14:paraId="39FB7ADD"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tcPr>
          <w:p w14:paraId="7FA54420" w14:textId="77777777" w:rsidR="00CE2A5E" w:rsidRPr="0085346A" w:rsidRDefault="00CE2A5E" w:rsidP="0094380C">
            <w:pPr>
              <w:rPr>
                <w:rFonts w:ascii="Arial" w:hAnsi="Arial" w:cs="Arial"/>
              </w:rPr>
            </w:pPr>
            <w:r w:rsidRPr="0085346A">
              <w:rPr>
                <w:rFonts w:ascii="Arial" w:hAnsi="Arial" w:cs="Arial"/>
              </w:rPr>
              <w:t>Transporte y Empaque.</w:t>
            </w:r>
          </w:p>
          <w:p w14:paraId="023389A6" w14:textId="77777777" w:rsidR="00CE2A5E" w:rsidRPr="0085346A" w:rsidRDefault="00CE2A5E" w:rsidP="0094380C">
            <w:pPr>
              <w:rPr>
                <w:rFonts w:ascii="Arial" w:hAnsi="Arial" w:cs="Arial"/>
              </w:rPr>
            </w:pPr>
            <w:r w:rsidRPr="0085346A">
              <w:rPr>
                <w:rFonts w:ascii="Arial" w:hAnsi="Arial" w:cs="Arial"/>
              </w:rPr>
              <w:t>Devoluciones y Reposiciones.</w:t>
            </w:r>
          </w:p>
          <w:p w14:paraId="0E3448E6" w14:textId="77777777" w:rsidR="00CE2A5E" w:rsidRPr="0085346A" w:rsidRDefault="00CE2A5E" w:rsidP="0094380C">
            <w:pPr>
              <w:rPr>
                <w:rFonts w:ascii="Arial" w:hAnsi="Arial" w:cs="Arial"/>
              </w:rPr>
            </w:pPr>
            <w:r w:rsidRPr="0085346A">
              <w:rPr>
                <w:rFonts w:ascii="Arial" w:hAnsi="Arial" w:cs="Arial"/>
              </w:rPr>
              <w:t>Seguros.</w:t>
            </w:r>
          </w:p>
          <w:p w14:paraId="06DD5DC0" w14:textId="77777777" w:rsidR="00CE2A5E" w:rsidRPr="0085346A" w:rsidRDefault="00CE2A5E" w:rsidP="0094380C">
            <w:pPr>
              <w:rPr>
                <w:rFonts w:ascii="Arial" w:hAnsi="Arial" w:cs="Arial"/>
              </w:rPr>
            </w:pPr>
            <w:r w:rsidRPr="0085346A">
              <w:rPr>
                <w:rFonts w:ascii="Arial" w:hAnsi="Arial" w:cs="Arial"/>
              </w:rPr>
              <w:t>Periodo de garantía de los Bienes, Arrendamientos o Servicios.</w:t>
            </w:r>
          </w:p>
        </w:tc>
      </w:tr>
      <w:tr w:rsidR="00CE2A5E" w:rsidRPr="0085346A" w14:paraId="14CCAC1E" w14:textId="77777777" w:rsidTr="0094380C">
        <w:tc>
          <w:tcPr>
            <w:tcW w:w="779" w:type="dxa"/>
          </w:tcPr>
          <w:p w14:paraId="57A744D1"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tcPr>
          <w:p w14:paraId="4707E443" w14:textId="77777777" w:rsidR="00CE2A5E" w:rsidRPr="0085346A" w:rsidRDefault="00CE2A5E" w:rsidP="0094380C">
            <w:pPr>
              <w:pStyle w:val="Textoindependiente31"/>
              <w:widowControl/>
              <w:rPr>
                <w:rFonts w:ascii="Arial" w:hAnsi="Arial" w:cs="Arial"/>
              </w:rPr>
            </w:pPr>
            <w:r w:rsidRPr="0085346A">
              <w:rPr>
                <w:rFonts w:ascii="Arial" w:hAnsi="Arial" w:cs="Arial"/>
              </w:rPr>
              <w:t>Vigencia de la oferta.</w:t>
            </w:r>
          </w:p>
        </w:tc>
      </w:tr>
      <w:tr w:rsidR="00CE2A5E" w:rsidRPr="0085346A" w14:paraId="10FC53DB" w14:textId="77777777" w:rsidTr="0094380C">
        <w:tc>
          <w:tcPr>
            <w:tcW w:w="779" w:type="dxa"/>
          </w:tcPr>
          <w:p w14:paraId="0AF3C335"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tcPr>
          <w:p w14:paraId="44948698" w14:textId="77777777" w:rsidR="00CE2A5E" w:rsidRPr="0085346A" w:rsidRDefault="00CE2A5E" w:rsidP="0094380C">
            <w:pPr>
              <w:pStyle w:val="Textoindependiente31"/>
              <w:widowControl/>
              <w:rPr>
                <w:rFonts w:ascii="Arial" w:hAnsi="Arial" w:cs="Arial"/>
              </w:rPr>
            </w:pPr>
            <w:r w:rsidRPr="0085346A">
              <w:rPr>
                <w:rFonts w:ascii="Arial" w:hAnsi="Arial" w:cs="Arial"/>
              </w:rPr>
              <w:t>Descripción de los Bienes, Arrendamientos o Servicios.</w:t>
            </w:r>
          </w:p>
        </w:tc>
      </w:tr>
      <w:tr w:rsidR="00CE2A5E" w:rsidRPr="0085346A" w14:paraId="794F8BDE" w14:textId="77777777" w:rsidTr="0094380C">
        <w:tc>
          <w:tcPr>
            <w:tcW w:w="779" w:type="dxa"/>
          </w:tcPr>
          <w:p w14:paraId="3B29BBD8"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tcPr>
          <w:p w14:paraId="4B182BA7" w14:textId="77777777" w:rsidR="00CE2A5E" w:rsidRPr="0085346A" w:rsidRDefault="00CE2A5E" w:rsidP="0094380C">
            <w:pPr>
              <w:pStyle w:val="Textoindependiente31"/>
              <w:widowControl/>
              <w:rPr>
                <w:rFonts w:ascii="Arial" w:hAnsi="Arial" w:cs="Arial"/>
              </w:rPr>
            </w:pPr>
            <w:r w:rsidRPr="0085346A">
              <w:rPr>
                <w:rFonts w:ascii="Arial" w:hAnsi="Arial" w:cs="Arial"/>
              </w:rPr>
              <w:t>Opciones de cotización de los Bienes, Arrendamientos o Servicios.</w:t>
            </w:r>
          </w:p>
        </w:tc>
      </w:tr>
      <w:tr w:rsidR="00CE2A5E" w:rsidRPr="0085346A" w14:paraId="20B0DA8B" w14:textId="77777777" w:rsidTr="0094380C">
        <w:tc>
          <w:tcPr>
            <w:tcW w:w="779" w:type="dxa"/>
          </w:tcPr>
          <w:p w14:paraId="7BB5BA8E" w14:textId="77777777" w:rsidR="00CE2A5E" w:rsidRPr="0085346A" w:rsidRDefault="00CE2A5E" w:rsidP="0094380C">
            <w:pPr>
              <w:rPr>
                <w:rFonts w:ascii="Arial" w:hAnsi="Arial" w:cs="Arial"/>
                <w:b/>
                <w:bCs/>
              </w:rPr>
            </w:pPr>
            <w:r w:rsidRPr="0085346A">
              <w:rPr>
                <w:rFonts w:ascii="Arial" w:hAnsi="Arial" w:cs="Arial"/>
                <w:b/>
                <w:bCs/>
              </w:rPr>
              <w:t>1.10</w:t>
            </w:r>
          </w:p>
        </w:tc>
        <w:tc>
          <w:tcPr>
            <w:tcW w:w="7932" w:type="dxa"/>
          </w:tcPr>
          <w:p w14:paraId="05C2E3FB" w14:textId="77777777" w:rsidR="00CE2A5E" w:rsidRPr="0085346A" w:rsidRDefault="00CE2A5E" w:rsidP="0094380C">
            <w:pPr>
              <w:pStyle w:val="Textoindependiente31"/>
              <w:widowControl/>
              <w:rPr>
                <w:rFonts w:ascii="Arial" w:hAnsi="Arial" w:cs="Arial"/>
              </w:rPr>
            </w:pPr>
            <w:r w:rsidRPr="0085346A">
              <w:rPr>
                <w:rFonts w:ascii="Arial" w:hAnsi="Arial" w:cs="Arial"/>
              </w:rPr>
              <w:t>Idioma.</w:t>
            </w:r>
          </w:p>
        </w:tc>
      </w:tr>
      <w:tr w:rsidR="00CE2A5E" w:rsidRPr="0085346A" w14:paraId="51071CFF" w14:textId="77777777" w:rsidTr="0094380C">
        <w:tc>
          <w:tcPr>
            <w:tcW w:w="779" w:type="dxa"/>
          </w:tcPr>
          <w:p w14:paraId="3BBCCF7A" w14:textId="77777777" w:rsidR="00CE2A5E" w:rsidRPr="0085346A" w:rsidRDefault="00CE2A5E" w:rsidP="0094380C">
            <w:pPr>
              <w:rPr>
                <w:rFonts w:ascii="Arial" w:hAnsi="Arial" w:cs="Arial"/>
                <w:b/>
                <w:bCs/>
              </w:rPr>
            </w:pPr>
            <w:r w:rsidRPr="0085346A">
              <w:rPr>
                <w:rFonts w:ascii="Arial" w:hAnsi="Arial" w:cs="Arial"/>
                <w:b/>
                <w:bCs/>
              </w:rPr>
              <w:t>1.11</w:t>
            </w:r>
          </w:p>
        </w:tc>
        <w:tc>
          <w:tcPr>
            <w:tcW w:w="7932" w:type="dxa"/>
          </w:tcPr>
          <w:p w14:paraId="55705203" w14:textId="77777777" w:rsidR="00CE2A5E" w:rsidRPr="0085346A" w:rsidRDefault="00CE2A5E" w:rsidP="0094380C">
            <w:pPr>
              <w:pStyle w:val="Textoindependiente21"/>
              <w:rPr>
                <w:b w:val="0"/>
                <w:bCs w:val="0"/>
                <w:lang w:val="es-MX"/>
              </w:rPr>
            </w:pPr>
            <w:r w:rsidRPr="0085346A">
              <w:rPr>
                <w:b w:val="0"/>
              </w:rPr>
              <w:t>Incremento en la cantidad de los Bienes, Arrendamientos o Servicios solicitados.</w:t>
            </w:r>
          </w:p>
        </w:tc>
      </w:tr>
      <w:tr w:rsidR="00CE2A5E" w:rsidRPr="0085346A" w14:paraId="5B5C71FF" w14:textId="77777777" w:rsidTr="0094380C">
        <w:tc>
          <w:tcPr>
            <w:tcW w:w="779" w:type="dxa"/>
          </w:tcPr>
          <w:p w14:paraId="18F04FA9" w14:textId="77777777" w:rsidR="00CE2A5E" w:rsidRPr="0085346A" w:rsidRDefault="00CE2A5E" w:rsidP="0094380C">
            <w:pPr>
              <w:rPr>
                <w:rFonts w:ascii="Arial" w:hAnsi="Arial" w:cs="Arial"/>
                <w:b/>
                <w:bCs/>
              </w:rPr>
            </w:pPr>
            <w:r w:rsidRPr="0085346A">
              <w:rPr>
                <w:rFonts w:ascii="Arial" w:hAnsi="Arial" w:cs="Arial"/>
                <w:b/>
                <w:bCs/>
              </w:rPr>
              <w:t>1.12</w:t>
            </w:r>
          </w:p>
          <w:p w14:paraId="562CC4E2" w14:textId="77777777" w:rsidR="00CE2A5E" w:rsidRPr="0085346A" w:rsidRDefault="00CE2A5E" w:rsidP="0094380C">
            <w:pPr>
              <w:rPr>
                <w:rFonts w:ascii="Arial" w:hAnsi="Arial" w:cs="Arial"/>
                <w:b/>
                <w:bCs/>
              </w:rPr>
            </w:pPr>
            <w:r w:rsidRPr="0085346A">
              <w:rPr>
                <w:rFonts w:ascii="Arial" w:hAnsi="Arial" w:cs="Arial"/>
                <w:b/>
                <w:bCs/>
              </w:rPr>
              <w:t>1.13</w:t>
            </w:r>
          </w:p>
        </w:tc>
        <w:tc>
          <w:tcPr>
            <w:tcW w:w="7932" w:type="dxa"/>
          </w:tcPr>
          <w:p w14:paraId="0E89FEAD" w14:textId="77777777" w:rsidR="00CE2A5E" w:rsidRPr="0085346A" w:rsidRDefault="00CE2A5E" w:rsidP="0094380C">
            <w:pPr>
              <w:rPr>
                <w:rFonts w:ascii="Arial" w:hAnsi="Arial" w:cs="Arial"/>
                <w:bCs/>
              </w:rPr>
            </w:pPr>
            <w:r w:rsidRPr="0085346A">
              <w:rPr>
                <w:rFonts w:ascii="Arial" w:hAnsi="Arial" w:cs="Arial"/>
              </w:rPr>
              <w:t>Moneda</w:t>
            </w:r>
            <w:r w:rsidRPr="0085346A">
              <w:rPr>
                <w:rFonts w:ascii="Arial" w:hAnsi="Arial" w:cs="Arial"/>
                <w:bCs/>
              </w:rPr>
              <w:t>.</w:t>
            </w:r>
          </w:p>
          <w:p w14:paraId="5EFBEDE4" w14:textId="77777777" w:rsidR="00CE2A5E" w:rsidRPr="0085346A" w:rsidRDefault="00CE2A5E" w:rsidP="0094380C">
            <w:pPr>
              <w:rPr>
                <w:rFonts w:ascii="Arial" w:hAnsi="Arial" w:cs="Arial"/>
                <w:bCs/>
              </w:rPr>
            </w:pPr>
            <w:r w:rsidRPr="0085346A">
              <w:rPr>
                <w:rFonts w:ascii="Arial" w:hAnsi="Arial" w:cs="Arial"/>
                <w:bCs/>
              </w:rPr>
              <w:t>Condiciones de pago.</w:t>
            </w:r>
          </w:p>
          <w:p w14:paraId="01E222C4" w14:textId="77777777" w:rsidR="00CE2A5E" w:rsidRPr="0085346A" w:rsidRDefault="00CE2A5E" w:rsidP="0094380C">
            <w:pPr>
              <w:rPr>
                <w:rFonts w:ascii="Arial" w:hAnsi="Arial" w:cs="Arial"/>
              </w:rPr>
            </w:pPr>
          </w:p>
        </w:tc>
      </w:tr>
      <w:tr w:rsidR="00CE2A5E" w:rsidRPr="0085346A" w14:paraId="7CEA01B0" w14:textId="77777777" w:rsidTr="0094380C">
        <w:tc>
          <w:tcPr>
            <w:tcW w:w="779" w:type="dxa"/>
            <w:shd w:val="clear" w:color="auto" w:fill="D9D9D9"/>
          </w:tcPr>
          <w:p w14:paraId="048E37B5" w14:textId="77777777" w:rsidR="00CE2A5E" w:rsidRPr="0085346A" w:rsidRDefault="00CE2A5E" w:rsidP="0094380C">
            <w:pPr>
              <w:rPr>
                <w:rFonts w:ascii="Arial" w:hAnsi="Arial" w:cs="Arial"/>
                <w:b/>
                <w:bCs/>
              </w:rPr>
            </w:pPr>
            <w:r w:rsidRPr="0085346A">
              <w:rPr>
                <w:rFonts w:ascii="Arial" w:hAnsi="Arial" w:cs="Arial"/>
                <w:b/>
                <w:bCs/>
              </w:rPr>
              <w:t>2.</w:t>
            </w:r>
          </w:p>
        </w:tc>
        <w:tc>
          <w:tcPr>
            <w:tcW w:w="7932" w:type="dxa"/>
            <w:shd w:val="clear" w:color="auto" w:fill="D9D9D9"/>
          </w:tcPr>
          <w:p w14:paraId="5EFBCCBB" w14:textId="77777777" w:rsidR="00CE2A5E" w:rsidRPr="0085346A" w:rsidRDefault="00CE2A5E" w:rsidP="0094380C">
            <w:pPr>
              <w:rPr>
                <w:rFonts w:ascii="Arial" w:hAnsi="Arial" w:cs="Arial"/>
                <w:b/>
                <w:bCs/>
              </w:rPr>
            </w:pPr>
            <w:r w:rsidRPr="0085346A">
              <w:rPr>
                <w:rFonts w:ascii="Arial" w:hAnsi="Arial" w:cs="Arial"/>
                <w:b/>
                <w:bCs/>
              </w:rPr>
              <w:t>INFORMACIÓN ESPECÍFICA SOBRE LAS BASES Y ACTOS DE LA LICITACIÓN.</w:t>
            </w:r>
          </w:p>
        </w:tc>
      </w:tr>
      <w:tr w:rsidR="00CE2A5E" w:rsidRPr="0085346A" w14:paraId="6433765B" w14:textId="77777777" w:rsidTr="0094380C">
        <w:tc>
          <w:tcPr>
            <w:tcW w:w="779" w:type="dxa"/>
          </w:tcPr>
          <w:p w14:paraId="384FC263"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tcPr>
          <w:p w14:paraId="66E116C5" w14:textId="77777777" w:rsidR="00CE2A5E" w:rsidRPr="0085346A" w:rsidRDefault="00CE2A5E" w:rsidP="0094380C">
            <w:pPr>
              <w:rPr>
                <w:rFonts w:ascii="Arial" w:hAnsi="Arial" w:cs="Arial"/>
              </w:rPr>
            </w:pPr>
            <w:r w:rsidRPr="0085346A">
              <w:rPr>
                <w:rFonts w:ascii="Arial" w:hAnsi="Arial" w:cs="Arial"/>
              </w:rPr>
              <w:t>Adquisición y costo de las bases.</w:t>
            </w:r>
          </w:p>
        </w:tc>
      </w:tr>
      <w:tr w:rsidR="00CE2A5E" w:rsidRPr="0085346A" w14:paraId="1323A228" w14:textId="77777777" w:rsidTr="0094380C">
        <w:tc>
          <w:tcPr>
            <w:tcW w:w="779" w:type="dxa"/>
          </w:tcPr>
          <w:p w14:paraId="25506564" w14:textId="77777777" w:rsidR="00CE2A5E" w:rsidRPr="0085346A" w:rsidRDefault="00CE2A5E" w:rsidP="0094380C">
            <w:pPr>
              <w:rPr>
                <w:rFonts w:ascii="Arial" w:hAnsi="Arial" w:cs="Arial"/>
                <w:b/>
                <w:bCs/>
              </w:rPr>
            </w:pPr>
            <w:r w:rsidRPr="0085346A">
              <w:rPr>
                <w:rFonts w:ascii="Arial" w:hAnsi="Arial" w:cs="Arial"/>
                <w:b/>
                <w:bCs/>
              </w:rPr>
              <w:t>2.2</w:t>
            </w:r>
          </w:p>
        </w:tc>
        <w:tc>
          <w:tcPr>
            <w:tcW w:w="7932" w:type="dxa"/>
          </w:tcPr>
          <w:p w14:paraId="184E6920" w14:textId="77777777" w:rsidR="00CE2A5E" w:rsidRPr="0085346A" w:rsidRDefault="00CE2A5E" w:rsidP="0094380C">
            <w:pPr>
              <w:pStyle w:val="Textoindependiente31"/>
              <w:widowControl/>
              <w:rPr>
                <w:rFonts w:ascii="Arial" w:hAnsi="Arial" w:cs="Arial"/>
              </w:rPr>
            </w:pPr>
            <w:r w:rsidRPr="0085346A">
              <w:rPr>
                <w:rFonts w:ascii="Arial" w:hAnsi="Arial" w:cs="Arial"/>
              </w:rPr>
              <w:t>Junta de aclaraciones.</w:t>
            </w:r>
          </w:p>
        </w:tc>
      </w:tr>
      <w:tr w:rsidR="00CE2A5E" w:rsidRPr="0085346A" w14:paraId="0B2CED41" w14:textId="77777777" w:rsidTr="0094380C">
        <w:tc>
          <w:tcPr>
            <w:tcW w:w="779" w:type="dxa"/>
          </w:tcPr>
          <w:p w14:paraId="59108E7A" w14:textId="77777777" w:rsidR="00CE2A5E" w:rsidRPr="0085346A" w:rsidRDefault="00CE2A5E" w:rsidP="0094380C">
            <w:pPr>
              <w:rPr>
                <w:rFonts w:ascii="Arial" w:hAnsi="Arial" w:cs="Arial"/>
                <w:b/>
                <w:bCs/>
              </w:rPr>
            </w:pPr>
            <w:r w:rsidRPr="0085346A">
              <w:rPr>
                <w:rFonts w:ascii="Arial" w:hAnsi="Arial" w:cs="Arial"/>
                <w:b/>
                <w:bCs/>
              </w:rPr>
              <w:t>2.3</w:t>
            </w:r>
          </w:p>
          <w:p w14:paraId="6B36D621" w14:textId="77777777" w:rsidR="00CE2A5E" w:rsidRPr="0085346A" w:rsidRDefault="00CE2A5E" w:rsidP="0094380C">
            <w:pPr>
              <w:rPr>
                <w:rFonts w:ascii="Arial" w:hAnsi="Arial" w:cs="Arial"/>
                <w:b/>
                <w:bCs/>
              </w:rPr>
            </w:pPr>
            <w:r w:rsidRPr="0085346A">
              <w:rPr>
                <w:rFonts w:ascii="Arial" w:hAnsi="Arial" w:cs="Arial"/>
                <w:b/>
                <w:bCs/>
              </w:rPr>
              <w:t>2.4</w:t>
            </w:r>
          </w:p>
        </w:tc>
        <w:tc>
          <w:tcPr>
            <w:tcW w:w="7932" w:type="dxa"/>
          </w:tcPr>
          <w:p w14:paraId="31C19AD6" w14:textId="77777777" w:rsidR="00CE2A5E" w:rsidRPr="0085346A" w:rsidRDefault="00CE2A5E" w:rsidP="0094380C">
            <w:pPr>
              <w:rPr>
                <w:rFonts w:ascii="Arial" w:hAnsi="Arial" w:cs="Arial"/>
              </w:rPr>
            </w:pPr>
            <w:r w:rsidRPr="0085346A">
              <w:rPr>
                <w:rFonts w:ascii="Arial" w:hAnsi="Arial" w:cs="Arial"/>
              </w:rPr>
              <w:t>Registro de participantes.</w:t>
            </w:r>
          </w:p>
          <w:p w14:paraId="6B5DDE7A" w14:textId="77777777" w:rsidR="00CE2A5E" w:rsidRPr="0085346A" w:rsidRDefault="00CE2A5E" w:rsidP="0094380C">
            <w:pPr>
              <w:rPr>
                <w:rFonts w:ascii="Arial" w:hAnsi="Arial" w:cs="Arial"/>
              </w:rPr>
            </w:pPr>
            <w:r w:rsidRPr="0085346A">
              <w:rPr>
                <w:rFonts w:ascii="Arial" w:hAnsi="Arial" w:cs="Arial"/>
              </w:rPr>
              <w:t>Acto de presentación y apertura de propuestas técnicas y económicas</w:t>
            </w:r>
          </w:p>
        </w:tc>
      </w:tr>
      <w:tr w:rsidR="00CE2A5E" w:rsidRPr="0085346A" w14:paraId="2D54148E" w14:textId="77777777" w:rsidTr="0094380C">
        <w:tc>
          <w:tcPr>
            <w:tcW w:w="779" w:type="dxa"/>
          </w:tcPr>
          <w:p w14:paraId="55967EB3" w14:textId="77777777" w:rsidR="00CE2A5E" w:rsidRPr="0085346A" w:rsidRDefault="00CE2A5E" w:rsidP="0094380C">
            <w:pPr>
              <w:rPr>
                <w:rFonts w:ascii="Arial" w:hAnsi="Arial" w:cs="Arial"/>
                <w:b/>
                <w:bCs/>
              </w:rPr>
            </w:pPr>
            <w:r w:rsidRPr="0085346A">
              <w:rPr>
                <w:rFonts w:ascii="Arial" w:hAnsi="Arial" w:cs="Arial"/>
                <w:b/>
                <w:bCs/>
              </w:rPr>
              <w:t>2.4.1</w:t>
            </w:r>
          </w:p>
        </w:tc>
        <w:tc>
          <w:tcPr>
            <w:tcW w:w="7932" w:type="dxa"/>
          </w:tcPr>
          <w:p w14:paraId="098779B0" w14:textId="77777777" w:rsidR="00CE2A5E" w:rsidRPr="0085346A" w:rsidRDefault="00CE2A5E" w:rsidP="0094380C">
            <w:pPr>
              <w:rPr>
                <w:rFonts w:ascii="Arial" w:hAnsi="Arial" w:cs="Arial"/>
              </w:rPr>
            </w:pPr>
            <w:r w:rsidRPr="0085346A">
              <w:rPr>
                <w:rFonts w:ascii="Arial" w:hAnsi="Arial" w:cs="Arial"/>
              </w:rPr>
              <w:t>Evaluación de las propuestas.</w:t>
            </w:r>
          </w:p>
        </w:tc>
      </w:tr>
      <w:tr w:rsidR="00CE2A5E" w:rsidRPr="0085346A" w14:paraId="5D0CF684" w14:textId="77777777" w:rsidTr="0094380C">
        <w:tc>
          <w:tcPr>
            <w:tcW w:w="779" w:type="dxa"/>
          </w:tcPr>
          <w:p w14:paraId="0DA5473B" w14:textId="77777777" w:rsidR="00CE2A5E" w:rsidRPr="0085346A" w:rsidRDefault="00CE2A5E" w:rsidP="0094380C">
            <w:pPr>
              <w:rPr>
                <w:rFonts w:ascii="Arial" w:hAnsi="Arial" w:cs="Arial"/>
                <w:b/>
                <w:bCs/>
              </w:rPr>
            </w:pPr>
            <w:r w:rsidRPr="0085346A">
              <w:rPr>
                <w:rFonts w:ascii="Arial" w:hAnsi="Arial" w:cs="Arial"/>
                <w:b/>
                <w:bCs/>
              </w:rPr>
              <w:t>2.5</w:t>
            </w:r>
          </w:p>
        </w:tc>
        <w:tc>
          <w:tcPr>
            <w:tcW w:w="7932" w:type="dxa"/>
          </w:tcPr>
          <w:p w14:paraId="18AA6C64" w14:textId="77777777" w:rsidR="00CE2A5E" w:rsidRPr="0085346A" w:rsidRDefault="00CE2A5E" w:rsidP="0094380C">
            <w:pPr>
              <w:rPr>
                <w:rFonts w:ascii="Arial" w:hAnsi="Arial" w:cs="Arial"/>
              </w:rPr>
            </w:pPr>
            <w:r w:rsidRPr="0085346A">
              <w:rPr>
                <w:rFonts w:ascii="Arial" w:hAnsi="Arial" w:cs="Arial"/>
              </w:rPr>
              <w:t>Fallo.</w:t>
            </w:r>
          </w:p>
        </w:tc>
      </w:tr>
      <w:tr w:rsidR="00CE2A5E" w:rsidRPr="0085346A" w14:paraId="1A11939F" w14:textId="77777777" w:rsidTr="0094380C">
        <w:tc>
          <w:tcPr>
            <w:tcW w:w="779" w:type="dxa"/>
          </w:tcPr>
          <w:p w14:paraId="555A1D03" w14:textId="77777777" w:rsidR="00CE2A5E" w:rsidRPr="0085346A" w:rsidRDefault="00CE2A5E" w:rsidP="0094380C">
            <w:pPr>
              <w:rPr>
                <w:rFonts w:ascii="Arial" w:hAnsi="Arial" w:cs="Arial"/>
                <w:b/>
                <w:bCs/>
              </w:rPr>
            </w:pPr>
            <w:r w:rsidRPr="0085346A">
              <w:rPr>
                <w:rFonts w:ascii="Arial" w:hAnsi="Arial" w:cs="Arial"/>
                <w:b/>
                <w:bCs/>
              </w:rPr>
              <w:t>2.6</w:t>
            </w:r>
          </w:p>
        </w:tc>
        <w:tc>
          <w:tcPr>
            <w:tcW w:w="7932" w:type="dxa"/>
          </w:tcPr>
          <w:p w14:paraId="7D17EDFA" w14:textId="77777777" w:rsidR="00CE2A5E" w:rsidRPr="0085346A" w:rsidRDefault="00CE2A5E" w:rsidP="0094380C">
            <w:pPr>
              <w:rPr>
                <w:rFonts w:ascii="Arial" w:hAnsi="Arial" w:cs="Arial"/>
              </w:rPr>
            </w:pPr>
            <w:r w:rsidRPr="0085346A">
              <w:rPr>
                <w:rFonts w:ascii="Arial" w:hAnsi="Arial" w:cs="Arial"/>
              </w:rPr>
              <w:t>Notificaciones a los licitantes participantes.</w:t>
            </w:r>
          </w:p>
        </w:tc>
      </w:tr>
      <w:tr w:rsidR="00CE2A5E" w:rsidRPr="0085346A" w14:paraId="1A912F58" w14:textId="77777777" w:rsidTr="0094380C">
        <w:tc>
          <w:tcPr>
            <w:tcW w:w="779" w:type="dxa"/>
          </w:tcPr>
          <w:p w14:paraId="2F5901B8" w14:textId="77777777" w:rsidR="00CE2A5E" w:rsidRPr="0085346A" w:rsidRDefault="00CE2A5E" w:rsidP="0094380C">
            <w:pPr>
              <w:rPr>
                <w:rFonts w:ascii="Arial" w:hAnsi="Arial" w:cs="Arial"/>
                <w:b/>
                <w:bCs/>
              </w:rPr>
            </w:pPr>
            <w:r w:rsidRPr="0085346A">
              <w:rPr>
                <w:rFonts w:ascii="Arial" w:hAnsi="Arial" w:cs="Arial"/>
                <w:b/>
                <w:bCs/>
              </w:rPr>
              <w:t>2.7</w:t>
            </w:r>
          </w:p>
        </w:tc>
        <w:tc>
          <w:tcPr>
            <w:tcW w:w="7932" w:type="dxa"/>
          </w:tcPr>
          <w:p w14:paraId="04A3CA36" w14:textId="77777777" w:rsidR="00CE2A5E" w:rsidRPr="0085346A" w:rsidRDefault="00CE2A5E" w:rsidP="0094380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CE2A5E" w:rsidRPr="0085346A" w14:paraId="73F74326" w14:textId="77777777" w:rsidTr="0094380C">
        <w:tc>
          <w:tcPr>
            <w:tcW w:w="779" w:type="dxa"/>
          </w:tcPr>
          <w:p w14:paraId="4ED1FF83" w14:textId="77777777" w:rsidR="00CE2A5E" w:rsidRPr="0085346A" w:rsidRDefault="00CE2A5E" w:rsidP="0094380C">
            <w:pPr>
              <w:rPr>
                <w:rFonts w:ascii="Arial" w:hAnsi="Arial" w:cs="Arial"/>
                <w:b/>
                <w:bCs/>
              </w:rPr>
            </w:pPr>
            <w:r w:rsidRPr="0085346A">
              <w:rPr>
                <w:rFonts w:ascii="Arial" w:hAnsi="Arial" w:cs="Arial"/>
                <w:b/>
                <w:bCs/>
              </w:rPr>
              <w:t>2.8</w:t>
            </w:r>
          </w:p>
        </w:tc>
        <w:tc>
          <w:tcPr>
            <w:tcW w:w="7932" w:type="dxa"/>
          </w:tcPr>
          <w:p w14:paraId="6944156F" w14:textId="77777777" w:rsidR="00CE2A5E" w:rsidRPr="0085346A" w:rsidRDefault="00CE2A5E" w:rsidP="0094380C">
            <w:pPr>
              <w:rPr>
                <w:rFonts w:ascii="Arial" w:hAnsi="Arial" w:cs="Arial"/>
              </w:rPr>
            </w:pPr>
            <w:r w:rsidRPr="0085346A">
              <w:rPr>
                <w:rFonts w:ascii="Arial" w:hAnsi="Arial" w:cs="Arial"/>
              </w:rPr>
              <w:t>Indicaciones Generales.</w:t>
            </w:r>
          </w:p>
        </w:tc>
      </w:tr>
      <w:tr w:rsidR="00CE2A5E" w:rsidRPr="0085346A" w14:paraId="328D542B" w14:textId="77777777" w:rsidTr="0094380C">
        <w:tc>
          <w:tcPr>
            <w:tcW w:w="779" w:type="dxa"/>
          </w:tcPr>
          <w:p w14:paraId="6FD8045C" w14:textId="77777777" w:rsidR="00CE2A5E" w:rsidRPr="0085346A" w:rsidRDefault="00CE2A5E" w:rsidP="0094380C">
            <w:pPr>
              <w:rPr>
                <w:rFonts w:ascii="Arial" w:hAnsi="Arial" w:cs="Arial"/>
                <w:b/>
                <w:bCs/>
              </w:rPr>
            </w:pPr>
          </w:p>
        </w:tc>
        <w:tc>
          <w:tcPr>
            <w:tcW w:w="7932" w:type="dxa"/>
          </w:tcPr>
          <w:p w14:paraId="4D2C2B7E" w14:textId="77777777" w:rsidR="00CE2A5E" w:rsidRPr="0085346A" w:rsidRDefault="00CE2A5E" w:rsidP="0094380C">
            <w:pPr>
              <w:rPr>
                <w:rFonts w:ascii="Arial" w:hAnsi="Arial" w:cs="Arial"/>
              </w:rPr>
            </w:pPr>
          </w:p>
        </w:tc>
      </w:tr>
      <w:tr w:rsidR="00CE2A5E" w:rsidRPr="0085346A" w14:paraId="7C9020E2" w14:textId="77777777" w:rsidTr="0094380C">
        <w:tc>
          <w:tcPr>
            <w:tcW w:w="779" w:type="dxa"/>
          </w:tcPr>
          <w:p w14:paraId="72E2D5D4" w14:textId="77777777" w:rsidR="00CE2A5E" w:rsidRPr="0085346A" w:rsidRDefault="00CE2A5E" w:rsidP="0094380C">
            <w:pPr>
              <w:shd w:val="clear" w:color="auto" w:fill="D9D9D9"/>
              <w:rPr>
                <w:rFonts w:ascii="Arial" w:hAnsi="Arial" w:cs="Arial"/>
                <w:b/>
                <w:bCs/>
              </w:rPr>
            </w:pPr>
            <w:r w:rsidRPr="0085346A">
              <w:rPr>
                <w:rFonts w:ascii="Arial" w:hAnsi="Arial" w:cs="Arial"/>
                <w:b/>
                <w:bCs/>
              </w:rPr>
              <w:t>3.</w:t>
            </w:r>
          </w:p>
          <w:p w14:paraId="0332088D" w14:textId="77777777" w:rsidR="00CE2A5E" w:rsidRPr="0085346A" w:rsidRDefault="00CE2A5E" w:rsidP="0094380C">
            <w:pPr>
              <w:rPr>
                <w:rFonts w:ascii="Arial" w:hAnsi="Arial" w:cs="Arial"/>
                <w:b/>
                <w:bCs/>
              </w:rPr>
            </w:pPr>
          </w:p>
          <w:p w14:paraId="317EB74E" w14:textId="77777777" w:rsidR="00CE2A5E" w:rsidRPr="0085346A" w:rsidRDefault="00CE2A5E" w:rsidP="0094380C">
            <w:pPr>
              <w:rPr>
                <w:rFonts w:ascii="Arial" w:hAnsi="Arial" w:cs="Arial"/>
                <w:b/>
                <w:bCs/>
              </w:rPr>
            </w:pPr>
          </w:p>
          <w:p w14:paraId="654AFA03" w14:textId="77777777" w:rsidR="00CE2A5E" w:rsidRPr="0085346A" w:rsidRDefault="00CE2A5E" w:rsidP="0094380C">
            <w:pPr>
              <w:rPr>
                <w:rFonts w:ascii="Arial" w:hAnsi="Arial" w:cs="Arial"/>
                <w:b/>
                <w:bCs/>
              </w:rPr>
            </w:pPr>
          </w:p>
          <w:p w14:paraId="08662B4C" w14:textId="77777777" w:rsidR="00CE2A5E" w:rsidRPr="0085346A" w:rsidRDefault="00CE2A5E" w:rsidP="0094380C">
            <w:pPr>
              <w:rPr>
                <w:rFonts w:ascii="Arial" w:hAnsi="Arial" w:cs="Arial"/>
                <w:b/>
                <w:bCs/>
              </w:rPr>
            </w:pPr>
            <w:r w:rsidRPr="0085346A">
              <w:rPr>
                <w:rFonts w:ascii="Arial" w:hAnsi="Arial" w:cs="Arial"/>
                <w:b/>
                <w:bCs/>
              </w:rPr>
              <w:t>3.1</w:t>
            </w:r>
          </w:p>
        </w:tc>
        <w:tc>
          <w:tcPr>
            <w:tcW w:w="7932" w:type="dxa"/>
          </w:tcPr>
          <w:p w14:paraId="5297ACCB" w14:textId="77777777" w:rsidR="00CE2A5E" w:rsidRPr="0085346A" w:rsidRDefault="00CE2A5E" w:rsidP="0094380C">
            <w:pPr>
              <w:shd w:val="clear" w:color="auto" w:fill="D9D9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FCCCBB4" w14:textId="77777777" w:rsidR="00CE2A5E" w:rsidRPr="0085346A" w:rsidRDefault="00CE2A5E" w:rsidP="0094380C">
            <w:pPr>
              <w:rPr>
                <w:rFonts w:ascii="Arial" w:hAnsi="Arial" w:cs="Arial"/>
                <w:b/>
                <w:bCs/>
                <w:caps/>
              </w:rPr>
            </w:pPr>
          </w:p>
          <w:p w14:paraId="0EAF77B5" w14:textId="77777777" w:rsidR="00CE2A5E" w:rsidRPr="0085346A" w:rsidRDefault="00CE2A5E" w:rsidP="0094380C">
            <w:pPr>
              <w:rPr>
                <w:rFonts w:ascii="Arial" w:hAnsi="Arial" w:cs="Arial"/>
              </w:rPr>
            </w:pPr>
            <w:r w:rsidRPr="0085346A">
              <w:rPr>
                <w:rFonts w:ascii="Arial" w:hAnsi="Arial" w:cs="Arial"/>
              </w:rPr>
              <w:t>De la persona que solo entregue las propuestas.</w:t>
            </w:r>
          </w:p>
        </w:tc>
      </w:tr>
      <w:tr w:rsidR="00CE2A5E" w:rsidRPr="0085346A" w14:paraId="03F97D1E" w14:textId="77777777" w:rsidTr="0094380C">
        <w:tc>
          <w:tcPr>
            <w:tcW w:w="779" w:type="dxa"/>
          </w:tcPr>
          <w:p w14:paraId="404A7EE7" w14:textId="77777777" w:rsidR="00CE2A5E" w:rsidRPr="0085346A" w:rsidRDefault="00CE2A5E" w:rsidP="0094380C">
            <w:pPr>
              <w:rPr>
                <w:rFonts w:ascii="Arial" w:hAnsi="Arial" w:cs="Arial"/>
                <w:b/>
                <w:bCs/>
              </w:rPr>
            </w:pPr>
          </w:p>
        </w:tc>
        <w:tc>
          <w:tcPr>
            <w:tcW w:w="7932" w:type="dxa"/>
          </w:tcPr>
          <w:p w14:paraId="04F3470D" w14:textId="77777777" w:rsidR="00CE2A5E" w:rsidRPr="0085346A" w:rsidRDefault="00CE2A5E" w:rsidP="0094380C">
            <w:pPr>
              <w:rPr>
                <w:rFonts w:ascii="Arial" w:hAnsi="Arial" w:cs="Arial"/>
              </w:rPr>
            </w:pPr>
          </w:p>
        </w:tc>
      </w:tr>
      <w:tr w:rsidR="00CE2A5E" w:rsidRPr="0085346A" w14:paraId="489269BB" w14:textId="77777777" w:rsidTr="0094380C">
        <w:trPr>
          <w:trHeight w:val="1047"/>
        </w:trPr>
        <w:tc>
          <w:tcPr>
            <w:tcW w:w="779" w:type="dxa"/>
          </w:tcPr>
          <w:p w14:paraId="15418EA4" w14:textId="77777777" w:rsidR="00CE2A5E" w:rsidRPr="0085346A" w:rsidRDefault="00CE2A5E" w:rsidP="0094380C">
            <w:pPr>
              <w:rPr>
                <w:rFonts w:ascii="Arial" w:hAnsi="Arial" w:cs="Arial"/>
                <w:b/>
                <w:bCs/>
              </w:rPr>
            </w:pPr>
            <w:r w:rsidRPr="0085346A">
              <w:rPr>
                <w:rFonts w:ascii="Arial" w:hAnsi="Arial" w:cs="Arial"/>
                <w:b/>
                <w:bCs/>
              </w:rPr>
              <w:lastRenderedPageBreak/>
              <w:t>3.</w:t>
            </w:r>
            <w:r>
              <w:rPr>
                <w:rFonts w:ascii="Arial" w:hAnsi="Arial" w:cs="Arial"/>
                <w:b/>
                <w:bCs/>
              </w:rPr>
              <w:t>2</w:t>
            </w:r>
          </w:p>
          <w:p w14:paraId="0F09D989" w14:textId="77777777" w:rsidR="00CE2A5E" w:rsidRPr="0085346A" w:rsidRDefault="00CE2A5E" w:rsidP="0094380C">
            <w:pPr>
              <w:rPr>
                <w:rFonts w:ascii="Arial" w:hAnsi="Arial" w:cs="Arial"/>
                <w:b/>
                <w:bCs/>
              </w:rPr>
            </w:pPr>
          </w:p>
          <w:p w14:paraId="07EB19D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w:t>
            </w:r>
          </w:p>
          <w:p w14:paraId="614B0201"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.2</w:t>
            </w:r>
          </w:p>
        </w:tc>
        <w:tc>
          <w:tcPr>
            <w:tcW w:w="7932" w:type="dxa"/>
          </w:tcPr>
          <w:p w14:paraId="1598C359" w14:textId="77777777" w:rsidR="00CE2A5E" w:rsidRPr="0085346A" w:rsidRDefault="00CE2A5E" w:rsidP="0094380C">
            <w:pPr>
              <w:rPr>
                <w:rFonts w:ascii="Arial" w:hAnsi="Arial" w:cs="Arial"/>
              </w:rPr>
            </w:pPr>
            <w:r w:rsidRPr="0085346A">
              <w:rPr>
                <w:rFonts w:ascii="Arial" w:hAnsi="Arial" w:cs="Arial"/>
              </w:rPr>
              <w:t>Forma en que se acredita la existencia y personalidad jurídica del licitante.</w:t>
            </w:r>
          </w:p>
          <w:p w14:paraId="208ADEC9" w14:textId="77777777" w:rsidR="00CE2A5E" w:rsidRPr="0085346A" w:rsidRDefault="00CE2A5E" w:rsidP="0094380C">
            <w:pPr>
              <w:rPr>
                <w:rFonts w:ascii="Arial" w:hAnsi="Arial" w:cs="Arial"/>
              </w:rPr>
            </w:pPr>
            <w:r w:rsidRPr="0085346A">
              <w:rPr>
                <w:rFonts w:ascii="Arial" w:hAnsi="Arial" w:cs="Arial"/>
                <w:b/>
              </w:rPr>
              <w:t>(Anexo 3)</w:t>
            </w:r>
            <w:r w:rsidRPr="0085346A">
              <w:rPr>
                <w:rFonts w:ascii="Arial" w:hAnsi="Arial" w:cs="Arial"/>
              </w:rPr>
              <w:t>.</w:t>
            </w:r>
          </w:p>
          <w:p w14:paraId="0A919A5E" w14:textId="77777777" w:rsidR="00CE2A5E" w:rsidRPr="0085346A" w:rsidRDefault="00CE2A5E" w:rsidP="0094380C">
            <w:pPr>
              <w:rPr>
                <w:rFonts w:ascii="Arial" w:hAnsi="Arial" w:cs="Arial"/>
                <w:b/>
                <w:bCs/>
              </w:rPr>
            </w:pPr>
            <w:r w:rsidRPr="0085346A">
              <w:rPr>
                <w:rFonts w:ascii="Arial" w:hAnsi="Arial" w:cs="Arial"/>
                <w:b/>
                <w:bCs/>
              </w:rPr>
              <w:t>Forma de acreditación de las Personas Físicas.</w:t>
            </w:r>
          </w:p>
          <w:p w14:paraId="0EDBB75B" w14:textId="77777777" w:rsidR="00CE2A5E" w:rsidRPr="0085346A" w:rsidRDefault="00CE2A5E" w:rsidP="0094380C">
            <w:pPr>
              <w:rPr>
                <w:rFonts w:ascii="Arial" w:hAnsi="Arial" w:cs="Arial"/>
                <w:b/>
                <w:bCs/>
              </w:rPr>
            </w:pPr>
            <w:r w:rsidRPr="0085346A">
              <w:rPr>
                <w:rFonts w:ascii="Arial" w:hAnsi="Arial" w:cs="Arial"/>
                <w:b/>
                <w:bCs/>
              </w:rPr>
              <w:t>Forma de acreditación de las Personas Morales.</w:t>
            </w:r>
          </w:p>
          <w:p w14:paraId="1E15E22C" w14:textId="77777777" w:rsidR="00CE2A5E" w:rsidRPr="0085346A" w:rsidRDefault="00CE2A5E" w:rsidP="0094380C">
            <w:pPr>
              <w:rPr>
                <w:rFonts w:ascii="Arial" w:hAnsi="Arial" w:cs="Arial"/>
                <w:b/>
                <w:bCs/>
              </w:rPr>
            </w:pPr>
          </w:p>
        </w:tc>
      </w:tr>
      <w:tr w:rsidR="00CE2A5E" w:rsidRPr="0085346A" w14:paraId="1A6250CA" w14:textId="77777777" w:rsidTr="0094380C">
        <w:tc>
          <w:tcPr>
            <w:tcW w:w="779" w:type="dxa"/>
          </w:tcPr>
          <w:p w14:paraId="33EF0A2B"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3</w:t>
            </w:r>
          </w:p>
          <w:p w14:paraId="7465E84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4</w:t>
            </w:r>
          </w:p>
        </w:tc>
        <w:tc>
          <w:tcPr>
            <w:tcW w:w="7932" w:type="dxa"/>
          </w:tcPr>
          <w:p w14:paraId="048D4277" w14:textId="77777777" w:rsidR="00CE2A5E" w:rsidRPr="0085346A" w:rsidRDefault="00CE2A5E" w:rsidP="0094380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3A3B9224" w14:textId="77777777" w:rsidR="00CE2A5E" w:rsidRPr="0085346A" w:rsidRDefault="00CE2A5E" w:rsidP="0094380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CE2A5E" w:rsidRPr="0085346A" w14:paraId="64917BBD" w14:textId="77777777" w:rsidTr="0094380C">
        <w:tc>
          <w:tcPr>
            <w:tcW w:w="779" w:type="dxa"/>
          </w:tcPr>
          <w:p w14:paraId="48C2037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5</w:t>
            </w:r>
          </w:p>
          <w:p w14:paraId="560BBAE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6</w:t>
            </w:r>
          </w:p>
        </w:tc>
        <w:tc>
          <w:tcPr>
            <w:tcW w:w="7932" w:type="dxa"/>
          </w:tcPr>
          <w:p w14:paraId="1B0E257C" w14:textId="77777777" w:rsidR="00CE2A5E" w:rsidRPr="00F07538" w:rsidRDefault="00CE2A5E" w:rsidP="0094380C">
            <w:pPr>
              <w:rPr>
                <w:rFonts w:ascii="Arial" w:hAnsi="Arial" w:cs="Arial"/>
              </w:rPr>
            </w:pPr>
            <w:r w:rsidRPr="00F07538">
              <w:rPr>
                <w:rFonts w:ascii="Arial" w:hAnsi="Arial" w:cs="Arial"/>
              </w:rPr>
              <w:t xml:space="preserve">Carta del Artículo </w:t>
            </w:r>
            <w:r>
              <w:rPr>
                <w:rFonts w:ascii="Arial" w:hAnsi="Arial" w:cs="Arial"/>
              </w:rPr>
              <w:t>50 y 60</w:t>
            </w:r>
            <w:r w:rsidRPr="00F07538">
              <w:rPr>
                <w:rFonts w:ascii="Arial" w:hAnsi="Arial" w:cs="Arial"/>
              </w:rPr>
              <w:t xml:space="preserve"> de la LAASSP.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14:paraId="08C0B94D" w14:textId="77777777" w:rsidR="00CE2A5E" w:rsidRPr="00F07538" w:rsidRDefault="00CE2A5E" w:rsidP="0094380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CE2A5E" w:rsidRPr="0085346A" w14:paraId="7C47D04D" w14:textId="77777777" w:rsidTr="0094380C">
        <w:tc>
          <w:tcPr>
            <w:tcW w:w="779" w:type="dxa"/>
          </w:tcPr>
          <w:p w14:paraId="3C44E76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7</w:t>
            </w:r>
          </w:p>
          <w:p w14:paraId="3A6E9A9C" w14:textId="77777777" w:rsidR="00CE2A5E" w:rsidRPr="0085346A" w:rsidRDefault="00CE2A5E" w:rsidP="0094380C">
            <w:pPr>
              <w:rPr>
                <w:rFonts w:ascii="Arial" w:hAnsi="Arial" w:cs="Arial"/>
                <w:b/>
                <w:bCs/>
              </w:rPr>
            </w:pPr>
          </w:p>
          <w:p w14:paraId="402E28FD" w14:textId="77777777" w:rsidR="00CE2A5E" w:rsidRPr="0085346A" w:rsidRDefault="00CE2A5E" w:rsidP="0094380C">
            <w:pPr>
              <w:rPr>
                <w:rFonts w:ascii="Arial" w:hAnsi="Arial" w:cs="Arial"/>
                <w:b/>
                <w:bCs/>
              </w:rPr>
            </w:pPr>
          </w:p>
          <w:p w14:paraId="45E7555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8</w:t>
            </w:r>
          </w:p>
        </w:tc>
        <w:tc>
          <w:tcPr>
            <w:tcW w:w="7932" w:type="dxa"/>
          </w:tcPr>
          <w:p w14:paraId="56C1C5DE" w14:textId="77777777" w:rsidR="00CE2A5E" w:rsidRPr="0085346A" w:rsidRDefault="00CE2A5E" w:rsidP="0094380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2D0B8A0" w14:textId="77777777" w:rsidR="00CE2A5E" w:rsidRPr="0085346A" w:rsidRDefault="00CE2A5E" w:rsidP="0094380C">
            <w:pPr>
              <w:rPr>
                <w:rFonts w:ascii="Arial" w:hAnsi="Arial" w:cs="Arial"/>
              </w:rPr>
            </w:pPr>
            <w:r w:rsidRPr="0085346A">
              <w:rPr>
                <w:rFonts w:ascii="Arial" w:hAnsi="Arial" w:cs="Arial"/>
              </w:rPr>
              <w:t>Opinión de Cumplimiento de Obligaciones Fiscales del Gobierno del Estado de Colima.</w:t>
            </w:r>
          </w:p>
        </w:tc>
      </w:tr>
      <w:tr w:rsidR="00CE2A5E" w:rsidRPr="0085346A" w14:paraId="19497578" w14:textId="77777777" w:rsidTr="0094380C">
        <w:trPr>
          <w:trHeight w:val="197"/>
        </w:trPr>
        <w:tc>
          <w:tcPr>
            <w:tcW w:w="779" w:type="dxa"/>
          </w:tcPr>
          <w:p w14:paraId="6A0F15AD" w14:textId="49505039" w:rsidR="00CE2A5E" w:rsidRPr="0085346A" w:rsidRDefault="00CE2A5E" w:rsidP="0094380C">
            <w:pPr>
              <w:rPr>
                <w:rFonts w:ascii="Arial" w:hAnsi="Arial" w:cs="Arial"/>
                <w:b/>
                <w:bCs/>
              </w:rPr>
            </w:pPr>
          </w:p>
          <w:p w14:paraId="5FBF89D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9</w:t>
            </w:r>
          </w:p>
          <w:p w14:paraId="521861A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0</w:t>
            </w:r>
          </w:p>
          <w:p w14:paraId="0C66843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1</w:t>
            </w:r>
          </w:p>
          <w:p w14:paraId="53EA9E80"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2</w:t>
            </w:r>
          </w:p>
          <w:p w14:paraId="6ACF65A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3</w:t>
            </w:r>
          </w:p>
          <w:p w14:paraId="317B6048"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4</w:t>
            </w:r>
          </w:p>
          <w:p w14:paraId="65296F0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5</w:t>
            </w:r>
          </w:p>
          <w:p w14:paraId="0194C386"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6</w:t>
            </w:r>
          </w:p>
          <w:p w14:paraId="431DA1B4" w14:textId="77777777" w:rsidR="00CE2A5E" w:rsidRDefault="00CE2A5E" w:rsidP="0094380C">
            <w:pPr>
              <w:rPr>
                <w:rFonts w:ascii="Arial" w:hAnsi="Arial" w:cs="Arial"/>
                <w:b/>
                <w:bCs/>
              </w:rPr>
            </w:pPr>
            <w:r w:rsidRPr="0085346A">
              <w:rPr>
                <w:rFonts w:ascii="Arial" w:hAnsi="Arial" w:cs="Arial"/>
                <w:b/>
                <w:bCs/>
              </w:rPr>
              <w:t>3.1</w:t>
            </w:r>
            <w:r>
              <w:rPr>
                <w:rFonts w:ascii="Arial" w:hAnsi="Arial" w:cs="Arial"/>
                <w:b/>
                <w:bCs/>
              </w:rPr>
              <w:t>7</w:t>
            </w:r>
          </w:p>
          <w:p w14:paraId="4A7A3226" w14:textId="77777777" w:rsidR="00B15D75" w:rsidRDefault="00B15D75" w:rsidP="0094380C">
            <w:pPr>
              <w:rPr>
                <w:rFonts w:ascii="Arial" w:hAnsi="Arial" w:cs="Arial"/>
                <w:b/>
                <w:bCs/>
              </w:rPr>
            </w:pPr>
            <w:r>
              <w:rPr>
                <w:rFonts w:ascii="Arial" w:hAnsi="Arial" w:cs="Arial"/>
                <w:b/>
                <w:bCs/>
              </w:rPr>
              <w:t>3.18</w:t>
            </w:r>
          </w:p>
          <w:p w14:paraId="4CE2BFAF" w14:textId="77777777" w:rsidR="00B15D75" w:rsidRDefault="00B15D75" w:rsidP="0094380C">
            <w:pPr>
              <w:rPr>
                <w:rFonts w:ascii="Arial" w:hAnsi="Arial" w:cs="Arial"/>
                <w:b/>
                <w:bCs/>
              </w:rPr>
            </w:pPr>
            <w:r>
              <w:rPr>
                <w:rFonts w:ascii="Arial" w:hAnsi="Arial" w:cs="Arial"/>
                <w:b/>
                <w:bCs/>
              </w:rPr>
              <w:t>3.19</w:t>
            </w:r>
          </w:p>
          <w:p w14:paraId="0BE669C7" w14:textId="77777777" w:rsidR="00B15D75" w:rsidRDefault="00B15D75" w:rsidP="0094380C">
            <w:pPr>
              <w:rPr>
                <w:rFonts w:ascii="Arial" w:hAnsi="Arial" w:cs="Arial"/>
                <w:b/>
                <w:bCs/>
              </w:rPr>
            </w:pPr>
            <w:r>
              <w:rPr>
                <w:rFonts w:ascii="Arial" w:hAnsi="Arial" w:cs="Arial"/>
                <w:b/>
                <w:bCs/>
              </w:rPr>
              <w:t>3,20</w:t>
            </w:r>
          </w:p>
          <w:p w14:paraId="13D0B8DA" w14:textId="29226A0F" w:rsidR="00B15D75" w:rsidRPr="0085346A" w:rsidRDefault="00B15D75" w:rsidP="0094380C">
            <w:pPr>
              <w:rPr>
                <w:rFonts w:ascii="Arial" w:hAnsi="Arial" w:cs="Arial"/>
                <w:b/>
                <w:bCs/>
              </w:rPr>
            </w:pPr>
            <w:r>
              <w:rPr>
                <w:rFonts w:ascii="Arial" w:hAnsi="Arial" w:cs="Arial"/>
                <w:b/>
                <w:bCs/>
              </w:rPr>
              <w:t>3.21</w:t>
            </w:r>
          </w:p>
          <w:p w14:paraId="62D14ECE" w14:textId="77777777" w:rsidR="00CE2A5E" w:rsidRPr="0085346A" w:rsidRDefault="00CE2A5E" w:rsidP="0094380C">
            <w:pPr>
              <w:rPr>
                <w:rFonts w:ascii="Arial" w:hAnsi="Arial" w:cs="Arial"/>
                <w:b/>
                <w:bCs/>
              </w:rPr>
            </w:pPr>
          </w:p>
        </w:tc>
        <w:tc>
          <w:tcPr>
            <w:tcW w:w="7932" w:type="dxa"/>
          </w:tcPr>
          <w:p w14:paraId="12C92708" w14:textId="77777777" w:rsidR="00CE2A5E" w:rsidRPr="0085346A" w:rsidRDefault="00CE2A5E" w:rsidP="0094380C">
            <w:pPr>
              <w:rPr>
                <w:rFonts w:ascii="Arial" w:hAnsi="Arial" w:cs="Arial"/>
              </w:rPr>
            </w:pPr>
          </w:p>
          <w:p w14:paraId="49EB0A7D" w14:textId="77777777" w:rsidR="00CE2A5E" w:rsidRPr="0085346A" w:rsidRDefault="00CE2A5E" w:rsidP="0094380C">
            <w:pPr>
              <w:rPr>
                <w:rFonts w:ascii="Arial" w:hAnsi="Arial" w:cs="Arial"/>
              </w:rPr>
            </w:pPr>
            <w:r w:rsidRPr="0085346A">
              <w:rPr>
                <w:rFonts w:ascii="Arial" w:hAnsi="Arial" w:cs="Arial"/>
              </w:rPr>
              <w:t>Acreditación de solvencia económica.</w:t>
            </w:r>
          </w:p>
          <w:p w14:paraId="58FE3A2C" w14:textId="77777777" w:rsidR="00CE2A5E" w:rsidRPr="0085346A" w:rsidRDefault="00CE2A5E" w:rsidP="0094380C">
            <w:pPr>
              <w:rPr>
                <w:rFonts w:ascii="Arial" w:hAnsi="Arial" w:cs="Arial"/>
              </w:rPr>
            </w:pPr>
            <w:r w:rsidRPr="0085346A">
              <w:rPr>
                <w:rFonts w:ascii="Arial" w:hAnsi="Arial" w:cs="Arial"/>
              </w:rPr>
              <w:t>Licencia de giro expedida por la autoridad competente.</w:t>
            </w:r>
          </w:p>
          <w:p w14:paraId="2C0A7EE1" w14:textId="77777777" w:rsidR="00CE2A5E" w:rsidRPr="0085346A" w:rsidRDefault="00CE2A5E" w:rsidP="0094380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29B24FDD"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38AE87C2"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A9AF957" w14:textId="77777777" w:rsidR="00CE2A5E" w:rsidRPr="0085346A" w:rsidRDefault="00CE2A5E" w:rsidP="0094380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465C4C9B" w14:textId="77777777" w:rsidR="00CE2A5E" w:rsidRPr="0085346A" w:rsidRDefault="00CE2A5E" w:rsidP="0094380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DF3B385" w14:textId="77777777" w:rsidR="00CE2A5E" w:rsidRDefault="00CE2A5E" w:rsidP="0094380C">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7C45144A" w14:textId="77777777" w:rsidR="00B15D75" w:rsidRDefault="00B15D75" w:rsidP="00B15D75">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7FF2F311" w14:textId="77777777" w:rsidR="00B15D75" w:rsidRDefault="00B15D75" w:rsidP="00B15D75">
            <w:pPr>
              <w:pStyle w:val="Textoindependiente31"/>
              <w:widowControl/>
              <w:rPr>
                <w:rFonts w:ascii="Arial" w:hAnsi="Arial" w:cs="Arial"/>
              </w:rPr>
            </w:pPr>
            <w:r>
              <w:rPr>
                <w:rFonts w:ascii="Arial" w:hAnsi="Arial" w:cs="Arial"/>
              </w:rPr>
              <w:t xml:space="preserve">Manifiesto de Nacionalidad Mexicana </w:t>
            </w:r>
            <w:r>
              <w:rPr>
                <w:rFonts w:ascii="Arial" w:hAnsi="Arial" w:cs="Arial"/>
                <w:b/>
              </w:rPr>
              <w:t>(Anexo15</w:t>
            </w:r>
            <w:r>
              <w:rPr>
                <w:rFonts w:ascii="Arial" w:hAnsi="Arial" w:cs="Arial"/>
              </w:rPr>
              <w:t>)</w:t>
            </w:r>
          </w:p>
          <w:p w14:paraId="01285FBC" w14:textId="5BA604F5" w:rsidR="00B15D75" w:rsidRDefault="00B15D75" w:rsidP="00B15D75">
            <w:pPr>
              <w:pStyle w:val="Textoindependiente31"/>
              <w:widowControl/>
              <w:rPr>
                <w:rFonts w:ascii="Arial" w:hAnsi="Arial" w:cs="Arial"/>
              </w:rPr>
            </w:pPr>
            <w:r>
              <w:rPr>
                <w:rFonts w:ascii="Arial" w:hAnsi="Arial" w:cs="Arial"/>
              </w:rPr>
              <w:t xml:space="preserve">Formato de aclaración de dudas </w:t>
            </w:r>
            <w:r>
              <w:rPr>
                <w:rFonts w:ascii="Arial" w:hAnsi="Arial" w:cs="Arial"/>
                <w:b/>
              </w:rPr>
              <w:t>(Anexo16</w:t>
            </w:r>
            <w:r>
              <w:rPr>
                <w:rFonts w:ascii="Arial" w:hAnsi="Arial" w:cs="Arial"/>
              </w:rPr>
              <w:t>)</w:t>
            </w:r>
          </w:p>
          <w:p w14:paraId="04ED64BA" w14:textId="5A6E3D8B" w:rsidR="00B15D75" w:rsidRDefault="00B15D75" w:rsidP="00B15D75">
            <w:pPr>
              <w:pStyle w:val="Textoindependiente31"/>
              <w:widowControl/>
              <w:rPr>
                <w:rFonts w:ascii="Arial" w:hAnsi="Arial" w:cs="Arial"/>
                <w:b/>
              </w:rPr>
            </w:pPr>
            <w:r>
              <w:rPr>
                <w:rFonts w:ascii="Arial" w:hAnsi="Arial" w:cs="Arial"/>
              </w:rPr>
              <w:t xml:space="preserve">Modelo de Contrato </w:t>
            </w:r>
            <w:r>
              <w:rPr>
                <w:rFonts w:ascii="Arial" w:hAnsi="Arial" w:cs="Arial"/>
                <w:b/>
              </w:rPr>
              <w:t>(Anexo 17)</w:t>
            </w:r>
          </w:p>
          <w:p w14:paraId="693ACDA8" w14:textId="77777777" w:rsidR="00CE2A5E" w:rsidRPr="0085346A" w:rsidRDefault="00CE2A5E" w:rsidP="0094380C">
            <w:pPr>
              <w:pStyle w:val="Textoindependiente31"/>
              <w:widowControl/>
              <w:rPr>
                <w:rFonts w:ascii="Arial" w:hAnsi="Arial" w:cs="Arial"/>
              </w:rPr>
            </w:pPr>
            <w:r w:rsidRPr="0085346A">
              <w:rPr>
                <w:rFonts w:ascii="Arial" w:hAnsi="Arial" w:cs="Arial"/>
              </w:rPr>
              <w:t>Propuesta Técnica y económica.</w:t>
            </w:r>
          </w:p>
          <w:p w14:paraId="0FF085CB" w14:textId="77777777" w:rsidR="00CE2A5E" w:rsidRPr="0085346A" w:rsidRDefault="00CE2A5E" w:rsidP="0094380C">
            <w:pPr>
              <w:pStyle w:val="Textoindependiente31"/>
              <w:widowControl/>
              <w:rPr>
                <w:rFonts w:ascii="Arial" w:hAnsi="Arial" w:cs="Arial"/>
              </w:rPr>
            </w:pPr>
          </w:p>
        </w:tc>
      </w:tr>
      <w:tr w:rsidR="00CE2A5E" w:rsidRPr="0085346A" w14:paraId="4621E2E8" w14:textId="77777777" w:rsidTr="0094380C">
        <w:tc>
          <w:tcPr>
            <w:tcW w:w="779" w:type="dxa"/>
          </w:tcPr>
          <w:p w14:paraId="322C4354" w14:textId="77777777" w:rsidR="00CE2A5E" w:rsidRPr="0085346A" w:rsidRDefault="00CE2A5E" w:rsidP="0094380C">
            <w:pPr>
              <w:pStyle w:val="Textonotapie"/>
              <w:rPr>
                <w:rFonts w:ascii="Arial" w:hAnsi="Arial" w:cs="Arial"/>
                <w:b/>
                <w:bCs/>
                <w:sz w:val="22"/>
                <w:szCs w:val="22"/>
                <w:lang w:val="es-MX"/>
              </w:rPr>
            </w:pPr>
          </w:p>
        </w:tc>
        <w:tc>
          <w:tcPr>
            <w:tcW w:w="7932" w:type="dxa"/>
          </w:tcPr>
          <w:p w14:paraId="671FB2F9" w14:textId="77777777" w:rsidR="00CE2A5E" w:rsidRPr="0085346A" w:rsidRDefault="00CE2A5E" w:rsidP="0094380C">
            <w:pPr>
              <w:pStyle w:val="Textoindependiente31"/>
              <w:widowControl/>
              <w:rPr>
                <w:rFonts w:ascii="Arial" w:hAnsi="Arial" w:cs="Arial"/>
              </w:rPr>
            </w:pPr>
          </w:p>
        </w:tc>
      </w:tr>
      <w:tr w:rsidR="00CE2A5E" w:rsidRPr="0085346A" w14:paraId="3076D8A0" w14:textId="77777777" w:rsidTr="0094380C">
        <w:tc>
          <w:tcPr>
            <w:tcW w:w="779" w:type="dxa"/>
            <w:shd w:val="clear" w:color="auto" w:fill="D9D9D9"/>
          </w:tcPr>
          <w:p w14:paraId="1D0AC011" w14:textId="77777777" w:rsidR="00CE2A5E" w:rsidRPr="0085346A" w:rsidRDefault="00CE2A5E" w:rsidP="0094380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cPr>
          <w:p w14:paraId="4077013A"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PROPOSICIONES.</w:t>
            </w:r>
          </w:p>
        </w:tc>
      </w:tr>
      <w:tr w:rsidR="00CE2A5E" w:rsidRPr="0085346A" w14:paraId="25A072CD" w14:textId="77777777" w:rsidTr="0094380C">
        <w:tc>
          <w:tcPr>
            <w:tcW w:w="779" w:type="dxa"/>
          </w:tcPr>
          <w:p w14:paraId="5A6141B3" w14:textId="77777777" w:rsidR="00CE2A5E" w:rsidRPr="0085346A" w:rsidRDefault="00CE2A5E" w:rsidP="0094380C">
            <w:pPr>
              <w:rPr>
                <w:rFonts w:ascii="Arial" w:hAnsi="Arial" w:cs="Arial"/>
                <w:b/>
                <w:bCs/>
              </w:rPr>
            </w:pPr>
          </w:p>
          <w:p w14:paraId="6022461E" w14:textId="77777777" w:rsidR="00CE2A5E" w:rsidRPr="0085346A" w:rsidRDefault="00CE2A5E" w:rsidP="0094380C">
            <w:pPr>
              <w:rPr>
                <w:rFonts w:ascii="Arial" w:hAnsi="Arial" w:cs="Arial"/>
                <w:b/>
                <w:bCs/>
              </w:rPr>
            </w:pPr>
            <w:r w:rsidRPr="0085346A">
              <w:rPr>
                <w:rFonts w:ascii="Arial" w:hAnsi="Arial" w:cs="Arial"/>
                <w:b/>
                <w:bCs/>
              </w:rPr>
              <w:t>4.1</w:t>
            </w:r>
          </w:p>
        </w:tc>
        <w:tc>
          <w:tcPr>
            <w:tcW w:w="7932" w:type="dxa"/>
          </w:tcPr>
          <w:p w14:paraId="1DE8E1CA" w14:textId="77777777" w:rsidR="00CE2A5E" w:rsidRPr="0085346A" w:rsidRDefault="00CE2A5E" w:rsidP="0094380C">
            <w:pPr>
              <w:rPr>
                <w:rFonts w:ascii="Arial" w:hAnsi="Arial" w:cs="Arial"/>
              </w:rPr>
            </w:pPr>
          </w:p>
          <w:p w14:paraId="0A2AC3A6" w14:textId="77777777" w:rsidR="00CE2A5E" w:rsidRPr="0085346A" w:rsidRDefault="00CE2A5E" w:rsidP="0094380C">
            <w:pPr>
              <w:rPr>
                <w:rFonts w:ascii="Arial" w:hAnsi="Arial" w:cs="Arial"/>
              </w:rPr>
            </w:pPr>
            <w:r w:rsidRPr="0085346A">
              <w:rPr>
                <w:rFonts w:ascii="Arial" w:hAnsi="Arial" w:cs="Arial"/>
              </w:rPr>
              <w:t>Propuesta Técnica y Económica.</w:t>
            </w:r>
          </w:p>
        </w:tc>
      </w:tr>
      <w:tr w:rsidR="00CE2A5E" w:rsidRPr="0085346A" w14:paraId="257BF88A" w14:textId="77777777" w:rsidTr="0094380C">
        <w:tc>
          <w:tcPr>
            <w:tcW w:w="779" w:type="dxa"/>
          </w:tcPr>
          <w:p w14:paraId="1760DE7E" w14:textId="77777777" w:rsidR="00CE2A5E" w:rsidRPr="0085346A" w:rsidRDefault="00CE2A5E" w:rsidP="0094380C">
            <w:pPr>
              <w:rPr>
                <w:rFonts w:ascii="Arial" w:hAnsi="Arial" w:cs="Arial"/>
                <w:b/>
                <w:bCs/>
              </w:rPr>
            </w:pPr>
            <w:r w:rsidRPr="0085346A">
              <w:rPr>
                <w:rFonts w:ascii="Arial" w:hAnsi="Arial" w:cs="Arial"/>
                <w:b/>
                <w:bCs/>
              </w:rPr>
              <w:t>4.2</w:t>
            </w:r>
          </w:p>
        </w:tc>
        <w:tc>
          <w:tcPr>
            <w:tcW w:w="7932" w:type="dxa"/>
          </w:tcPr>
          <w:p w14:paraId="7A444E34" w14:textId="77777777" w:rsidR="00CE2A5E" w:rsidRPr="0085346A" w:rsidRDefault="00CE2A5E" w:rsidP="0094380C">
            <w:pPr>
              <w:rPr>
                <w:rFonts w:ascii="Arial" w:hAnsi="Arial" w:cs="Arial"/>
              </w:rPr>
            </w:pPr>
            <w:r w:rsidRPr="0085346A">
              <w:rPr>
                <w:rFonts w:ascii="Arial" w:hAnsi="Arial" w:cs="Arial"/>
              </w:rPr>
              <w:t>Proposiciones Conjuntas.</w:t>
            </w:r>
          </w:p>
          <w:p w14:paraId="29791734" w14:textId="77777777" w:rsidR="00CE2A5E" w:rsidRPr="0085346A" w:rsidRDefault="00CE2A5E" w:rsidP="0094380C">
            <w:pPr>
              <w:rPr>
                <w:rFonts w:ascii="Arial" w:hAnsi="Arial" w:cs="Arial"/>
              </w:rPr>
            </w:pPr>
          </w:p>
        </w:tc>
      </w:tr>
      <w:tr w:rsidR="00CE2A5E" w:rsidRPr="0085346A" w14:paraId="3FE63ECA" w14:textId="77777777" w:rsidTr="0094380C">
        <w:tc>
          <w:tcPr>
            <w:tcW w:w="779" w:type="dxa"/>
            <w:shd w:val="clear" w:color="auto" w:fill="D9D9D9"/>
          </w:tcPr>
          <w:p w14:paraId="1FFA8706" w14:textId="77777777" w:rsidR="00CE2A5E" w:rsidRPr="0085346A" w:rsidRDefault="00CE2A5E" w:rsidP="0094380C">
            <w:pPr>
              <w:rPr>
                <w:rFonts w:ascii="Arial" w:hAnsi="Arial" w:cs="Arial"/>
                <w:b/>
                <w:bCs/>
              </w:rPr>
            </w:pPr>
            <w:r w:rsidRPr="0085346A">
              <w:rPr>
                <w:rFonts w:ascii="Arial" w:hAnsi="Arial" w:cs="Arial"/>
                <w:b/>
                <w:bCs/>
              </w:rPr>
              <w:t>5</w:t>
            </w:r>
          </w:p>
        </w:tc>
        <w:tc>
          <w:tcPr>
            <w:tcW w:w="7932" w:type="dxa"/>
            <w:shd w:val="clear" w:color="auto" w:fill="D9D9D9"/>
          </w:tcPr>
          <w:p w14:paraId="691AB031" w14:textId="77777777" w:rsidR="00CE2A5E" w:rsidRPr="0085346A" w:rsidRDefault="00CE2A5E" w:rsidP="0094380C">
            <w:pPr>
              <w:pStyle w:val="Textoindependiente21"/>
              <w:rPr>
                <w:lang w:val="es-MX"/>
              </w:rPr>
            </w:pPr>
            <w:r w:rsidRPr="0085346A">
              <w:rPr>
                <w:lang w:val="es-MX"/>
              </w:rPr>
              <w:t xml:space="preserve">FIRMA DEL CONTRATO. </w:t>
            </w:r>
          </w:p>
        </w:tc>
      </w:tr>
      <w:tr w:rsidR="00CE2A5E" w:rsidRPr="0085346A" w14:paraId="2DC42C54" w14:textId="77777777" w:rsidTr="0094380C">
        <w:tc>
          <w:tcPr>
            <w:tcW w:w="779" w:type="dxa"/>
          </w:tcPr>
          <w:p w14:paraId="7F038FF0" w14:textId="77777777" w:rsidR="00CE2A5E" w:rsidRPr="0085346A" w:rsidRDefault="00CE2A5E" w:rsidP="0094380C">
            <w:pPr>
              <w:rPr>
                <w:rFonts w:ascii="Arial" w:hAnsi="Arial" w:cs="Arial"/>
                <w:b/>
                <w:bCs/>
              </w:rPr>
            </w:pPr>
          </w:p>
          <w:p w14:paraId="46B5F21B" w14:textId="77777777" w:rsidR="00CE2A5E" w:rsidRPr="0085346A" w:rsidRDefault="00CE2A5E" w:rsidP="0094380C">
            <w:pPr>
              <w:rPr>
                <w:rFonts w:ascii="Arial" w:hAnsi="Arial" w:cs="Arial"/>
                <w:b/>
                <w:bCs/>
              </w:rPr>
            </w:pPr>
            <w:r w:rsidRPr="0085346A">
              <w:rPr>
                <w:rFonts w:ascii="Arial" w:hAnsi="Arial" w:cs="Arial"/>
                <w:b/>
                <w:bCs/>
              </w:rPr>
              <w:t>5.1</w:t>
            </w:r>
          </w:p>
          <w:p w14:paraId="4D15E2D4" w14:textId="77777777" w:rsidR="00CE2A5E" w:rsidRPr="0085346A" w:rsidRDefault="00CE2A5E" w:rsidP="0094380C">
            <w:pPr>
              <w:rPr>
                <w:rFonts w:ascii="Arial" w:hAnsi="Arial" w:cs="Arial"/>
                <w:b/>
                <w:bCs/>
              </w:rPr>
            </w:pPr>
          </w:p>
          <w:p w14:paraId="5BABC3DE" w14:textId="77777777" w:rsidR="00CE2A5E" w:rsidRPr="0085346A" w:rsidRDefault="00CE2A5E" w:rsidP="0094380C">
            <w:pPr>
              <w:rPr>
                <w:rFonts w:ascii="Arial" w:hAnsi="Arial" w:cs="Arial"/>
                <w:b/>
                <w:bCs/>
              </w:rPr>
            </w:pPr>
            <w:r w:rsidRPr="0085346A">
              <w:rPr>
                <w:rFonts w:ascii="Arial" w:hAnsi="Arial" w:cs="Arial"/>
                <w:b/>
                <w:bCs/>
              </w:rPr>
              <w:t>5.2</w:t>
            </w:r>
          </w:p>
          <w:p w14:paraId="67860838" w14:textId="77777777" w:rsidR="00CE2A5E" w:rsidRPr="0085346A" w:rsidRDefault="00CE2A5E" w:rsidP="0094380C">
            <w:pPr>
              <w:rPr>
                <w:rFonts w:ascii="Arial" w:hAnsi="Arial" w:cs="Arial"/>
                <w:b/>
                <w:bCs/>
              </w:rPr>
            </w:pPr>
            <w:r w:rsidRPr="0085346A">
              <w:rPr>
                <w:rFonts w:ascii="Arial" w:hAnsi="Arial" w:cs="Arial"/>
                <w:b/>
                <w:bCs/>
              </w:rPr>
              <w:t>6.0</w:t>
            </w:r>
          </w:p>
          <w:p w14:paraId="1BF62DC1" w14:textId="77777777" w:rsidR="00CE2A5E" w:rsidRPr="0085346A" w:rsidRDefault="00CE2A5E" w:rsidP="0094380C">
            <w:pPr>
              <w:rPr>
                <w:rFonts w:ascii="Arial" w:hAnsi="Arial" w:cs="Arial"/>
                <w:b/>
                <w:bCs/>
              </w:rPr>
            </w:pPr>
            <w:r w:rsidRPr="0085346A">
              <w:rPr>
                <w:rFonts w:ascii="Arial" w:hAnsi="Arial" w:cs="Arial"/>
                <w:b/>
                <w:bCs/>
              </w:rPr>
              <w:t>7.0</w:t>
            </w:r>
          </w:p>
        </w:tc>
        <w:tc>
          <w:tcPr>
            <w:tcW w:w="7932" w:type="dxa"/>
          </w:tcPr>
          <w:p w14:paraId="4E45FDAF" w14:textId="77777777" w:rsidR="00CE2A5E" w:rsidRPr="0085346A" w:rsidRDefault="00CE2A5E" w:rsidP="0094380C">
            <w:pPr>
              <w:pStyle w:val="Textoindependiente21"/>
              <w:rPr>
                <w:lang w:val="es-MX"/>
              </w:rPr>
            </w:pPr>
          </w:p>
          <w:p w14:paraId="6E2201BB" w14:textId="77777777" w:rsidR="00CE2A5E" w:rsidRPr="0085346A" w:rsidRDefault="00CE2A5E" w:rsidP="0094380C">
            <w:pPr>
              <w:pStyle w:val="Textoindependiente21"/>
              <w:rPr>
                <w:lang w:val="es-MX"/>
              </w:rPr>
            </w:pPr>
            <w:r w:rsidRPr="0085346A">
              <w:rPr>
                <w:lang w:val="es-MX"/>
              </w:rPr>
              <w:t>INSTRUCCIONES PARA LA ELABORACIÓN Y ENTREGA DE LA GARANTÍA DE CUMPLIMIENTO DEL CONTRATO.</w:t>
            </w:r>
          </w:p>
          <w:p w14:paraId="29A95700" w14:textId="77777777" w:rsidR="00CE2A5E" w:rsidRPr="0085346A" w:rsidRDefault="00CE2A5E" w:rsidP="0094380C">
            <w:pPr>
              <w:pStyle w:val="Textoindependiente21"/>
              <w:rPr>
                <w:lang w:val="es-MX"/>
              </w:rPr>
            </w:pPr>
            <w:r w:rsidRPr="0085346A">
              <w:rPr>
                <w:lang w:val="es-MX"/>
              </w:rPr>
              <w:t>GARANTIA DE VICIOS OCULTOS.</w:t>
            </w:r>
          </w:p>
          <w:p w14:paraId="607B5C69" w14:textId="77777777" w:rsidR="00CE2A5E" w:rsidRPr="0085346A" w:rsidRDefault="00CE2A5E" w:rsidP="0094380C">
            <w:pPr>
              <w:pStyle w:val="Textoindependiente21"/>
              <w:rPr>
                <w:lang w:val="es-MX"/>
              </w:rPr>
            </w:pPr>
            <w:r w:rsidRPr="0085346A">
              <w:rPr>
                <w:lang w:val="es-MX"/>
              </w:rPr>
              <w:t>ANTICIPO</w:t>
            </w:r>
          </w:p>
          <w:p w14:paraId="779517EF" w14:textId="77777777" w:rsidR="00CE2A5E" w:rsidRPr="0085346A" w:rsidRDefault="00CE2A5E" w:rsidP="0094380C">
            <w:pPr>
              <w:pStyle w:val="Textoindependiente21"/>
              <w:rPr>
                <w:lang w:val="es-MX"/>
              </w:rPr>
            </w:pPr>
            <w:r w:rsidRPr="0085346A">
              <w:rPr>
                <w:lang w:val="es-MX"/>
              </w:rPr>
              <w:t>GARANTIAS DE ANTICIPO</w:t>
            </w:r>
          </w:p>
        </w:tc>
      </w:tr>
      <w:tr w:rsidR="00CE2A5E" w:rsidRPr="0085346A" w14:paraId="16A43A71" w14:textId="77777777" w:rsidTr="0094380C">
        <w:tc>
          <w:tcPr>
            <w:tcW w:w="779" w:type="dxa"/>
            <w:shd w:val="clear" w:color="auto" w:fill="D9D9D9"/>
          </w:tcPr>
          <w:p w14:paraId="59E559C5" w14:textId="77777777" w:rsidR="00CE2A5E" w:rsidRPr="0085346A" w:rsidRDefault="00CE2A5E" w:rsidP="0094380C">
            <w:pPr>
              <w:rPr>
                <w:rFonts w:ascii="Arial" w:hAnsi="Arial" w:cs="Arial"/>
                <w:b/>
                <w:bCs/>
              </w:rPr>
            </w:pPr>
            <w:r w:rsidRPr="0085346A">
              <w:rPr>
                <w:rFonts w:ascii="Arial" w:hAnsi="Arial" w:cs="Arial"/>
                <w:b/>
                <w:bCs/>
              </w:rPr>
              <w:t>8.0</w:t>
            </w:r>
          </w:p>
        </w:tc>
        <w:tc>
          <w:tcPr>
            <w:tcW w:w="7932" w:type="dxa"/>
            <w:shd w:val="clear" w:color="auto" w:fill="D9D9D9"/>
          </w:tcPr>
          <w:p w14:paraId="4EB1D0CD" w14:textId="77777777" w:rsidR="00CE2A5E" w:rsidRPr="0085346A" w:rsidRDefault="00CE2A5E" w:rsidP="0094380C">
            <w:pPr>
              <w:rPr>
                <w:rFonts w:ascii="Arial" w:hAnsi="Arial" w:cs="Arial"/>
                <w:b/>
                <w:bCs/>
              </w:rPr>
            </w:pPr>
            <w:r w:rsidRPr="0085346A">
              <w:rPr>
                <w:rFonts w:ascii="Arial" w:hAnsi="Arial" w:cs="Arial"/>
                <w:b/>
                <w:bCs/>
              </w:rPr>
              <w:t>CRITERIOS DE EVALUACIÓN, DICTAMEN Y ADJUDICACIÓN.</w:t>
            </w:r>
          </w:p>
        </w:tc>
      </w:tr>
      <w:tr w:rsidR="00CE2A5E" w:rsidRPr="0085346A" w14:paraId="301D4874" w14:textId="77777777" w:rsidTr="0094380C">
        <w:tc>
          <w:tcPr>
            <w:tcW w:w="779" w:type="dxa"/>
            <w:shd w:val="clear" w:color="auto" w:fill="D9D9D9"/>
          </w:tcPr>
          <w:p w14:paraId="3562BF18" w14:textId="77777777" w:rsidR="00CE2A5E" w:rsidRPr="0085346A" w:rsidRDefault="00CE2A5E" w:rsidP="0094380C">
            <w:pPr>
              <w:rPr>
                <w:rFonts w:ascii="Arial" w:hAnsi="Arial" w:cs="Arial"/>
                <w:b/>
                <w:bCs/>
              </w:rPr>
            </w:pPr>
            <w:r w:rsidRPr="0085346A">
              <w:rPr>
                <w:rFonts w:ascii="Arial" w:hAnsi="Arial" w:cs="Arial"/>
                <w:b/>
                <w:bCs/>
              </w:rPr>
              <w:t>9.0</w:t>
            </w:r>
          </w:p>
        </w:tc>
        <w:tc>
          <w:tcPr>
            <w:tcW w:w="7932" w:type="dxa"/>
            <w:shd w:val="clear" w:color="auto" w:fill="D9D9D9"/>
          </w:tcPr>
          <w:p w14:paraId="2849BE7B" w14:textId="77777777" w:rsidR="00CE2A5E" w:rsidRPr="0085346A" w:rsidRDefault="00CE2A5E" w:rsidP="0094380C">
            <w:pPr>
              <w:rPr>
                <w:rFonts w:ascii="Arial" w:hAnsi="Arial" w:cs="Arial"/>
                <w:b/>
                <w:bCs/>
              </w:rPr>
            </w:pPr>
            <w:r w:rsidRPr="0085346A">
              <w:rPr>
                <w:rFonts w:ascii="Arial" w:hAnsi="Arial" w:cs="Arial"/>
                <w:b/>
                <w:bCs/>
              </w:rPr>
              <w:t>DESCALIFICACIÓN DEL LICITANTE.</w:t>
            </w:r>
          </w:p>
        </w:tc>
      </w:tr>
      <w:tr w:rsidR="00CE2A5E" w:rsidRPr="0085346A" w14:paraId="216513CC" w14:textId="77777777" w:rsidTr="0094380C">
        <w:tc>
          <w:tcPr>
            <w:tcW w:w="779" w:type="dxa"/>
            <w:shd w:val="clear" w:color="auto" w:fill="D9D9D9"/>
          </w:tcPr>
          <w:p w14:paraId="6E7166D3" w14:textId="77777777" w:rsidR="00CE2A5E" w:rsidRPr="0085346A" w:rsidRDefault="00CE2A5E" w:rsidP="0094380C">
            <w:pPr>
              <w:rPr>
                <w:rFonts w:ascii="Arial" w:hAnsi="Arial" w:cs="Arial"/>
                <w:b/>
                <w:bCs/>
              </w:rPr>
            </w:pPr>
            <w:r w:rsidRPr="0085346A">
              <w:rPr>
                <w:rFonts w:ascii="Arial" w:hAnsi="Arial" w:cs="Arial"/>
                <w:b/>
                <w:bCs/>
              </w:rPr>
              <w:t>10.</w:t>
            </w:r>
          </w:p>
        </w:tc>
        <w:tc>
          <w:tcPr>
            <w:tcW w:w="7932" w:type="dxa"/>
            <w:shd w:val="clear" w:color="auto" w:fill="D9D9D9"/>
          </w:tcPr>
          <w:p w14:paraId="0F82A0F2" w14:textId="77777777" w:rsidR="00CE2A5E" w:rsidRPr="0085346A" w:rsidRDefault="00CE2A5E" w:rsidP="0094380C">
            <w:pPr>
              <w:pStyle w:val="Textoindependiente21"/>
              <w:rPr>
                <w:lang w:val="es-MX"/>
              </w:rPr>
            </w:pPr>
            <w:r w:rsidRPr="0085346A">
              <w:rPr>
                <w:lang w:val="es-MX"/>
              </w:rPr>
              <w:t>CANCELACIÓN DE LA LICITACIÓN.</w:t>
            </w:r>
          </w:p>
        </w:tc>
      </w:tr>
      <w:tr w:rsidR="00CE2A5E" w:rsidRPr="0085346A" w14:paraId="5089C6D2" w14:textId="77777777" w:rsidTr="0094380C">
        <w:tc>
          <w:tcPr>
            <w:tcW w:w="779" w:type="dxa"/>
            <w:shd w:val="clear" w:color="auto" w:fill="D9D9D9"/>
          </w:tcPr>
          <w:p w14:paraId="3DB52F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shd w:val="clear" w:color="auto" w:fill="D9D9D9"/>
          </w:tcPr>
          <w:p w14:paraId="6AE0E3A3" w14:textId="77777777" w:rsidR="00CE2A5E" w:rsidRPr="0085346A" w:rsidRDefault="00CE2A5E" w:rsidP="0094380C">
            <w:pPr>
              <w:rPr>
                <w:rFonts w:ascii="Arial" w:hAnsi="Arial" w:cs="Arial"/>
                <w:b/>
                <w:bCs/>
              </w:rPr>
            </w:pPr>
            <w:r w:rsidRPr="0085346A">
              <w:rPr>
                <w:rFonts w:ascii="Arial" w:hAnsi="Arial" w:cs="Arial"/>
                <w:b/>
                <w:bCs/>
              </w:rPr>
              <w:t>LICITACIÓN DESIERTA.</w:t>
            </w:r>
          </w:p>
        </w:tc>
      </w:tr>
      <w:tr w:rsidR="00CE2A5E" w:rsidRPr="0085346A" w14:paraId="54C38999" w14:textId="77777777" w:rsidTr="0094380C">
        <w:tc>
          <w:tcPr>
            <w:tcW w:w="779" w:type="dxa"/>
            <w:shd w:val="clear" w:color="auto" w:fill="D9D9D9"/>
          </w:tcPr>
          <w:p w14:paraId="509D41A0"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shd w:val="clear" w:color="auto" w:fill="D9D9D9"/>
          </w:tcPr>
          <w:p w14:paraId="3BEB8113" w14:textId="77777777" w:rsidR="00CE2A5E" w:rsidRPr="0085346A" w:rsidRDefault="00CE2A5E" w:rsidP="0094380C">
            <w:pPr>
              <w:rPr>
                <w:rFonts w:ascii="Arial" w:hAnsi="Arial" w:cs="Arial"/>
                <w:b/>
                <w:bCs/>
              </w:rPr>
            </w:pPr>
            <w:r w:rsidRPr="0085346A">
              <w:rPr>
                <w:rFonts w:ascii="Arial" w:hAnsi="Arial" w:cs="Arial"/>
                <w:b/>
                <w:bCs/>
              </w:rPr>
              <w:t>RESCISIÓN DEL CONTRATO.</w:t>
            </w:r>
          </w:p>
        </w:tc>
      </w:tr>
      <w:tr w:rsidR="00CE2A5E" w:rsidRPr="0085346A" w14:paraId="1973C9C3" w14:textId="77777777" w:rsidTr="0094380C">
        <w:tc>
          <w:tcPr>
            <w:tcW w:w="779" w:type="dxa"/>
            <w:shd w:val="clear" w:color="auto" w:fill="D9D9D9"/>
          </w:tcPr>
          <w:p w14:paraId="6C82884C" w14:textId="77777777" w:rsidR="00CE2A5E" w:rsidRPr="0085346A" w:rsidRDefault="00CE2A5E" w:rsidP="0094380C">
            <w:pPr>
              <w:rPr>
                <w:rFonts w:ascii="Arial" w:hAnsi="Arial" w:cs="Arial"/>
                <w:b/>
                <w:bCs/>
              </w:rPr>
            </w:pPr>
            <w:r w:rsidRPr="0085346A">
              <w:rPr>
                <w:rFonts w:ascii="Arial" w:hAnsi="Arial" w:cs="Arial"/>
                <w:b/>
                <w:bCs/>
              </w:rPr>
              <w:t>13.</w:t>
            </w:r>
          </w:p>
        </w:tc>
        <w:tc>
          <w:tcPr>
            <w:tcW w:w="7932" w:type="dxa"/>
            <w:shd w:val="clear" w:color="auto" w:fill="D9D9D9"/>
          </w:tcPr>
          <w:p w14:paraId="66B3C404" w14:textId="49CB1C73" w:rsidR="00CE2A5E" w:rsidRPr="0085346A" w:rsidRDefault="0064380C" w:rsidP="0094380C">
            <w:pPr>
              <w:rPr>
                <w:rFonts w:ascii="Arial" w:hAnsi="Arial" w:cs="Arial"/>
                <w:b/>
                <w:bCs/>
              </w:rPr>
            </w:pPr>
            <w:r>
              <w:rPr>
                <w:rFonts w:ascii="Arial" w:hAnsi="Arial" w:cs="Arial"/>
                <w:b/>
                <w:bCs/>
              </w:rPr>
              <w:t>INCONFORMIDADES</w:t>
            </w:r>
            <w:r w:rsidR="00CE2A5E" w:rsidRPr="0085346A">
              <w:rPr>
                <w:rFonts w:ascii="Arial" w:hAnsi="Arial" w:cs="Arial"/>
                <w:b/>
                <w:bCs/>
              </w:rPr>
              <w:t>.</w:t>
            </w:r>
          </w:p>
        </w:tc>
      </w:tr>
      <w:tr w:rsidR="00CE2A5E" w:rsidRPr="0085346A" w14:paraId="34032267" w14:textId="77777777" w:rsidTr="0094380C">
        <w:tc>
          <w:tcPr>
            <w:tcW w:w="779" w:type="dxa"/>
            <w:shd w:val="clear" w:color="auto" w:fill="D9D9D9"/>
          </w:tcPr>
          <w:p w14:paraId="0A0FFE6F" w14:textId="77777777" w:rsidR="00CE2A5E" w:rsidRPr="0085346A" w:rsidRDefault="00CE2A5E" w:rsidP="0094380C">
            <w:pPr>
              <w:rPr>
                <w:rFonts w:ascii="Arial" w:hAnsi="Arial" w:cs="Arial"/>
                <w:b/>
                <w:bCs/>
              </w:rPr>
            </w:pPr>
            <w:r w:rsidRPr="0085346A">
              <w:rPr>
                <w:rFonts w:ascii="Arial" w:hAnsi="Arial" w:cs="Arial"/>
                <w:b/>
                <w:bCs/>
              </w:rPr>
              <w:lastRenderedPageBreak/>
              <w:t>14.</w:t>
            </w:r>
          </w:p>
          <w:p w14:paraId="22A08B78" w14:textId="77777777" w:rsidR="00CE2A5E" w:rsidRPr="0085346A" w:rsidRDefault="00CE2A5E" w:rsidP="0094380C">
            <w:pPr>
              <w:rPr>
                <w:rFonts w:ascii="Arial" w:hAnsi="Arial" w:cs="Arial"/>
                <w:b/>
                <w:bCs/>
              </w:rPr>
            </w:pPr>
            <w:r w:rsidRPr="0085346A">
              <w:rPr>
                <w:rFonts w:ascii="Arial" w:hAnsi="Arial" w:cs="Arial"/>
                <w:b/>
                <w:bCs/>
              </w:rPr>
              <w:t>15.</w:t>
            </w:r>
          </w:p>
        </w:tc>
        <w:tc>
          <w:tcPr>
            <w:tcW w:w="7932" w:type="dxa"/>
            <w:shd w:val="clear" w:color="auto" w:fill="D9D9D9"/>
          </w:tcPr>
          <w:p w14:paraId="04133557" w14:textId="77777777" w:rsidR="00CE2A5E" w:rsidRPr="0085346A" w:rsidRDefault="00CE2A5E" w:rsidP="0094380C">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6FF20DAA" w14:textId="77777777" w:rsidR="00CE2A5E" w:rsidRPr="0085346A" w:rsidRDefault="00CE2A5E" w:rsidP="0094380C">
            <w:pPr>
              <w:rPr>
                <w:rFonts w:ascii="Arial" w:hAnsi="Arial" w:cs="Arial"/>
                <w:b/>
                <w:bCs/>
              </w:rPr>
            </w:pPr>
            <w:r w:rsidRPr="0085346A">
              <w:rPr>
                <w:rFonts w:ascii="Arial" w:hAnsi="Arial" w:cs="Arial"/>
                <w:b/>
                <w:bCs/>
              </w:rPr>
              <w:t>IMPUESTOS.</w:t>
            </w:r>
          </w:p>
        </w:tc>
      </w:tr>
      <w:tr w:rsidR="00CE2A5E" w:rsidRPr="0085346A" w14:paraId="667B0186" w14:textId="77777777" w:rsidTr="0094380C">
        <w:tc>
          <w:tcPr>
            <w:tcW w:w="779" w:type="dxa"/>
            <w:shd w:val="clear" w:color="auto" w:fill="D9D9D9"/>
          </w:tcPr>
          <w:p w14:paraId="774B95C4"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shd w:val="clear" w:color="auto" w:fill="D9D9D9"/>
          </w:tcPr>
          <w:p w14:paraId="29BD83EE" w14:textId="77777777" w:rsidR="00CE2A5E" w:rsidRPr="0085346A" w:rsidRDefault="00CE2A5E" w:rsidP="0094380C">
            <w:pPr>
              <w:rPr>
                <w:rFonts w:ascii="Arial" w:hAnsi="Arial" w:cs="Arial"/>
                <w:b/>
                <w:bCs/>
              </w:rPr>
            </w:pPr>
            <w:r w:rsidRPr="0085346A">
              <w:rPr>
                <w:rFonts w:ascii="Arial" w:hAnsi="Arial" w:cs="Arial"/>
                <w:b/>
              </w:rPr>
              <w:t>SANCIONES</w:t>
            </w:r>
            <w:r w:rsidRPr="0085346A">
              <w:t>.</w:t>
            </w:r>
          </w:p>
        </w:tc>
      </w:tr>
      <w:tr w:rsidR="00CE2A5E" w:rsidRPr="0085346A" w14:paraId="31D4265B" w14:textId="77777777" w:rsidTr="0094380C">
        <w:tc>
          <w:tcPr>
            <w:tcW w:w="779" w:type="dxa"/>
            <w:shd w:val="clear" w:color="auto" w:fill="D9D9D9"/>
          </w:tcPr>
          <w:p w14:paraId="17F65723"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shd w:val="clear" w:color="auto" w:fill="D9D9D9"/>
          </w:tcPr>
          <w:p w14:paraId="60798AF1" w14:textId="77777777" w:rsidR="00CE2A5E" w:rsidRPr="0085346A" w:rsidRDefault="00CE2A5E" w:rsidP="0094380C">
            <w:pPr>
              <w:pStyle w:val="Textoindependiente21"/>
              <w:rPr>
                <w:lang w:val="es-MX"/>
              </w:rPr>
            </w:pPr>
            <w:r w:rsidRPr="0085346A">
              <w:rPr>
                <w:lang w:val="es-MX"/>
              </w:rPr>
              <w:t>PENAS CONVENCIONALES.</w:t>
            </w:r>
          </w:p>
        </w:tc>
      </w:tr>
      <w:tr w:rsidR="00CE2A5E" w:rsidRPr="0085346A" w14:paraId="5B260DA1" w14:textId="77777777" w:rsidTr="0094380C">
        <w:tc>
          <w:tcPr>
            <w:tcW w:w="779" w:type="dxa"/>
            <w:shd w:val="clear" w:color="auto" w:fill="D9D9D9"/>
          </w:tcPr>
          <w:p w14:paraId="32D02CA1"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shd w:val="clear" w:color="auto" w:fill="D9D9D9"/>
          </w:tcPr>
          <w:p w14:paraId="774CDF79" w14:textId="77777777" w:rsidR="00CE2A5E" w:rsidRPr="0085346A" w:rsidRDefault="00CE2A5E" w:rsidP="0094380C">
            <w:pPr>
              <w:pStyle w:val="Textoindependiente21"/>
              <w:rPr>
                <w:lang w:val="es-MX"/>
              </w:rPr>
            </w:pPr>
            <w:r w:rsidRPr="0085346A">
              <w:rPr>
                <w:bCs w:val="0"/>
              </w:rPr>
              <w:t>PROHIBICIÓN DE NEGOCIACIÓN DE LAS BASES Y PROPUESTAS.</w:t>
            </w:r>
          </w:p>
        </w:tc>
      </w:tr>
      <w:tr w:rsidR="00CE2A5E" w:rsidRPr="0085346A" w14:paraId="5A6B079F" w14:textId="77777777" w:rsidTr="0094380C">
        <w:tc>
          <w:tcPr>
            <w:tcW w:w="779" w:type="dxa"/>
            <w:shd w:val="clear" w:color="auto" w:fill="D9D9D9"/>
          </w:tcPr>
          <w:p w14:paraId="5DE5D040"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shd w:val="clear" w:color="auto" w:fill="D9D9D9"/>
          </w:tcPr>
          <w:p w14:paraId="5472FD44" w14:textId="77777777" w:rsidR="00CE2A5E" w:rsidRPr="0085346A" w:rsidRDefault="00CE2A5E" w:rsidP="0094380C">
            <w:pPr>
              <w:rPr>
                <w:rFonts w:ascii="Arial" w:hAnsi="Arial" w:cs="Arial"/>
                <w:b/>
                <w:bCs/>
              </w:rPr>
            </w:pPr>
            <w:r w:rsidRPr="0085346A">
              <w:rPr>
                <w:rFonts w:ascii="Arial" w:hAnsi="Arial" w:cs="Arial"/>
                <w:b/>
                <w:bCs/>
              </w:rPr>
              <w:t>CONTROVERSIAS.</w:t>
            </w:r>
          </w:p>
        </w:tc>
      </w:tr>
      <w:tr w:rsidR="00CE2A5E" w:rsidRPr="0085346A" w14:paraId="5BFD8BA8" w14:textId="77777777" w:rsidTr="0094380C">
        <w:tc>
          <w:tcPr>
            <w:tcW w:w="779" w:type="dxa"/>
            <w:shd w:val="clear" w:color="auto" w:fill="D9D9D9"/>
          </w:tcPr>
          <w:p w14:paraId="57104A82" w14:textId="77777777" w:rsidR="00CE2A5E" w:rsidRPr="0085346A" w:rsidRDefault="00CE2A5E" w:rsidP="0094380C">
            <w:pPr>
              <w:rPr>
                <w:rFonts w:ascii="Arial" w:hAnsi="Arial" w:cs="Arial"/>
                <w:b/>
                <w:bCs/>
              </w:rPr>
            </w:pPr>
            <w:r w:rsidRPr="0085346A">
              <w:rPr>
                <w:rFonts w:ascii="Arial" w:hAnsi="Arial" w:cs="Arial"/>
                <w:b/>
                <w:bCs/>
              </w:rPr>
              <w:t>20.</w:t>
            </w:r>
          </w:p>
        </w:tc>
        <w:tc>
          <w:tcPr>
            <w:tcW w:w="7932" w:type="dxa"/>
            <w:shd w:val="clear" w:color="auto" w:fill="D9D9D9"/>
          </w:tcPr>
          <w:p w14:paraId="27073EB6" w14:textId="77777777" w:rsidR="00CE2A5E" w:rsidRPr="0085346A" w:rsidRDefault="00CE2A5E" w:rsidP="0094380C">
            <w:pPr>
              <w:rPr>
                <w:rFonts w:ascii="Arial" w:hAnsi="Arial" w:cs="Arial"/>
                <w:b/>
                <w:bCs/>
              </w:rPr>
            </w:pPr>
            <w:r w:rsidRPr="0085346A">
              <w:rPr>
                <w:rFonts w:ascii="Arial" w:hAnsi="Arial" w:cs="Arial"/>
                <w:b/>
                <w:bCs/>
              </w:rPr>
              <w:t>RECOMENDACIONES.</w:t>
            </w:r>
          </w:p>
        </w:tc>
      </w:tr>
      <w:tr w:rsidR="00CE2A5E" w:rsidRPr="0085346A" w14:paraId="0B15EA38" w14:textId="77777777" w:rsidTr="0094380C">
        <w:tc>
          <w:tcPr>
            <w:tcW w:w="779" w:type="dxa"/>
            <w:shd w:val="clear" w:color="auto" w:fill="D9D9D9"/>
          </w:tcPr>
          <w:p w14:paraId="28E38712"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shd w:val="clear" w:color="auto" w:fill="D9D9D9"/>
          </w:tcPr>
          <w:p w14:paraId="3BC18B9D" w14:textId="77777777" w:rsidR="00CE2A5E" w:rsidRPr="0085346A" w:rsidRDefault="00CE2A5E" w:rsidP="0094380C">
            <w:pPr>
              <w:rPr>
                <w:rFonts w:ascii="Arial" w:hAnsi="Arial" w:cs="Arial"/>
                <w:b/>
                <w:bCs/>
              </w:rPr>
            </w:pPr>
            <w:r w:rsidRPr="0085346A">
              <w:rPr>
                <w:rFonts w:ascii="Arial" w:hAnsi="Arial" w:cs="Arial"/>
                <w:b/>
                <w:bCs/>
              </w:rPr>
              <w:t>ASISTENCIA A LOS ACTOS PÚBLICOS DE LA LICITACIÓN.</w:t>
            </w:r>
          </w:p>
        </w:tc>
      </w:tr>
      <w:tr w:rsidR="00CE2A5E" w:rsidRPr="0085346A" w14:paraId="78F74D7E" w14:textId="77777777" w:rsidTr="0094380C">
        <w:tc>
          <w:tcPr>
            <w:tcW w:w="779" w:type="dxa"/>
            <w:shd w:val="clear" w:color="auto" w:fill="D9D9D9"/>
          </w:tcPr>
          <w:p w14:paraId="62C71433" w14:textId="77777777" w:rsidR="00CE2A5E" w:rsidRPr="0085346A" w:rsidRDefault="00CE2A5E" w:rsidP="0094380C">
            <w:pPr>
              <w:rPr>
                <w:rFonts w:ascii="Arial" w:hAnsi="Arial" w:cs="Arial"/>
                <w:b/>
                <w:bCs/>
              </w:rPr>
            </w:pPr>
            <w:r w:rsidRPr="0085346A">
              <w:rPr>
                <w:rFonts w:ascii="Arial" w:hAnsi="Arial" w:cs="Arial"/>
                <w:b/>
                <w:bCs/>
              </w:rPr>
              <w:t>22.</w:t>
            </w:r>
          </w:p>
          <w:p w14:paraId="0A5EC8AA" w14:textId="77777777" w:rsidR="00CE2A5E" w:rsidRPr="0085346A" w:rsidRDefault="00CE2A5E" w:rsidP="0094380C">
            <w:pPr>
              <w:rPr>
                <w:rFonts w:ascii="Arial" w:hAnsi="Arial" w:cs="Arial"/>
                <w:b/>
                <w:bCs/>
              </w:rPr>
            </w:pPr>
          </w:p>
        </w:tc>
        <w:tc>
          <w:tcPr>
            <w:tcW w:w="7932" w:type="dxa"/>
            <w:shd w:val="clear" w:color="auto" w:fill="D9D9D9"/>
          </w:tcPr>
          <w:p w14:paraId="7144D6F4" w14:textId="77777777" w:rsidR="00CE2A5E" w:rsidRPr="0085346A" w:rsidRDefault="00CE2A5E" w:rsidP="0094380C">
            <w:pPr>
              <w:rPr>
                <w:rFonts w:ascii="Arial" w:hAnsi="Arial" w:cs="Arial"/>
                <w:b/>
                <w:bCs/>
              </w:rPr>
            </w:pPr>
            <w:r w:rsidRPr="0085346A">
              <w:rPr>
                <w:rFonts w:ascii="Arial" w:hAnsi="Arial" w:cs="Arial"/>
                <w:b/>
                <w:bCs/>
              </w:rPr>
              <w:t>VISITAS A LAS INSTALACIONES DEL PARTICIPANTE</w:t>
            </w:r>
          </w:p>
        </w:tc>
      </w:tr>
      <w:tr w:rsidR="00CE2A5E" w:rsidRPr="0085346A" w14:paraId="378E2BEE" w14:textId="77777777" w:rsidTr="0094380C">
        <w:tc>
          <w:tcPr>
            <w:tcW w:w="779" w:type="dxa"/>
          </w:tcPr>
          <w:p w14:paraId="4264C88B" w14:textId="77777777" w:rsidR="00CE2A5E" w:rsidRPr="0085346A" w:rsidRDefault="00CE2A5E" w:rsidP="0094380C">
            <w:pPr>
              <w:rPr>
                <w:rFonts w:ascii="Arial" w:hAnsi="Arial" w:cs="Arial"/>
              </w:rPr>
            </w:pPr>
          </w:p>
        </w:tc>
        <w:tc>
          <w:tcPr>
            <w:tcW w:w="7932" w:type="dxa"/>
          </w:tcPr>
          <w:p w14:paraId="2F6E5A62" w14:textId="77777777" w:rsidR="00CE2A5E" w:rsidRPr="0085346A" w:rsidRDefault="00CE2A5E" w:rsidP="0094380C">
            <w:pPr>
              <w:pStyle w:val="Textoindependiente31"/>
              <w:widowControl/>
              <w:rPr>
                <w:rFonts w:ascii="Arial" w:hAnsi="Arial" w:cs="Arial"/>
              </w:rPr>
            </w:pPr>
          </w:p>
        </w:tc>
      </w:tr>
    </w:tbl>
    <w:p w14:paraId="64382A7E" w14:textId="77777777" w:rsidR="00CE2A5E" w:rsidRPr="0085346A" w:rsidRDefault="00CE2A5E" w:rsidP="00CE2A5E">
      <w:pPr>
        <w:pStyle w:val="Textoindependiente31"/>
        <w:widowControl/>
        <w:rPr>
          <w:rFonts w:ascii="Arial" w:hAnsi="Arial" w:cs="Arial"/>
        </w:rPr>
      </w:pPr>
    </w:p>
    <w:p w14:paraId="59C3063A" w14:textId="77777777" w:rsidR="00CE2A5E" w:rsidRPr="0085346A" w:rsidRDefault="00CE2A5E" w:rsidP="00CE2A5E">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E2A5E" w:rsidRPr="0085346A" w14:paraId="7E5A2D6A" w14:textId="77777777" w:rsidTr="0094380C">
        <w:tc>
          <w:tcPr>
            <w:tcW w:w="8716" w:type="dxa"/>
            <w:hideMark/>
          </w:tcPr>
          <w:p w14:paraId="29D2D2D6"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17EF2793"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CCDDEFC" w14:textId="77777777" w:rsidR="00CE2A5E" w:rsidRPr="0085346A" w:rsidRDefault="00CE2A5E" w:rsidP="0094380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14:paraId="10F04650"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6CC61997"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14:paraId="06D0AE58"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ARTÍCULO </w:t>
            </w:r>
            <w:r>
              <w:rPr>
                <w:rFonts w:ascii="Arial" w:hAnsi="Arial" w:cs="Arial"/>
              </w:rPr>
              <w:t>50 Y 60</w:t>
            </w:r>
            <w:r w:rsidRPr="0085346A">
              <w:rPr>
                <w:rFonts w:ascii="Arial" w:hAnsi="Arial" w:cs="Arial"/>
              </w:rPr>
              <w:t xml:space="preserve"> DE LA LAASSP.</w:t>
            </w:r>
          </w:p>
          <w:p w14:paraId="0EBD1C72" w14:textId="77777777" w:rsidR="00CE2A5E" w:rsidRPr="0085346A" w:rsidRDefault="00CE2A5E" w:rsidP="0094380C">
            <w:pPr>
              <w:pStyle w:val="Textoindependiente31"/>
              <w:widowControl/>
              <w:rPr>
                <w:rFonts w:ascii="Arial" w:hAnsi="Arial" w:cs="Arial"/>
              </w:rPr>
            </w:pPr>
            <w:r>
              <w:rPr>
                <w:rFonts w:ascii="Arial" w:hAnsi="Arial" w:cs="Arial"/>
                <w:b/>
                <w:bCs/>
              </w:rPr>
              <w:t xml:space="preserve">ANEXO </w:t>
            </w:r>
            <w:r w:rsidRPr="0085346A">
              <w:rPr>
                <w:rFonts w:ascii="Arial" w:hAnsi="Arial" w:cs="Arial"/>
                <w:b/>
                <w:bCs/>
              </w:rPr>
              <w:t>7</w:t>
            </w:r>
            <w:r w:rsidRPr="0085346A">
              <w:rPr>
                <w:rFonts w:ascii="Arial" w:hAnsi="Arial" w:cs="Arial"/>
              </w:rPr>
              <w:t xml:space="preserve"> CARTA DE GARANTIA DE LOS BIENES, ARRENDAMIENTOS O SERVICIOS.</w:t>
            </w:r>
          </w:p>
          <w:p w14:paraId="07F8F6EB" w14:textId="77777777" w:rsidR="00CE2A5E" w:rsidRPr="0085346A" w:rsidRDefault="00CE2A5E" w:rsidP="0094380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14:paraId="75253D01" w14:textId="77777777" w:rsidR="00CE2A5E" w:rsidRPr="0085346A" w:rsidRDefault="00CE2A5E" w:rsidP="0094380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30A252F0" w14:textId="77777777" w:rsidR="00CE2A5E" w:rsidRPr="0085346A" w:rsidRDefault="00CE2A5E" w:rsidP="0094380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14:paraId="5E549987" w14:textId="0EC5ECDA" w:rsidR="00CE2A5E" w:rsidRPr="0085346A" w:rsidRDefault="00CE2A5E" w:rsidP="0094380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99553C">
              <w:rPr>
                <w:rFonts w:ascii="Arial" w:hAnsi="Arial" w:cs="Arial"/>
              </w:rPr>
              <w:t>INDEPENDIENTE</w:t>
            </w:r>
            <w:r w:rsidRPr="0085346A">
              <w:rPr>
                <w:rFonts w:ascii="Arial" w:hAnsi="Arial" w:cs="Arial"/>
              </w:rPr>
              <w:t>S.</w:t>
            </w:r>
          </w:p>
          <w:p w14:paraId="6E92AFCC" w14:textId="77777777" w:rsidR="00CE2A5E" w:rsidRPr="0085346A" w:rsidRDefault="00CE2A5E" w:rsidP="0094380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0C6F2A8F" w14:textId="77777777" w:rsidR="00CE2A5E" w:rsidRDefault="00CE2A5E" w:rsidP="0094380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D57A862" w14:textId="77777777" w:rsidR="0094380C" w:rsidRPr="0085346A" w:rsidRDefault="0094380C" w:rsidP="0094380C">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6F4747EF" w14:textId="3C26C8F7" w:rsidR="0094380C" w:rsidRDefault="0094380C" w:rsidP="0094380C">
            <w:pPr>
              <w:pStyle w:val="Textoindependiente31"/>
              <w:widowControl/>
              <w:rPr>
                <w:rFonts w:ascii="Arial" w:hAnsi="Arial" w:cs="Arial"/>
              </w:rPr>
            </w:pPr>
            <w:r w:rsidRPr="0085346A">
              <w:rPr>
                <w:rFonts w:ascii="Arial" w:hAnsi="Arial" w:cs="Arial"/>
                <w:b/>
              </w:rPr>
              <w:t>ANEXO 1</w:t>
            </w:r>
            <w:r>
              <w:rPr>
                <w:rFonts w:ascii="Arial" w:hAnsi="Arial" w:cs="Arial"/>
                <w:b/>
              </w:rPr>
              <w:t>5</w:t>
            </w:r>
            <w:r>
              <w:rPr>
                <w:rFonts w:ascii="Arial" w:hAnsi="Arial" w:cs="Arial"/>
              </w:rPr>
              <w:t xml:space="preserve"> MANIFESTACION NACIONALIDAD MEXICANA</w:t>
            </w:r>
          </w:p>
          <w:p w14:paraId="1FC076C2" w14:textId="2E1FC890" w:rsidR="00CE2A5E" w:rsidRDefault="00CE2A5E" w:rsidP="0094380C">
            <w:pPr>
              <w:pStyle w:val="Textoindependiente31"/>
              <w:widowControl/>
              <w:rPr>
                <w:rFonts w:ascii="Arial" w:hAnsi="Arial" w:cs="Arial"/>
              </w:rPr>
            </w:pPr>
            <w:r w:rsidRPr="003D3C91">
              <w:rPr>
                <w:rFonts w:ascii="Arial" w:hAnsi="Arial" w:cs="Arial"/>
                <w:b/>
              </w:rPr>
              <w:t>ANEXO 1</w:t>
            </w:r>
            <w:r w:rsidR="0094380C">
              <w:rPr>
                <w:rFonts w:ascii="Arial" w:hAnsi="Arial" w:cs="Arial"/>
                <w:b/>
              </w:rPr>
              <w:t>6</w:t>
            </w:r>
            <w:r w:rsidRPr="003D3C91">
              <w:rPr>
                <w:rFonts w:ascii="Arial" w:hAnsi="Arial" w:cs="Arial"/>
                <w:b/>
              </w:rPr>
              <w:t xml:space="preserve"> </w:t>
            </w:r>
            <w:r w:rsidRPr="00CB5919">
              <w:rPr>
                <w:rFonts w:ascii="Arial" w:hAnsi="Arial" w:cs="Arial"/>
              </w:rPr>
              <w:t>FORMATO DE ACLARACION DE DUDAS</w:t>
            </w:r>
          </w:p>
          <w:p w14:paraId="3598BCE8" w14:textId="7908E1E3" w:rsidR="00CE2A5E" w:rsidRPr="00AC2CB7" w:rsidRDefault="00CE2A5E" w:rsidP="0094380C">
            <w:pPr>
              <w:pStyle w:val="Textoindependiente31"/>
              <w:widowControl/>
              <w:rPr>
                <w:rFonts w:ascii="Arial" w:hAnsi="Arial" w:cs="Arial"/>
              </w:rPr>
            </w:pPr>
            <w:r>
              <w:rPr>
                <w:rFonts w:ascii="Arial" w:hAnsi="Arial" w:cs="Arial"/>
                <w:b/>
              </w:rPr>
              <w:t>ANEXO 1</w:t>
            </w:r>
            <w:r w:rsidR="0094380C">
              <w:rPr>
                <w:rFonts w:ascii="Arial" w:hAnsi="Arial" w:cs="Arial"/>
                <w:b/>
              </w:rPr>
              <w:t>7</w:t>
            </w:r>
            <w:r>
              <w:rPr>
                <w:rFonts w:ascii="Arial" w:hAnsi="Arial" w:cs="Arial"/>
                <w:b/>
              </w:rPr>
              <w:t xml:space="preserve"> </w:t>
            </w:r>
            <w:r>
              <w:rPr>
                <w:rFonts w:ascii="Arial" w:hAnsi="Arial" w:cs="Arial"/>
              </w:rPr>
              <w:t>FORMATO DE CONTRATO</w:t>
            </w:r>
          </w:p>
          <w:p w14:paraId="3F93CE3F" w14:textId="77777777" w:rsidR="00CE2A5E" w:rsidRPr="0085346A" w:rsidRDefault="00CE2A5E" w:rsidP="0094380C">
            <w:pPr>
              <w:pStyle w:val="Textoindependiente31"/>
              <w:widowControl/>
              <w:rPr>
                <w:rFonts w:ascii="Arial" w:hAnsi="Arial" w:cs="Arial"/>
              </w:rPr>
            </w:pPr>
          </w:p>
          <w:p w14:paraId="245C290B" w14:textId="77777777" w:rsidR="00CE2A5E" w:rsidRPr="0085346A" w:rsidRDefault="00CE2A5E" w:rsidP="0094380C">
            <w:pPr>
              <w:pStyle w:val="Textoindependiente31"/>
              <w:widowControl/>
              <w:rPr>
                <w:rFonts w:ascii="Arial" w:hAnsi="Arial" w:cs="Arial"/>
              </w:rPr>
            </w:pPr>
          </w:p>
          <w:p w14:paraId="7E9F62E2" w14:textId="77777777" w:rsidR="00CE2A5E" w:rsidRPr="0085346A" w:rsidRDefault="00CE2A5E" w:rsidP="0094380C">
            <w:pPr>
              <w:pStyle w:val="Textoindependiente31"/>
              <w:widowControl/>
              <w:rPr>
                <w:rFonts w:ascii="Arial" w:hAnsi="Arial" w:cs="Arial"/>
              </w:rPr>
            </w:pPr>
          </w:p>
          <w:p w14:paraId="43A17AC7" w14:textId="77777777" w:rsidR="00CE2A5E" w:rsidRPr="0085346A" w:rsidRDefault="00CE2A5E" w:rsidP="0094380C">
            <w:pPr>
              <w:pStyle w:val="Textoindependiente31"/>
              <w:widowControl/>
              <w:rPr>
                <w:rFonts w:ascii="Arial" w:hAnsi="Arial" w:cs="Arial"/>
              </w:rPr>
            </w:pPr>
          </w:p>
          <w:p w14:paraId="24EFF5BE" w14:textId="77777777" w:rsidR="00CE2A5E" w:rsidRPr="0085346A" w:rsidRDefault="00CE2A5E" w:rsidP="0094380C">
            <w:pPr>
              <w:pStyle w:val="Textoindependiente31"/>
              <w:widowControl/>
              <w:rPr>
                <w:rFonts w:ascii="Arial" w:hAnsi="Arial" w:cs="Arial"/>
              </w:rPr>
            </w:pPr>
          </w:p>
          <w:p w14:paraId="24B33E83" w14:textId="77777777" w:rsidR="00CE2A5E" w:rsidRPr="0085346A" w:rsidRDefault="00CE2A5E" w:rsidP="0094380C">
            <w:pPr>
              <w:pStyle w:val="Textoindependiente31"/>
              <w:widowControl/>
              <w:rPr>
                <w:rFonts w:ascii="Arial" w:hAnsi="Arial" w:cs="Arial"/>
              </w:rPr>
            </w:pPr>
          </w:p>
          <w:p w14:paraId="0B71DBD2" w14:textId="77777777" w:rsidR="00CE2A5E" w:rsidRPr="0085346A" w:rsidRDefault="00CE2A5E" w:rsidP="0094380C">
            <w:pPr>
              <w:pStyle w:val="Textoindependiente31"/>
              <w:widowControl/>
              <w:rPr>
                <w:rFonts w:ascii="Arial" w:hAnsi="Arial" w:cs="Arial"/>
              </w:rPr>
            </w:pPr>
          </w:p>
          <w:p w14:paraId="2A0AAB8E" w14:textId="77777777" w:rsidR="00CE2A5E" w:rsidRPr="0085346A" w:rsidRDefault="00CE2A5E" w:rsidP="0094380C">
            <w:pPr>
              <w:pStyle w:val="Textoindependiente31"/>
              <w:widowControl/>
              <w:rPr>
                <w:rFonts w:ascii="Arial" w:hAnsi="Arial" w:cs="Arial"/>
              </w:rPr>
            </w:pPr>
          </w:p>
          <w:p w14:paraId="76643D20" w14:textId="77777777" w:rsidR="00CE2A5E" w:rsidRPr="0085346A" w:rsidRDefault="00CE2A5E" w:rsidP="0094380C">
            <w:pPr>
              <w:pStyle w:val="Textoindependiente31"/>
              <w:widowControl/>
              <w:rPr>
                <w:rFonts w:ascii="Arial" w:hAnsi="Arial" w:cs="Arial"/>
              </w:rPr>
            </w:pPr>
          </w:p>
          <w:p w14:paraId="7E89ECF5" w14:textId="77777777" w:rsidR="00CE2A5E" w:rsidRPr="0085346A" w:rsidRDefault="00CE2A5E" w:rsidP="0094380C">
            <w:pPr>
              <w:pStyle w:val="Textoindependiente31"/>
              <w:widowControl/>
              <w:rPr>
                <w:rFonts w:ascii="Arial" w:hAnsi="Arial" w:cs="Arial"/>
              </w:rPr>
            </w:pPr>
          </w:p>
          <w:p w14:paraId="0C54686C" w14:textId="77777777" w:rsidR="00CE2A5E" w:rsidRDefault="00CE2A5E" w:rsidP="0094380C">
            <w:pPr>
              <w:pStyle w:val="Textoindependiente31"/>
              <w:widowControl/>
              <w:rPr>
                <w:rFonts w:ascii="Arial" w:hAnsi="Arial" w:cs="Arial"/>
              </w:rPr>
            </w:pPr>
          </w:p>
          <w:p w14:paraId="1D369CA0" w14:textId="77777777" w:rsidR="00CE2A5E" w:rsidRDefault="00CE2A5E" w:rsidP="0094380C">
            <w:pPr>
              <w:pStyle w:val="Textoindependiente31"/>
              <w:widowControl/>
              <w:rPr>
                <w:rFonts w:ascii="Arial" w:hAnsi="Arial" w:cs="Arial"/>
              </w:rPr>
            </w:pPr>
          </w:p>
          <w:p w14:paraId="5323721A" w14:textId="77777777" w:rsidR="00CE2A5E" w:rsidRDefault="00CE2A5E" w:rsidP="0094380C">
            <w:pPr>
              <w:pStyle w:val="Textoindependiente31"/>
              <w:widowControl/>
              <w:rPr>
                <w:rFonts w:ascii="Arial" w:hAnsi="Arial" w:cs="Arial"/>
              </w:rPr>
            </w:pPr>
          </w:p>
          <w:p w14:paraId="11DD3055" w14:textId="77777777" w:rsidR="00CE2A5E" w:rsidRDefault="00CE2A5E" w:rsidP="0094380C">
            <w:pPr>
              <w:pStyle w:val="Textoindependiente31"/>
              <w:widowControl/>
              <w:rPr>
                <w:rFonts w:ascii="Arial" w:hAnsi="Arial" w:cs="Arial"/>
              </w:rPr>
            </w:pPr>
          </w:p>
          <w:p w14:paraId="6D93DB08" w14:textId="77777777" w:rsidR="00CE2A5E" w:rsidRDefault="00CE2A5E" w:rsidP="0094380C">
            <w:pPr>
              <w:pStyle w:val="Textoindependiente31"/>
              <w:widowControl/>
              <w:rPr>
                <w:rFonts w:ascii="Arial" w:hAnsi="Arial" w:cs="Arial"/>
              </w:rPr>
            </w:pPr>
          </w:p>
          <w:p w14:paraId="628E0B73" w14:textId="77777777" w:rsidR="00CE2A5E" w:rsidRPr="0085346A" w:rsidRDefault="00CE2A5E" w:rsidP="0094380C">
            <w:pPr>
              <w:pStyle w:val="Textoindependiente31"/>
              <w:widowControl/>
              <w:rPr>
                <w:rFonts w:ascii="Arial" w:hAnsi="Arial" w:cs="Arial"/>
              </w:rPr>
            </w:pPr>
          </w:p>
        </w:tc>
      </w:tr>
    </w:tbl>
    <w:p w14:paraId="648D3843" w14:textId="5DF177A1"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36111002</w:t>
      </w:r>
      <w:r w:rsidR="00C95785">
        <w:rPr>
          <w:rFonts w:ascii="Arial" w:hAnsi="Arial" w:cs="Arial"/>
          <w:b/>
          <w:bCs/>
        </w:rPr>
        <w:t>-</w:t>
      </w:r>
      <w:r w:rsidR="007D1558">
        <w:rPr>
          <w:rFonts w:ascii="Arial" w:hAnsi="Arial" w:cs="Arial"/>
          <w:b/>
          <w:bCs/>
        </w:rPr>
        <w:t>003-2021</w:t>
      </w:r>
      <w:r>
        <w:rPr>
          <w:rFonts w:ascii="Arial" w:hAnsi="Arial" w:cs="Arial"/>
          <w:b/>
          <w:bCs/>
        </w:rPr>
        <w:t xml:space="preserve"> </w:t>
      </w:r>
      <w:r w:rsidR="001914BE" w:rsidRPr="0085346A">
        <w:rPr>
          <w:rFonts w:ascii="Arial" w:hAnsi="Arial" w:cs="Arial"/>
          <w:b/>
          <w:bCs/>
        </w:rPr>
        <w:t xml:space="preserve">PARA </w:t>
      </w:r>
      <w:r w:rsidR="001914BE">
        <w:rPr>
          <w:rFonts w:ascii="Arial" w:hAnsi="Arial" w:cs="Arial"/>
          <w:b/>
          <w:bCs/>
        </w:rPr>
        <w:t xml:space="preserve">LA ADQUISICIÓN DE BIENES MUEBLES (CAPÍTULO </w:t>
      </w:r>
      <w:r w:rsidR="005E2487">
        <w:rPr>
          <w:rFonts w:ascii="Arial" w:hAnsi="Arial" w:cs="Arial"/>
          <w:b/>
          <w:bCs/>
        </w:rPr>
        <w:t>50000</w:t>
      </w:r>
      <w:r w:rsidR="001914BE">
        <w:rPr>
          <w:rFonts w:ascii="Arial" w:hAnsi="Arial" w:cs="Arial"/>
          <w:b/>
          <w:bCs/>
        </w:rPr>
        <w:t>) PARA DISTINTOS PROGRAMAS PARA EL FORTALECIMIENTO DE ACCIONES DE SALUD PÚBLICA EN LOS SERVICIOS DE SALUD DEL ESTADO DE COLIMA</w:t>
      </w:r>
      <w:r>
        <w:rPr>
          <w:rFonts w:ascii="Arial" w:hAnsi="Arial" w:cs="Arial"/>
          <w:b/>
          <w:bCs/>
        </w:rPr>
        <w:t xml:space="preserve"> </w:t>
      </w:r>
    </w:p>
    <w:p w14:paraId="18B44CD1" w14:textId="77777777" w:rsidR="00CE2A5E" w:rsidRPr="0085346A" w:rsidRDefault="00CE2A5E" w:rsidP="00CE2A5E">
      <w:pPr>
        <w:tabs>
          <w:tab w:val="left" w:pos="0"/>
        </w:tabs>
        <w:ind w:right="51"/>
        <w:outlineLvl w:val="0"/>
        <w:rPr>
          <w:rFonts w:ascii="Arial" w:hAnsi="Arial" w:cs="Arial"/>
        </w:rPr>
      </w:pPr>
    </w:p>
    <w:p w14:paraId="57F3A5AC" w14:textId="48CA3E82" w:rsidR="00CE2A5E" w:rsidRPr="0085346A" w:rsidRDefault="00CE2A5E" w:rsidP="00CE2A5E">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 xml:space="preserve">artículo 107 de la Constitución Política del Estado Libre y Soberano </w:t>
      </w:r>
      <w:r w:rsidRPr="00C752D4">
        <w:rPr>
          <w:rFonts w:ascii="Arial" w:hAnsi="Arial" w:cs="Arial"/>
        </w:rPr>
        <w:t>de Colima</w:t>
      </w:r>
      <w:r w:rsidRPr="0085346A">
        <w:rPr>
          <w:rFonts w:ascii="Arial" w:hAnsi="Arial" w:cs="Arial"/>
        </w:rPr>
        <w:t xml:space="preserve"> y los </w:t>
      </w:r>
      <w:r w:rsidRPr="00C752D4">
        <w:rPr>
          <w:rFonts w:ascii="Arial" w:hAnsi="Arial" w:cs="Arial"/>
        </w:rPr>
        <w:t xml:space="preserve">artículos 1º, fracción VI, 3º fracción I,  24, 25, 26 fracción I, 26 BIS fracción I, 28, fracción I, 32, 33, 34, 35, 36, 37 y demás relativos de la Ley de Adquisiciones, Arrendamientos y Servicios del Sector Público, para celebrar la LICITACIÓN PÚBLICA NACIONAL NO. </w:t>
      </w:r>
      <w:r>
        <w:rPr>
          <w:rFonts w:ascii="Arial" w:hAnsi="Arial" w:cs="Arial"/>
        </w:rPr>
        <w:t>36111002</w:t>
      </w:r>
      <w:r w:rsidR="00C95785">
        <w:rPr>
          <w:rFonts w:ascii="Arial" w:hAnsi="Arial" w:cs="Arial"/>
        </w:rPr>
        <w:t>-</w:t>
      </w:r>
      <w:r w:rsidR="007D1558">
        <w:rPr>
          <w:rFonts w:ascii="Arial" w:hAnsi="Arial" w:cs="Arial"/>
        </w:rPr>
        <w:t>003-2021</w:t>
      </w:r>
      <w:r w:rsidRPr="00C752D4">
        <w:rPr>
          <w:rFonts w:ascii="Arial" w:hAnsi="Arial" w:cs="Arial"/>
        </w:rPr>
        <w:t>, que</w:t>
      </w:r>
      <w:r w:rsidRPr="0085346A">
        <w:rPr>
          <w:rFonts w:ascii="Arial" w:hAnsi="Arial" w:cs="Arial"/>
          <w:bCs/>
        </w:rPr>
        <w:t xml:space="preserv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Emiten de conformidad las siguientes:</w:t>
      </w:r>
    </w:p>
    <w:p w14:paraId="392796B8" w14:textId="77777777" w:rsidR="00CE2A5E" w:rsidRPr="0085346A" w:rsidRDefault="00CE2A5E" w:rsidP="00CE2A5E">
      <w:pPr>
        <w:rPr>
          <w:rFonts w:ascii="Arial" w:hAnsi="Arial" w:cs="Arial"/>
          <w:b/>
          <w:bCs/>
        </w:rPr>
      </w:pPr>
    </w:p>
    <w:p w14:paraId="3ECDE583" w14:textId="77777777" w:rsidR="00CE2A5E" w:rsidRDefault="00CE2A5E" w:rsidP="00CE2A5E">
      <w:pPr>
        <w:jc w:val="center"/>
        <w:rPr>
          <w:rFonts w:ascii="Arial" w:hAnsi="Arial" w:cs="Arial"/>
          <w:b/>
          <w:bCs/>
          <w:sz w:val="36"/>
          <w:szCs w:val="36"/>
          <w:lang w:val="es-ES"/>
        </w:rPr>
      </w:pPr>
      <w:r w:rsidRPr="0085346A">
        <w:rPr>
          <w:rFonts w:ascii="Arial" w:hAnsi="Arial" w:cs="Arial"/>
          <w:b/>
          <w:bCs/>
          <w:sz w:val="36"/>
          <w:szCs w:val="36"/>
          <w:lang w:val="es-ES"/>
        </w:rPr>
        <w:t>B A S E S</w:t>
      </w:r>
    </w:p>
    <w:p w14:paraId="7BEAB62B" w14:textId="77777777" w:rsidR="00CE2A5E" w:rsidRPr="0085346A" w:rsidRDefault="00CE2A5E" w:rsidP="00CE2A5E">
      <w:pPr>
        <w:jc w:val="center"/>
        <w:rPr>
          <w:rFonts w:ascii="Arial" w:hAnsi="Arial" w:cs="Arial"/>
          <w:b/>
          <w:bCs/>
          <w:sz w:val="36"/>
          <w:szCs w:val="36"/>
          <w:lang w:val="es-ES"/>
        </w:rPr>
      </w:pPr>
    </w:p>
    <w:p w14:paraId="765B78D1" w14:textId="77777777" w:rsidR="00CE2A5E" w:rsidRPr="0085346A" w:rsidRDefault="00CE2A5E" w:rsidP="00CE2A5E">
      <w:pPr>
        <w:shd w:val="clear" w:color="auto" w:fill="D9D9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14:paraId="2E36EB07" w14:textId="77777777" w:rsidR="00CE2A5E" w:rsidRPr="0085346A" w:rsidRDefault="00CE2A5E" w:rsidP="00CE2A5E">
      <w:pPr>
        <w:rPr>
          <w:rFonts w:ascii="Arial" w:hAnsi="Arial" w:cs="Arial"/>
          <w:b/>
          <w:bCs/>
        </w:rPr>
      </w:pPr>
    </w:p>
    <w:p w14:paraId="0BE34430" w14:textId="77777777" w:rsidR="00CE2A5E" w:rsidRPr="0085346A" w:rsidRDefault="00CE2A5E" w:rsidP="00CE2A5E">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14:paraId="28BB9458" w14:textId="77777777" w:rsidR="00CE2A5E" w:rsidRPr="0085346A" w:rsidRDefault="00CE2A5E" w:rsidP="00CE2A5E">
      <w:pPr>
        <w:rPr>
          <w:rFonts w:ascii="Arial" w:hAnsi="Arial" w:cs="Arial"/>
          <w:b/>
          <w:bCs/>
        </w:rPr>
      </w:pPr>
    </w:p>
    <w:p w14:paraId="3F36C292" w14:textId="7E164926"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85346A">
        <w:rPr>
          <w:rFonts w:ascii="Arial" w:hAnsi="Arial" w:cs="Arial"/>
          <w:b/>
          <w:bCs/>
        </w:rPr>
        <w:t xml:space="preserve">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32D32345"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68FCEBCD"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49EEFA3A" w14:textId="77777777" w:rsidR="00CE2A5E" w:rsidRPr="0085346A" w:rsidRDefault="00CE2A5E" w:rsidP="00CE2A5E">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14:paraId="70026C58" w14:textId="77777777" w:rsidR="00CE2A5E" w:rsidRPr="0085346A" w:rsidRDefault="00CE2A5E" w:rsidP="00CE2A5E">
      <w:pPr>
        <w:rPr>
          <w:rFonts w:ascii="Arial" w:hAnsi="Arial" w:cs="Arial"/>
          <w:b/>
          <w:bCs/>
        </w:rPr>
      </w:pPr>
    </w:p>
    <w:p w14:paraId="28034DAD" w14:textId="77777777" w:rsidR="00CE2A5E" w:rsidRDefault="00CE2A5E" w:rsidP="00CE2A5E">
      <w:pPr>
        <w:jc w:val="center"/>
        <w:rPr>
          <w:rFonts w:ascii="Arial" w:hAnsi="Arial" w:cs="Arial"/>
          <w:b/>
          <w:bCs/>
        </w:rPr>
      </w:pPr>
      <w:r w:rsidRPr="00157CB8">
        <w:rPr>
          <w:rFonts w:ascii="Arial" w:hAnsi="Arial" w:cs="Arial"/>
          <w:b/>
          <w:bCs/>
        </w:rPr>
        <w:t>RESUMEN DEL ANEXO NÚMERO 1 TÉCNICO</w:t>
      </w:r>
    </w:p>
    <w:p w14:paraId="21C7BA4B" w14:textId="77777777" w:rsidR="00CE2A5E" w:rsidRDefault="00CE2A5E" w:rsidP="00CE2A5E">
      <w:pPr>
        <w:jc w:val="center"/>
        <w:rPr>
          <w:rFonts w:ascii="Arial" w:hAnsi="Arial" w:cs="Arial"/>
          <w:b/>
          <w:bCs/>
        </w:rPr>
      </w:pPr>
    </w:p>
    <w:tbl>
      <w:tblPr>
        <w:tblW w:w="9936" w:type="dxa"/>
        <w:jc w:val="center"/>
        <w:tblLayout w:type="fixed"/>
        <w:tblCellMar>
          <w:left w:w="0" w:type="dxa"/>
          <w:right w:w="0" w:type="dxa"/>
        </w:tblCellMar>
        <w:tblLook w:val="0000" w:firstRow="0" w:lastRow="0" w:firstColumn="0" w:lastColumn="0" w:noHBand="0" w:noVBand="0"/>
      </w:tblPr>
      <w:tblGrid>
        <w:gridCol w:w="1201"/>
        <w:gridCol w:w="3119"/>
        <w:gridCol w:w="1134"/>
        <w:gridCol w:w="1984"/>
        <w:gridCol w:w="2498"/>
      </w:tblGrid>
      <w:tr w:rsidR="00CE2A5E" w:rsidRPr="007C691E" w14:paraId="2F11AB62" w14:textId="77777777" w:rsidTr="0094380C">
        <w:trPr>
          <w:trHeight w:hRule="exact" w:val="355"/>
          <w:jc w:val="center"/>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tcPr>
          <w:p w14:paraId="06429DED" w14:textId="77777777" w:rsidR="00CE2A5E" w:rsidRPr="007C691E" w:rsidRDefault="00CE2A5E" w:rsidP="0094380C">
            <w:pPr>
              <w:widowControl w:val="0"/>
              <w:autoSpaceDE w:val="0"/>
              <w:autoSpaceDN w:val="0"/>
              <w:adjustRightInd w:val="0"/>
              <w:spacing w:line="212" w:lineRule="exact"/>
              <w:jc w:val="center"/>
              <w:rPr>
                <w:sz w:val="16"/>
                <w:szCs w:val="16"/>
              </w:rPr>
            </w:pPr>
            <w:r>
              <w:rPr>
                <w:rFonts w:ascii="Arial" w:hAnsi="Arial" w:cs="Arial"/>
                <w:b/>
                <w:bCs/>
                <w:spacing w:val="-2"/>
                <w:w w:val="102"/>
                <w:sz w:val="16"/>
                <w:szCs w:val="16"/>
              </w:rPr>
              <w:t>PARTIDAS</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tcPr>
          <w:p w14:paraId="44B135EF" w14:textId="77777777" w:rsidR="00CE2A5E" w:rsidRPr="007C691E" w:rsidRDefault="00CE2A5E" w:rsidP="0094380C">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14:paraId="5D6EEB70" w14:textId="77777777" w:rsidR="00CE2A5E" w:rsidRPr="007C691E" w:rsidRDefault="00CE2A5E" w:rsidP="0094380C">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34B0AD2" w14:textId="77777777" w:rsidR="00CE2A5E" w:rsidRPr="007C691E" w:rsidRDefault="00CE2A5E" w:rsidP="0094380C">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70EAD9AD" w14:textId="77777777" w:rsidR="00CE2A5E" w:rsidRPr="007C691E" w:rsidRDefault="00CE2A5E" w:rsidP="0094380C">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2498" w:type="dxa"/>
            <w:tcBorders>
              <w:top w:val="single" w:sz="4" w:space="0" w:color="auto"/>
              <w:left w:val="single" w:sz="4" w:space="0" w:color="auto"/>
              <w:bottom w:val="single" w:sz="4" w:space="0" w:color="auto"/>
              <w:right w:val="single" w:sz="4" w:space="0" w:color="auto"/>
            </w:tcBorders>
            <w:shd w:val="clear" w:color="auto" w:fill="C0C0C0"/>
            <w:vAlign w:val="center"/>
          </w:tcPr>
          <w:p w14:paraId="7CADB550" w14:textId="77777777" w:rsidR="00CE2A5E" w:rsidRPr="007C691E" w:rsidRDefault="00CE2A5E" w:rsidP="0094380C">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E2A5E" w:rsidRPr="007C691E" w14:paraId="05F88A14" w14:textId="77777777" w:rsidTr="0094380C">
        <w:trPr>
          <w:trHeight w:hRule="exact" w:val="1848"/>
          <w:jc w:val="center"/>
        </w:trPr>
        <w:tc>
          <w:tcPr>
            <w:tcW w:w="1201" w:type="dxa"/>
            <w:tcBorders>
              <w:top w:val="single" w:sz="4" w:space="0" w:color="auto"/>
              <w:left w:val="single" w:sz="4" w:space="0" w:color="000000"/>
              <w:bottom w:val="single" w:sz="4" w:space="0" w:color="000000"/>
              <w:right w:val="single" w:sz="4" w:space="0" w:color="000000"/>
            </w:tcBorders>
            <w:vAlign w:val="center"/>
          </w:tcPr>
          <w:p w14:paraId="53E8A90A" w14:textId="77777777" w:rsidR="00CE2A5E" w:rsidRPr="00D656D2"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p w14:paraId="1FA9C7B1" w14:textId="77777777" w:rsidR="00CE2A5E" w:rsidRPr="00D656D2" w:rsidRDefault="00CE2A5E" w:rsidP="0094380C">
            <w:pPr>
              <w:jc w:val="center"/>
              <w:rPr>
                <w:rFonts w:ascii="Arial" w:hAnsi="Arial" w:cs="Arial"/>
                <w:b/>
                <w:sz w:val="16"/>
                <w:szCs w:val="16"/>
              </w:rPr>
            </w:pPr>
          </w:p>
          <w:p w14:paraId="4F5E89B9" w14:textId="77777777" w:rsidR="00CE2A5E" w:rsidRPr="007C691E" w:rsidRDefault="00CE2A5E" w:rsidP="0094380C">
            <w:pPr>
              <w:widowControl w:val="0"/>
              <w:autoSpaceDE w:val="0"/>
              <w:autoSpaceDN w:val="0"/>
              <w:adjustRightInd w:val="0"/>
              <w:ind w:right="368"/>
              <w:jc w:val="center"/>
              <w:rPr>
                <w:sz w:val="16"/>
                <w:szCs w:val="16"/>
              </w:rPr>
            </w:pPr>
          </w:p>
        </w:tc>
        <w:tc>
          <w:tcPr>
            <w:tcW w:w="3119" w:type="dxa"/>
            <w:tcBorders>
              <w:top w:val="single" w:sz="4" w:space="0" w:color="auto"/>
              <w:left w:val="single" w:sz="4" w:space="0" w:color="000000"/>
              <w:bottom w:val="single" w:sz="4" w:space="0" w:color="000000"/>
              <w:right w:val="single" w:sz="4" w:space="0" w:color="000000"/>
            </w:tcBorders>
            <w:vAlign w:val="center"/>
          </w:tcPr>
          <w:p w14:paraId="78D64F6D" w14:textId="239C42F9" w:rsidR="00CE2A5E" w:rsidRPr="00E9271B" w:rsidRDefault="00CE2A5E" w:rsidP="0094380C">
            <w:pPr>
              <w:tabs>
                <w:tab w:val="left" w:pos="0"/>
              </w:tabs>
              <w:ind w:right="51"/>
              <w:jc w:val="center"/>
              <w:outlineLvl w:val="0"/>
              <w:rPr>
                <w:rFonts w:ascii="Arial" w:hAnsi="Arial" w:cs="Arial"/>
                <w:b/>
                <w:bCs/>
                <w:sz w:val="18"/>
                <w:szCs w:val="18"/>
              </w:rPr>
            </w:pPr>
            <w:r w:rsidRPr="00E9271B">
              <w:rPr>
                <w:rFonts w:ascii="Arial" w:hAnsi="Arial" w:cs="Arial"/>
                <w:b/>
                <w:bCs/>
                <w:sz w:val="18"/>
                <w:szCs w:val="18"/>
              </w:rPr>
              <w:t xml:space="preserve">PARA LA </w:t>
            </w:r>
            <w:r w:rsidR="00EB3FB5">
              <w:rPr>
                <w:rFonts w:ascii="Arial" w:hAnsi="Arial" w:cs="Arial"/>
                <w:b/>
                <w:bCs/>
                <w:sz w:val="18"/>
                <w:szCs w:val="18"/>
              </w:rPr>
              <w:t xml:space="preserve">ADQUISICIÓN DE BIENES MUEBLES (CAPÍTULO </w:t>
            </w:r>
            <w:r w:rsidR="005E2487">
              <w:rPr>
                <w:rFonts w:ascii="Arial" w:hAnsi="Arial" w:cs="Arial"/>
                <w:b/>
                <w:bCs/>
                <w:sz w:val="18"/>
                <w:szCs w:val="18"/>
              </w:rPr>
              <w:t>50000</w:t>
            </w:r>
            <w:r w:rsidR="00EB3FB5">
              <w:rPr>
                <w:rFonts w:ascii="Arial" w:hAnsi="Arial" w:cs="Arial"/>
                <w:b/>
                <w:bCs/>
                <w:sz w:val="18"/>
                <w:szCs w:val="18"/>
              </w:rPr>
              <w:t>)</w:t>
            </w:r>
            <w:r w:rsidR="00A87184">
              <w:rPr>
                <w:rFonts w:ascii="Arial" w:hAnsi="Arial" w:cs="Arial"/>
                <w:b/>
                <w:bCs/>
                <w:sz w:val="18"/>
                <w:szCs w:val="18"/>
              </w:rPr>
              <w:t xml:space="preserve"> PARA DISTINTOS PROGRAMAS PARA EL FORTALECIMIENTO DE ACCIONES DE SALUD PÚBLICA EN LOS SERVICIOS DE SALUD DEL ESTADO DE COLIMA</w:t>
            </w:r>
            <w:r w:rsidRPr="00E9271B">
              <w:rPr>
                <w:rFonts w:ascii="Arial" w:hAnsi="Arial" w:cs="Arial"/>
                <w:b/>
                <w:bCs/>
                <w:sz w:val="18"/>
                <w:szCs w:val="18"/>
              </w:rPr>
              <w:t xml:space="preserve"> </w:t>
            </w:r>
          </w:p>
          <w:p w14:paraId="50B204E7" w14:textId="77777777" w:rsidR="00CE2A5E" w:rsidRPr="00184BEC" w:rsidRDefault="00CE2A5E" w:rsidP="0094380C">
            <w:pPr>
              <w:widowControl w:val="0"/>
              <w:autoSpaceDE w:val="0"/>
              <w:autoSpaceDN w:val="0"/>
              <w:adjustRightInd w:val="0"/>
              <w:spacing w:before="96"/>
              <w:jc w:val="center"/>
              <w:rPr>
                <w:rFonts w:ascii="Arial" w:hAnsi="Arial" w:cs="Arial"/>
                <w:b/>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872F8F1" w14:textId="77777777" w:rsidR="00CE2A5E" w:rsidRPr="007C691E"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tc>
        <w:tc>
          <w:tcPr>
            <w:tcW w:w="1984" w:type="dxa"/>
            <w:tcBorders>
              <w:top w:val="single" w:sz="4" w:space="0" w:color="auto"/>
              <w:left w:val="single" w:sz="4" w:space="0" w:color="000000"/>
              <w:bottom w:val="single" w:sz="4" w:space="0" w:color="000000"/>
              <w:right w:val="single" w:sz="4" w:space="0" w:color="000000"/>
            </w:tcBorders>
            <w:vAlign w:val="center"/>
          </w:tcPr>
          <w:p w14:paraId="4DC52C63" w14:textId="77777777" w:rsidR="00CE2A5E" w:rsidRPr="007C691E" w:rsidRDefault="00CE2A5E" w:rsidP="0094380C">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PAQUETE,  PIEZA, EQUIPO.</w:t>
            </w:r>
          </w:p>
        </w:tc>
        <w:tc>
          <w:tcPr>
            <w:tcW w:w="2498" w:type="dxa"/>
            <w:tcBorders>
              <w:top w:val="single" w:sz="4" w:space="0" w:color="auto"/>
              <w:left w:val="single" w:sz="4" w:space="0" w:color="000000"/>
              <w:bottom w:val="single" w:sz="4" w:space="0" w:color="000000"/>
              <w:right w:val="single" w:sz="4" w:space="0" w:color="000000"/>
            </w:tcBorders>
            <w:vAlign w:val="center"/>
          </w:tcPr>
          <w:p w14:paraId="2044AEF4" w14:textId="77777777" w:rsidR="00CE2A5E" w:rsidRPr="00CF414A" w:rsidRDefault="00CE2A5E" w:rsidP="0094380C">
            <w:pPr>
              <w:widowControl w:val="0"/>
              <w:autoSpaceDE w:val="0"/>
              <w:autoSpaceDN w:val="0"/>
              <w:adjustRightInd w:val="0"/>
              <w:spacing w:before="96"/>
              <w:jc w:val="center"/>
              <w:rPr>
                <w:rFonts w:ascii="Arial" w:hAnsi="Arial" w:cs="Arial"/>
                <w:b/>
                <w:bCs/>
                <w:spacing w:val="-1"/>
                <w:w w:val="103"/>
                <w:sz w:val="16"/>
                <w:szCs w:val="16"/>
              </w:rPr>
            </w:pPr>
            <w:r w:rsidRPr="007C691E">
              <w:rPr>
                <w:rFonts w:ascii="Arial" w:hAnsi="Arial" w:cs="Arial"/>
                <w:b/>
                <w:sz w:val="16"/>
                <w:szCs w:val="16"/>
              </w:rPr>
              <w:t>De acuerdo al anexo 1 Técnico.</w:t>
            </w:r>
          </w:p>
        </w:tc>
      </w:tr>
    </w:tbl>
    <w:p w14:paraId="2AD5E707" w14:textId="77777777" w:rsidR="00CE2A5E" w:rsidRDefault="00CE2A5E" w:rsidP="00CE2A5E">
      <w:pPr>
        <w:jc w:val="center"/>
        <w:rPr>
          <w:rFonts w:ascii="Arial" w:hAnsi="Arial" w:cs="Arial"/>
          <w:b/>
          <w:bCs/>
        </w:rPr>
      </w:pPr>
    </w:p>
    <w:p w14:paraId="6B0CAF23" w14:textId="77777777" w:rsidR="00CE2A5E" w:rsidRDefault="00CE2A5E" w:rsidP="00CE2A5E">
      <w:pPr>
        <w:rPr>
          <w:rFonts w:ascii="Arial" w:hAnsi="Arial" w:cs="Arial"/>
          <w:b/>
          <w:bCs/>
        </w:rPr>
      </w:pPr>
    </w:p>
    <w:p w14:paraId="60A7C960" w14:textId="77777777" w:rsidR="00CE2A5E" w:rsidRPr="00157CB8" w:rsidRDefault="00CE2A5E" w:rsidP="00CE2A5E">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14:paraId="1FE544DD" w14:textId="77777777" w:rsidR="00CE2A5E" w:rsidRPr="002715FC" w:rsidRDefault="00CE2A5E" w:rsidP="00CE2A5E">
      <w:pPr>
        <w:pStyle w:val="Textoindependiente21"/>
        <w:rPr>
          <w:highlight w:val="yellow"/>
          <w:lang w:val="es-MX"/>
        </w:rPr>
      </w:pPr>
    </w:p>
    <w:p w14:paraId="398F95B9" w14:textId="77777777" w:rsidR="00CE2A5E" w:rsidRPr="00157CB8" w:rsidRDefault="00CE2A5E" w:rsidP="00CE2A5E">
      <w:pPr>
        <w:pStyle w:val="Textoindependiente21"/>
        <w:jc w:val="left"/>
        <w:rPr>
          <w:lang w:val="es-MX"/>
        </w:rPr>
      </w:pPr>
      <w:r w:rsidRPr="00157CB8">
        <w:rPr>
          <w:lang w:val="es-MX"/>
        </w:rPr>
        <w:t xml:space="preserve">1.2   FECHA, LUGAR Y CONDICIONES DE ENTREGA DE LOS BIENES, ARRENDAMIENTOS O SERVICIOS. </w:t>
      </w:r>
    </w:p>
    <w:p w14:paraId="546F9FF7" w14:textId="77777777" w:rsidR="00CE2A5E" w:rsidRPr="002715FC" w:rsidRDefault="00CE2A5E" w:rsidP="00CE2A5E">
      <w:pPr>
        <w:pStyle w:val="Textoindependiente21"/>
        <w:rPr>
          <w:highlight w:val="yellow"/>
          <w:lang w:val="es-MX"/>
        </w:rPr>
      </w:pPr>
      <w:r w:rsidRPr="002715FC">
        <w:rPr>
          <w:b w:val="0"/>
          <w:bCs w:val="0"/>
          <w:highlight w:val="yellow"/>
          <w:u w:val="single"/>
        </w:rPr>
        <w:t xml:space="preserve"> </w:t>
      </w:r>
    </w:p>
    <w:p w14:paraId="5958A4B0" w14:textId="77777777" w:rsidR="00CE2A5E" w:rsidRPr="00157CB8" w:rsidRDefault="00CE2A5E" w:rsidP="00CE2A5E">
      <w:pPr>
        <w:outlineLvl w:val="0"/>
        <w:rPr>
          <w:rFonts w:ascii="Arial" w:hAnsi="Arial" w:cs="Arial"/>
          <w:b/>
          <w:u w:val="single"/>
        </w:rPr>
      </w:pPr>
      <w:r w:rsidRPr="00157CB8">
        <w:rPr>
          <w:rFonts w:ascii="Arial" w:hAnsi="Arial" w:cs="Arial"/>
          <w:b/>
          <w:u w:val="single"/>
        </w:rPr>
        <w:t xml:space="preserve">Fecha: </w:t>
      </w:r>
    </w:p>
    <w:p w14:paraId="38B2EB99" w14:textId="77777777" w:rsidR="00CE2A5E" w:rsidRPr="00157CB8" w:rsidRDefault="00CE2A5E" w:rsidP="00CE2A5E">
      <w:pPr>
        <w:ind w:left="426"/>
        <w:outlineLvl w:val="0"/>
        <w:rPr>
          <w:rFonts w:ascii="Arial" w:hAnsi="Arial" w:cs="Arial"/>
          <w:b/>
          <w:u w:val="single"/>
        </w:rPr>
      </w:pPr>
    </w:p>
    <w:p w14:paraId="4305297E" w14:textId="77777777" w:rsidR="00CE2A5E" w:rsidRPr="001214A3" w:rsidRDefault="00CE2A5E" w:rsidP="00CE2A5E">
      <w:pPr>
        <w:rPr>
          <w:rFonts w:ascii="Arial" w:hAnsi="Arial" w:cs="Arial"/>
        </w:rPr>
      </w:pPr>
      <w:r w:rsidRPr="001214A3">
        <w:rPr>
          <w:rFonts w:ascii="Arial" w:hAnsi="Arial" w:cs="Arial"/>
        </w:rPr>
        <w:t>El licitante adjudicado deberá entregar los servicios que se le soliciten  relacionados en el ANEXO NUMERO 1 TECNICO, el día y en el horario requerido.</w:t>
      </w:r>
    </w:p>
    <w:p w14:paraId="3815A99B" w14:textId="77777777" w:rsidR="00CE2A5E" w:rsidRPr="001214A3" w:rsidRDefault="00CE2A5E" w:rsidP="00CE2A5E">
      <w:pPr>
        <w:rPr>
          <w:rFonts w:ascii="Arial" w:hAnsi="Arial" w:cs="Arial"/>
        </w:rPr>
      </w:pPr>
    </w:p>
    <w:p w14:paraId="32186930" w14:textId="77777777" w:rsidR="00CE2A5E" w:rsidRPr="004B4128" w:rsidRDefault="00CE2A5E" w:rsidP="00CE2A5E">
      <w:pPr>
        <w:outlineLvl w:val="0"/>
        <w:rPr>
          <w:rFonts w:ascii="Arial" w:hAnsi="Arial" w:cs="Arial"/>
          <w:b/>
          <w:u w:val="single"/>
        </w:rPr>
      </w:pPr>
      <w:r w:rsidRPr="004B4128">
        <w:rPr>
          <w:rFonts w:ascii="Arial" w:hAnsi="Arial" w:cs="Arial"/>
          <w:b/>
          <w:u w:val="single"/>
        </w:rPr>
        <w:t xml:space="preserve">Lugar de entrega: </w:t>
      </w:r>
    </w:p>
    <w:p w14:paraId="6D883405" w14:textId="77777777" w:rsidR="00CE2A5E" w:rsidRPr="004B4128" w:rsidRDefault="00CE2A5E" w:rsidP="00CE2A5E">
      <w:pPr>
        <w:ind w:left="426"/>
        <w:outlineLvl w:val="0"/>
        <w:rPr>
          <w:rFonts w:ascii="Arial" w:hAnsi="Arial" w:cs="Arial"/>
          <w:b/>
          <w:u w:val="single"/>
        </w:rPr>
      </w:pPr>
    </w:p>
    <w:p w14:paraId="1D409F00" w14:textId="6587FDE0" w:rsidR="00CE2A5E" w:rsidRPr="004B4128" w:rsidRDefault="00D83E8C" w:rsidP="00CE2A5E">
      <w:pPr>
        <w:rPr>
          <w:b/>
        </w:rPr>
      </w:pPr>
      <w:r w:rsidRPr="004B4128">
        <w:rPr>
          <w:rFonts w:ascii="Arial" w:hAnsi="Arial" w:cs="Arial"/>
          <w:bCs/>
        </w:rPr>
        <w:t>Todos los Servicios objeto del presente proceso licitatorio, serán proporcionados en los lugares y domicilios señalados por el área requirente</w:t>
      </w:r>
      <w:r w:rsidR="00CE2A5E" w:rsidRPr="004B4128">
        <w:rPr>
          <w:b/>
        </w:rPr>
        <w:t>.</w:t>
      </w:r>
    </w:p>
    <w:p w14:paraId="53208E27" w14:textId="77777777" w:rsidR="00CE2A5E" w:rsidRPr="004B4128" w:rsidRDefault="00CE2A5E" w:rsidP="00CE2A5E">
      <w:pPr>
        <w:rPr>
          <w:rFonts w:ascii="Arial" w:hAnsi="Arial" w:cs="Arial"/>
        </w:rPr>
      </w:pPr>
    </w:p>
    <w:p w14:paraId="22FA4F21" w14:textId="77777777" w:rsidR="00CE2A5E" w:rsidRPr="004B4128" w:rsidRDefault="00CE2A5E" w:rsidP="00CE2A5E">
      <w:pPr>
        <w:pStyle w:val="Textoindependiente21"/>
        <w:rPr>
          <w:lang w:val="es-MX"/>
        </w:rPr>
      </w:pPr>
      <w:r w:rsidRPr="004B4128">
        <w:rPr>
          <w:u w:val="single"/>
          <w:lang w:val="es-MX"/>
        </w:rPr>
        <w:t>Condiciones de Entrega</w:t>
      </w:r>
      <w:r w:rsidRPr="004B4128">
        <w:rPr>
          <w:lang w:val="es-MX"/>
        </w:rPr>
        <w:t xml:space="preserve">: </w:t>
      </w:r>
    </w:p>
    <w:p w14:paraId="77BA5A1C" w14:textId="77777777" w:rsidR="00CE2A5E" w:rsidRPr="004B4128" w:rsidRDefault="00CE2A5E" w:rsidP="00CE2A5E">
      <w:pPr>
        <w:pStyle w:val="Textoindependiente21"/>
        <w:rPr>
          <w:lang w:val="es-MX"/>
        </w:rPr>
      </w:pPr>
    </w:p>
    <w:p w14:paraId="431FDC0F" w14:textId="08468710" w:rsidR="00CE2A5E" w:rsidRPr="00EF2797" w:rsidRDefault="0038037E" w:rsidP="00CE2A5E">
      <w:pPr>
        <w:rPr>
          <w:rFonts w:ascii="Arial" w:hAnsi="Arial" w:cs="Arial"/>
          <w:bCs/>
        </w:rPr>
      </w:pPr>
      <w:r w:rsidRPr="004B4128">
        <w:rPr>
          <w:rFonts w:ascii="Arial" w:hAnsi="Arial" w:cs="Arial"/>
          <w:bCs/>
        </w:rPr>
        <w:t>20</w:t>
      </w:r>
      <w:r w:rsidR="00CE2A5E" w:rsidRPr="004B4128">
        <w:rPr>
          <w:rFonts w:ascii="Arial" w:hAnsi="Arial" w:cs="Arial"/>
          <w:bCs/>
        </w:rPr>
        <w:t xml:space="preserve"> días después de emitido el pedido formal de la institución.</w:t>
      </w:r>
      <w:r w:rsidR="00CE2A5E" w:rsidRPr="00EF2797">
        <w:rPr>
          <w:rFonts w:ascii="Arial" w:hAnsi="Arial" w:cs="Arial"/>
          <w:bCs/>
        </w:rPr>
        <w:t xml:space="preserve"> </w:t>
      </w:r>
    </w:p>
    <w:p w14:paraId="3849F6E7" w14:textId="77777777" w:rsidR="00CE2A5E" w:rsidRPr="00EF2797" w:rsidRDefault="00CE2A5E" w:rsidP="00CE2A5E">
      <w:pPr>
        <w:rPr>
          <w:rFonts w:ascii="Arial" w:hAnsi="Arial" w:cs="Arial"/>
        </w:rPr>
      </w:pPr>
    </w:p>
    <w:p w14:paraId="0891D264" w14:textId="77777777" w:rsidR="00CE2A5E" w:rsidRPr="00EF2797" w:rsidRDefault="00CE2A5E" w:rsidP="00CE2A5E">
      <w:pPr>
        <w:rPr>
          <w:rFonts w:ascii="Arial" w:hAnsi="Arial" w:cs="Arial"/>
          <w:b/>
          <w:bCs/>
        </w:rPr>
      </w:pPr>
      <w:r w:rsidRPr="00EF2797">
        <w:rPr>
          <w:rFonts w:ascii="Arial" w:hAnsi="Arial" w:cs="Arial"/>
          <w:b/>
          <w:bCs/>
        </w:rPr>
        <w:t>1.3 TRANSPORTE Y EMPAQUE.</w:t>
      </w:r>
    </w:p>
    <w:p w14:paraId="5D40EAF7" w14:textId="77777777" w:rsidR="00CE2A5E" w:rsidRPr="00EF2797" w:rsidRDefault="00CE2A5E" w:rsidP="00CE2A5E">
      <w:pPr>
        <w:rPr>
          <w:rFonts w:ascii="Arial" w:hAnsi="Arial" w:cs="Arial"/>
          <w:b/>
          <w:bCs/>
        </w:rPr>
      </w:pPr>
    </w:p>
    <w:p w14:paraId="1E82FF1E" w14:textId="77777777" w:rsidR="00CE2A5E" w:rsidRPr="00EF2797" w:rsidRDefault="00CE2A5E" w:rsidP="00CE2A5E">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14:paraId="2281DF44" w14:textId="77777777" w:rsidR="00CE2A5E" w:rsidRPr="00EF2797" w:rsidRDefault="00CE2A5E" w:rsidP="00CE2A5E">
      <w:pPr>
        <w:rPr>
          <w:rFonts w:ascii="Arial" w:hAnsi="Arial" w:cs="Arial"/>
        </w:rPr>
      </w:pPr>
    </w:p>
    <w:p w14:paraId="6B5F0479"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73B8ED1" w14:textId="77777777" w:rsidR="00CE2A5E" w:rsidRPr="00EF2797" w:rsidRDefault="00CE2A5E" w:rsidP="00CE2A5E">
      <w:pPr>
        <w:rPr>
          <w:rFonts w:ascii="Arial" w:hAnsi="Arial" w:cs="Arial"/>
        </w:rPr>
      </w:pPr>
      <w:r w:rsidRPr="00EF2797">
        <w:rPr>
          <w:rFonts w:ascii="Arial" w:hAnsi="Arial" w:cs="Arial"/>
        </w:rPr>
        <w:tab/>
      </w:r>
    </w:p>
    <w:p w14:paraId="02E2C152" w14:textId="5D248A1D" w:rsidR="00CE2A5E" w:rsidRPr="00EF2797" w:rsidRDefault="00CE2A5E" w:rsidP="00CE2A5E">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2E6B48">
        <w:rPr>
          <w:rFonts w:ascii="Arial" w:hAnsi="Arial" w:cs="Arial"/>
          <w:bCs/>
        </w:rPr>
        <w:t>3</w:t>
      </w:r>
      <w:r>
        <w:rPr>
          <w:rFonts w:ascii="Arial" w:hAnsi="Arial" w:cs="Arial"/>
          <w:bCs/>
        </w:rPr>
        <w:t xml:space="preserve"> </w:t>
      </w:r>
      <w:r w:rsidR="002E6B48">
        <w:rPr>
          <w:rFonts w:ascii="Arial" w:hAnsi="Arial" w:cs="Arial"/>
          <w:bCs/>
        </w:rPr>
        <w:t>dia</w:t>
      </w:r>
      <w:r>
        <w:rPr>
          <w:rFonts w:ascii="Arial" w:hAnsi="Arial" w:cs="Arial"/>
          <w:bCs/>
        </w:rPr>
        <w:t>s</w:t>
      </w:r>
      <w:r w:rsidRPr="00EF2797">
        <w:rPr>
          <w:rFonts w:ascii="Arial" w:hAnsi="Arial" w:cs="Arial"/>
          <w:bCs/>
        </w:rPr>
        <w:t xml:space="preserve"> contados a partir de la fecha de la devolución del producto o servicio defectuoso.</w:t>
      </w:r>
    </w:p>
    <w:p w14:paraId="501F0EA6" w14:textId="77777777" w:rsidR="00CE2A5E" w:rsidRPr="002715FC" w:rsidRDefault="00CE2A5E" w:rsidP="00CE2A5E">
      <w:pPr>
        <w:rPr>
          <w:rFonts w:ascii="Arial" w:hAnsi="Arial" w:cs="Arial"/>
          <w:highlight w:val="yellow"/>
        </w:rPr>
      </w:pPr>
    </w:p>
    <w:p w14:paraId="5281E86C" w14:textId="77777777" w:rsidR="00CE2A5E" w:rsidRPr="00EF2797" w:rsidRDefault="00CE2A5E" w:rsidP="00CE2A5E">
      <w:pPr>
        <w:rPr>
          <w:rFonts w:ascii="Arial" w:hAnsi="Arial" w:cs="Arial"/>
          <w:b/>
          <w:bCs/>
        </w:rPr>
      </w:pPr>
      <w:r w:rsidRPr="00EF2797">
        <w:rPr>
          <w:rFonts w:ascii="Arial" w:hAnsi="Arial" w:cs="Arial"/>
          <w:b/>
          <w:bCs/>
        </w:rPr>
        <w:t>1.5   SEGUROS</w:t>
      </w:r>
    </w:p>
    <w:p w14:paraId="5CBE5A37" w14:textId="77777777" w:rsidR="00CE2A5E" w:rsidRPr="00EF2797" w:rsidRDefault="00CE2A5E" w:rsidP="00CE2A5E">
      <w:pPr>
        <w:rPr>
          <w:rFonts w:ascii="Arial" w:hAnsi="Arial" w:cs="Arial"/>
          <w:b/>
          <w:bCs/>
        </w:rPr>
      </w:pPr>
    </w:p>
    <w:p w14:paraId="0D97C7CD" w14:textId="77777777" w:rsidR="00CE2A5E" w:rsidRPr="00EF2797" w:rsidRDefault="00CE2A5E" w:rsidP="00CE2A5E">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14:paraId="12D8B275" w14:textId="77777777" w:rsidR="00CE2A5E" w:rsidRPr="002715FC" w:rsidRDefault="00CE2A5E" w:rsidP="00CE2A5E">
      <w:pPr>
        <w:rPr>
          <w:rFonts w:ascii="Arial" w:hAnsi="Arial" w:cs="Arial"/>
          <w:highlight w:val="yellow"/>
        </w:rPr>
      </w:pPr>
    </w:p>
    <w:p w14:paraId="1E42E1B6" w14:textId="77777777" w:rsidR="00CE2A5E" w:rsidRPr="00EF2797" w:rsidRDefault="00CE2A5E" w:rsidP="00BF2E12">
      <w:pPr>
        <w:pStyle w:val="Textoindependiente21"/>
        <w:numPr>
          <w:ilvl w:val="1"/>
          <w:numId w:val="13"/>
        </w:numPr>
        <w:rPr>
          <w:lang w:val="es-MX"/>
        </w:rPr>
      </w:pPr>
      <w:r w:rsidRPr="00EF2797">
        <w:rPr>
          <w:lang w:val="es-MX"/>
        </w:rPr>
        <w:t>PERIODO DE GARANTÍA DE LOS BIENES, ARRENDAMIENTOS O SERVICIOS.</w:t>
      </w:r>
    </w:p>
    <w:p w14:paraId="06D9C73B" w14:textId="77777777" w:rsidR="00CE2A5E" w:rsidRPr="00EF2797" w:rsidRDefault="00CE2A5E" w:rsidP="00CE2A5E">
      <w:pPr>
        <w:pStyle w:val="Textoindependiente21"/>
        <w:ind w:left="705"/>
        <w:rPr>
          <w:lang w:val="es-MX"/>
        </w:rPr>
      </w:pPr>
    </w:p>
    <w:p w14:paraId="6BBCDA2E" w14:textId="77777777" w:rsidR="00CE2A5E" w:rsidRPr="00EF2797" w:rsidRDefault="00CE2A5E" w:rsidP="00CE2A5E">
      <w:pPr>
        <w:pStyle w:val="Sangra2detindependiente"/>
        <w:ind w:left="0" w:firstLine="0"/>
        <w:rPr>
          <w:color w:val="auto"/>
        </w:rPr>
      </w:pPr>
      <w:r w:rsidRPr="00EF2797">
        <w:rPr>
          <w:color w:val="auto"/>
        </w:rPr>
        <w:t xml:space="preserve">Los licitantes deberán garantizar cada uno de los bienes, </w:t>
      </w:r>
      <w:r w:rsidRPr="00EF2797">
        <w:t>arrendamientos o servicios</w:t>
      </w:r>
      <w:r w:rsidRPr="00EF2797">
        <w:rPr>
          <w:color w:val="auto"/>
        </w:rPr>
        <w:t xml:space="preserve"> ofertados.</w:t>
      </w:r>
    </w:p>
    <w:p w14:paraId="470AF5F2" w14:textId="77777777" w:rsidR="00CE2A5E" w:rsidRPr="002715FC" w:rsidRDefault="00CE2A5E" w:rsidP="00CE2A5E">
      <w:pPr>
        <w:rPr>
          <w:rFonts w:ascii="Arial" w:hAnsi="Arial" w:cs="Arial"/>
          <w:highlight w:val="yellow"/>
        </w:rPr>
      </w:pPr>
    </w:p>
    <w:p w14:paraId="0A8A19A9" w14:textId="77777777" w:rsidR="00CE2A5E" w:rsidRPr="00EF2797" w:rsidRDefault="00CE2A5E" w:rsidP="00CE2A5E">
      <w:pPr>
        <w:rPr>
          <w:rFonts w:ascii="Arial" w:hAnsi="Arial" w:cs="Arial"/>
          <w:b/>
        </w:rPr>
      </w:pPr>
      <w:r w:rsidRPr="00EF2797">
        <w:rPr>
          <w:rFonts w:ascii="Arial" w:hAnsi="Arial" w:cs="Arial"/>
          <w:b/>
        </w:rPr>
        <w:t>1.7 VIGENCIA DE LA OFERTA</w:t>
      </w:r>
    </w:p>
    <w:p w14:paraId="6F072C94" w14:textId="77777777" w:rsidR="00CE2A5E" w:rsidRPr="00EF2797" w:rsidRDefault="00CE2A5E" w:rsidP="00CE2A5E">
      <w:pPr>
        <w:rPr>
          <w:rFonts w:ascii="Arial" w:hAnsi="Arial" w:cs="Arial"/>
        </w:rPr>
      </w:pPr>
    </w:p>
    <w:p w14:paraId="01460ED9" w14:textId="77777777" w:rsidR="00CE2A5E" w:rsidRPr="00EF2797" w:rsidRDefault="00CE2A5E" w:rsidP="00CE2A5E">
      <w:pPr>
        <w:rPr>
          <w:rFonts w:ascii="Arial" w:hAnsi="Arial" w:cs="Arial"/>
        </w:rPr>
      </w:pPr>
      <w:r w:rsidRPr="00EF2797">
        <w:rPr>
          <w:rFonts w:ascii="Arial" w:hAnsi="Arial" w:cs="Arial"/>
        </w:rPr>
        <w:t xml:space="preserve">La oferta deberá estar vigente desde que se emita el fallo y hasta la entrega de los </w:t>
      </w:r>
      <w:r>
        <w:rPr>
          <w:rFonts w:ascii="Arial" w:hAnsi="Arial" w:cs="Arial"/>
        </w:rPr>
        <w:t>Servicio</w:t>
      </w:r>
      <w:r w:rsidRPr="00EF2797">
        <w:rPr>
          <w:rFonts w:ascii="Arial" w:hAnsi="Arial" w:cs="Arial"/>
        </w:rPr>
        <w:t>s.</w:t>
      </w:r>
    </w:p>
    <w:p w14:paraId="77B44FA7" w14:textId="77777777" w:rsidR="00CE2A5E" w:rsidRPr="002715FC" w:rsidRDefault="00CE2A5E" w:rsidP="00CE2A5E">
      <w:pPr>
        <w:rPr>
          <w:rFonts w:ascii="Arial" w:hAnsi="Arial" w:cs="Arial"/>
          <w:highlight w:val="yellow"/>
        </w:rPr>
      </w:pPr>
    </w:p>
    <w:p w14:paraId="5B60BC0B"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lastRenderedPageBreak/>
        <w:t xml:space="preserve">1.8 DESCRIPCIÓN DE LOS BIENES, </w:t>
      </w:r>
      <w:r w:rsidRPr="00EF2797">
        <w:rPr>
          <w:rFonts w:ascii="Arial" w:hAnsi="Arial" w:cs="Arial"/>
          <w:b/>
        </w:rPr>
        <w:t>ARRENDAMIENTOS O SERVICIOS</w:t>
      </w:r>
      <w:r w:rsidRPr="00EF2797">
        <w:rPr>
          <w:rFonts w:ascii="Arial" w:hAnsi="Arial" w:cs="Arial"/>
          <w:b/>
          <w:bCs/>
          <w:spacing w:val="-3"/>
        </w:rPr>
        <w:t>.</w:t>
      </w:r>
    </w:p>
    <w:p w14:paraId="291AD979" w14:textId="77777777" w:rsidR="00CE2A5E" w:rsidRPr="00EF2797" w:rsidRDefault="00CE2A5E" w:rsidP="00CE2A5E">
      <w:pPr>
        <w:tabs>
          <w:tab w:val="left" w:pos="-720"/>
          <w:tab w:val="left" w:pos="0"/>
        </w:tabs>
        <w:suppressAutoHyphens/>
        <w:rPr>
          <w:rFonts w:ascii="Arial" w:hAnsi="Arial" w:cs="Arial"/>
          <w:b/>
          <w:bCs/>
          <w:spacing w:val="-3"/>
        </w:rPr>
      </w:pPr>
    </w:p>
    <w:p w14:paraId="0615CAE1" w14:textId="7BF7CBCF" w:rsidR="00CE2A5E" w:rsidRPr="0085346A" w:rsidRDefault="00CE2A5E" w:rsidP="00CE2A5E">
      <w:pPr>
        <w:tabs>
          <w:tab w:val="left" w:pos="0"/>
        </w:tabs>
        <w:ind w:right="51"/>
        <w:outlineLvl w:val="0"/>
        <w:rPr>
          <w:rFonts w:ascii="Arial" w:hAnsi="Arial" w:cs="Arial"/>
          <w:b/>
          <w:bCs/>
        </w:rPr>
      </w:pPr>
      <w:r w:rsidRPr="00EF2797">
        <w:rPr>
          <w:rFonts w:ascii="Arial" w:hAnsi="Arial" w:cs="Arial"/>
          <w:spacing w:val="-3"/>
        </w:rPr>
        <w:t xml:space="preserve">La presente licitación consta de </w:t>
      </w:r>
      <w:r>
        <w:rPr>
          <w:rFonts w:ascii="Arial" w:hAnsi="Arial" w:cs="Arial"/>
          <w:b/>
          <w:spacing w:val="-3"/>
        </w:rPr>
        <w:t>VARIAS PARTIDAS</w:t>
      </w:r>
      <w:r w:rsidRPr="00EF2797">
        <w:rPr>
          <w:rFonts w:ascii="Arial" w:hAnsi="Arial" w:cs="Arial"/>
          <w:spacing w:val="-3"/>
        </w:rPr>
        <w:t xml:space="preserve"> y se refiere a 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EF2797">
        <w:rPr>
          <w:rFonts w:ascii="Arial" w:hAnsi="Arial" w:cs="Arial"/>
          <w:b/>
          <w:bCs/>
        </w:rPr>
        <w:t xml:space="preserve"> </w:t>
      </w:r>
      <w:r w:rsidRPr="00EF2797">
        <w:rPr>
          <w:rFonts w:ascii="Arial" w:hAnsi="Arial" w:cs="Arial"/>
          <w:spacing w:val="-3"/>
        </w:rPr>
        <w:t xml:space="preserve">cuyas características técnicas se describen en el </w:t>
      </w:r>
      <w:r w:rsidRPr="00EF2797">
        <w:rPr>
          <w:rFonts w:ascii="Arial" w:hAnsi="Arial" w:cs="Arial"/>
          <w:b/>
          <w:spacing w:val="-3"/>
        </w:rPr>
        <w:t>ANEXO NÚMERO 1 TÉCNICO</w:t>
      </w:r>
      <w:r w:rsidRPr="00EF2797">
        <w:rPr>
          <w:rFonts w:ascii="Arial" w:hAnsi="Arial" w:cs="Arial"/>
          <w:spacing w:val="-3"/>
        </w:rPr>
        <w:t xml:space="preserve"> de las presentes bases.</w:t>
      </w:r>
    </w:p>
    <w:p w14:paraId="0D14DE00" w14:textId="77777777" w:rsidR="00CE2A5E" w:rsidRPr="0085346A" w:rsidRDefault="00CE2A5E" w:rsidP="00CE2A5E">
      <w:pPr>
        <w:tabs>
          <w:tab w:val="left" w:pos="-720"/>
          <w:tab w:val="left" w:pos="0"/>
        </w:tabs>
        <w:suppressAutoHyphens/>
        <w:rPr>
          <w:rFonts w:ascii="Arial" w:hAnsi="Arial" w:cs="Arial"/>
          <w:spacing w:val="-3"/>
        </w:rPr>
      </w:pPr>
    </w:p>
    <w:p w14:paraId="74956BAE" w14:textId="77777777" w:rsidR="00CE2A5E" w:rsidRPr="0085346A" w:rsidRDefault="00CE2A5E" w:rsidP="00CE2A5E">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14:paraId="2350EF91" w14:textId="77777777" w:rsidR="00CE2A5E" w:rsidRPr="0085346A" w:rsidRDefault="00CE2A5E" w:rsidP="00CE2A5E">
      <w:pPr>
        <w:tabs>
          <w:tab w:val="left" w:pos="-720"/>
          <w:tab w:val="left" w:pos="0"/>
        </w:tabs>
        <w:suppressAutoHyphens/>
        <w:rPr>
          <w:rFonts w:ascii="Arial" w:hAnsi="Arial" w:cs="Arial"/>
          <w:b/>
          <w:bCs/>
          <w:spacing w:val="-3"/>
        </w:rPr>
      </w:pPr>
    </w:p>
    <w:p w14:paraId="7303632B" w14:textId="77777777" w:rsidR="00CE2A5E" w:rsidRPr="0085346A" w:rsidRDefault="00CE2A5E" w:rsidP="00CE2A5E">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64004C20" w14:textId="77777777" w:rsidR="00CE2A5E" w:rsidRPr="0085346A" w:rsidRDefault="00CE2A5E" w:rsidP="00CE2A5E">
      <w:pPr>
        <w:rPr>
          <w:rFonts w:ascii="Arial" w:hAnsi="Arial" w:cs="Arial"/>
        </w:rPr>
      </w:pPr>
    </w:p>
    <w:p w14:paraId="7A7549DA" w14:textId="77777777" w:rsidR="00CE2A5E" w:rsidRPr="0085346A" w:rsidRDefault="00CE2A5E" w:rsidP="00CE2A5E">
      <w:pPr>
        <w:pStyle w:val="Textoindependiente21"/>
        <w:rPr>
          <w:b w:val="0"/>
          <w:bCs w:val="0"/>
          <w:lang w:val="es-MX"/>
        </w:rPr>
      </w:pPr>
      <w:r w:rsidRPr="0085346A">
        <w:rPr>
          <w:lang w:val="es-MX"/>
        </w:rPr>
        <w:t xml:space="preserve">1.10  IDIOMA. </w:t>
      </w:r>
    </w:p>
    <w:p w14:paraId="009F356C" w14:textId="77777777" w:rsidR="00CE2A5E" w:rsidRPr="0085346A" w:rsidRDefault="00CE2A5E" w:rsidP="00CE2A5E">
      <w:pPr>
        <w:rPr>
          <w:rFonts w:ascii="Arial" w:hAnsi="Arial" w:cs="Arial"/>
        </w:rPr>
      </w:pPr>
    </w:p>
    <w:p w14:paraId="76D12235" w14:textId="77777777" w:rsidR="00CE2A5E" w:rsidRPr="0085346A" w:rsidRDefault="00CE2A5E" w:rsidP="00CE2A5E">
      <w:pPr>
        <w:outlineLvl w:val="0"/>
        <w:rPr>
          <w:rFonts w:ascii="Arial" w:hAnsi="Arial" w:cs="Arial"/>
        </w:rPr>
      </w:pPr>
      <w:r w:rsidRPr="0085346A">
        <w:rPr>
          <w:rFonts w:ascii="Arial" w:hAnsi="Arial" w:cs="Arial"/>
        </w:rPr>
        <w:t>El Idioma en que deberán presentarse las proposiciones será en español.</w:t>
      </w:r>
    </w:p>
    <w:p w14:paraId="501A5160" w14:textId="77777777" w:rsidR="00CE2A5E" w:rsidRPr="0085346A" w:rsidRDefault="00CE2A5E" w:rsidP="00CE2A5E">
      <w:pPr>
        <w:outlineLvl w:val="0"/>
        <w:rPr>
          <w:rFonts w:ascii="Arial" w:hAnsi="Arial" w:cs="Arial"/>
        </w:rPr>
      </w:pPr>
    </w:p>
    <w:p w14:paraId="1CB0BA80" w14:textId="77777777" w:rsidR="00CE2A5E" w:rsidRPr="0085346A" w:rsidRDefault="00CE2A5E" w:rsidP="00CE2A5E">
      <w:pPr>
        <w:pStyle w:val="Textoindependiente21"/>
        <w:rPr>
          <w:lang w:val="es-MX"/>
        </w:rPr>
      </w:pPr>
      <w:r w:rsidRPr="0085346A">
        <w:rPr>
          <w:lang w:val="es-MX"/>
        </w:rPr>
        <w:t xml:space="preserve">1.11  INCREMENTO EN LA CANTIDAD DE BIENES, ARRENDAMIENTOS O SERVICIOS SOLICITADOS. </w:t>
      </w:r>
    </w:p>
    <w:p w14:paraId="42EF862F" w14:textId="77777777" w:rsidR="00CE2A5E" w:rsidRPr="0085346A" w:rsidRDefault="00CE2A5E" w:rsidP="00CE2A5E">
      <w:pPr>
        <w:rPr>
          <w:rFonts w:ascii="Arial" w:hAnsi="Arial" w:cs="Arial"/>
        </w:rPr>
      </w:pPr>
    </w:p>
    <w:p w14:paraId="79FB9010" w14:textId="77777777" w:rsidR="00CE2A5E" w:rsidRPr="0085346A" w:rsidRDefault="00CE2A5E" w:rsidP="00CE2A5E">
      <w:pPr>
        <w:rPr>
          <w:rFonts w:ascii="Arial" w:hAnsi="Arial" w:cs="Arial"/>
        </w:rPr>
      </w:pPr>
      <w:r w:rsidRPr="0085346A">
        <w:rPr>
          <w:rFonts w:ascii="Arial" w:hAnsi="Arial" w:cs="Arial"/>
        </w:rPr>
        <w:t>De conformidad con el artículo 5</w:t>
      </w:r>
      <w:r>
        <w:rPr>
          <w:rFonts w:ascii="Arial" w:hAnsi="Arial" w:cs="Arial"/>
        </w:rPr>
        <w:t>2</w:t>
      </w:r>
      <w:r w:rsidRPr="0085346A">
        <w:rPr>
          <w:rFonts w:ascii="Arial" w:hAnsi="Arial" w:cs="Arial"/>
        </w:rPr>
        <w:t xml:space="preserve"> de la LEY DE ADQUISICIONES, ARRENDAMIENTOS Y SERVICIOS DEL SECTOR PÚBLICO, </w:t>
      </w:r>
    </w:p>
    <w:p w14:paraId="42D2B198" w14:textId="77777777" w:rsidR="00CE2A5E" w:rsidRPr="0085346A" w:rsidRDefault="00CE2A5E" w:rsidP="00CE2A5E">
      <w:pPr>
        <w:rPr>
          <w:rFonts w:ascii="Arial" w:hAnsi="Arial" w:cs="Arial"/>
        </w:rPr>
      </w:pPr>
    </w:p>
    <w:p w14:paraId="27F3F0C2" w14:textId="77777777" w:rsidR="00CE2A5E" w:rsidRPr="0085346A" w:rsidRDefault="00CE2A5E" w:rsidP="00CE2A5E">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54680277" w14:textId="77777777" w:rsidR="00CE2A5E" w:rsidRPr="0085346A" w:rsidRDefault="00CE2A5E" w:rsidP="00CE2A5E">
      <w:pPr>
        <w:rPr>
          <w:rFonts w:ascii="Arial" w:hAnsi="Arial" w:cs="Arial"/>
        </w:rPr>
      </w:pPr>
    </w:p>
    <w:p w14:paraId="35336DB7" w14:textId="77777777" w:rsidR="00CE2A5E" w:rsidRPr="0085346A" w:rsidRDefault="00CE2A5E" w:rsidP="00CE2A5E">
      <w:pPr>
        <w:rPr>
          <w:rFonts w:ascii="Arial" w:hAnsi="Arial" w:cs="Arial"/>
          <w:b/>
          <w:bCs/>
        </w:rPr>
      </w:pPr>
      <w:r w:rsidRPr="0085346A">
        <w:rPr>
          <w:rFonts w:ascii="Arial" w:hAnsi="Arial" w:cs="Arial"/>
          <w:b/>
          <w:bCs/>
        </w:rPr>
        <w:t xml:space="preserve">1.12  MONEDA. </w:t>
      </w:r>
    </w:p>
    <w:p w14:paraId="1104E132" w14:textId="77777777" w:rsidR="00CE2A5E" w:rsidRPr="0085346A" w:rsidRDefault="00CE2A5E" w:rsidP="00CE2A5E">
      <w:pPr>
        <w:rPr>
          <w:rFonts w:ascii="Arial" w:hAnsi="Arial" w:cs="Arial"/>
          <w:b/>
          <w:bCs/>
        </w:rPr>
      </w:pPr>
    </w:p>
    <w:p w14:paraId="033FFB3B" w14:textId="77777777" w:rsidR="00CE2A5E" w:rsidRDefault="00CE2A5E" w:rsidP="00CE2A5E">
      <w:pPr>
        <w:rPr>
          <w:rFonts w:ascii="Arial" w:hAnsi="Arial" w:cs="Arial"/>
        </w:rPr>
      </w:pPr>
      <w:r w:rsidRPr="0085346A">
        <w:rPr>
          <w:rFonts w:ascii="Arial" w:hAnsi="Arial" w:cs="Arial"/>
        </w:rPr>
        <w:t xml:space="preserve">Los licitantes deberán presentar sus proposiciones en moneda nacional. </w:t>
      </w:r>
    </w:p>
    <w:p w14:paraId="4895C586" w14:textId="77777777" w:rsidR="00CE2A5E" w:rsidRPr="0085346A" w:rsidRDefault="00CE2A5E" w:rsidP="00CE2A5E">
      <w:pPr>
        <w:rPr>
          <w:rFonts w:ascii="Arial" w:hAnsi="Arial" w:cs="Arial"/>
        </w:rPr>
      </w:pPr>
    </w:p>
    <w:p w14:paraId="34C77D46" w14:textId="77777777" w:rsidR="00CE2A5E" w:rsidRPr="0085346A" w:rsidRDefault="00CE2A5E" w:rsidP="00CE2A5E">
      <w:pPr>
        <w:shd w:val="clear" w:color="auto" w:fill="FFFFFF"/>
        <w:rPr>
          <w:rFonts w:ascii="Arial" w:hAnsi="Arial" w:cs="Arial"/>
          <w:b/>
          <w:bCs/>
        </w:rPr>
      </w:pPr>
      <w:r w:rsidRPr="0085346A">
        <w:rPr>
          <w:rFonts w:ascii="Arial" w:hAnsi="Arial" w:cs="Arial"/>
          <w:b/>
          <w:bCs/>
        </w:rPr>
        <w:t xml:space="preserve">1.13  CONDICIONES DE PAGO. </w:t>
      </w:r>
    </w:p>
    <w:p w14:paraId="641DBDDE" w14:textId="77777777" w:rsidR="00CE2A5E" w:rsidRPr="0085346A" w:rsidRDefault="00CE2A5E" w:rsidP="00CE2A5E">
      <w:pPr>
        <w:shd w:val="clear" w:color="auto" w:fill="FFFFFF"/>
        <w:rPr>
          <w:rFonts w:ascii="Arial" w:hAnsi="Arial" w:cs="Arial"/>
          <w:b/>
          <w:bCs/>
        </w:rPr>
      </w:pPr>
    </w:p>
    <w:p w14:paraId="6409ECE0" w14:textId="77777777" w:rsidR="00CE2A5E" w:rsidRPr="0085346A" w:rsidRDefault="00CE2A5E" w:rsidP="00CE2A5E">
      <w:pPr>
        <w:shd w:val="clear" w:color="auto" w:fill="FFFFFF"/>
        <w:rPr>
          <w:rFonts w:ascii="Arial" w:hAnsi="Arial" w:cs="Arial"/>
          <w:b/>
          <w:bCs/>
        </w:rPr>
      </w:pPr>
      <w:r w:rsidRPr="0085346A">
        <w:rPr>
          <w:rFonts w:ascii="Arial" w:hAnsi="Arial" w:cs="Arial"/>
          <w:b/>
          <w:bCs/>
        </w:rPr>
        <w:t>No se otorgará ninguna clase de anticipo.</w:t>
      </w:r>
    </w:p>
    <w:p w14:paraId="6BD1378C" w14:textId="77777777" w:rsidR="00CE2A5E" w:rsidRPr="0085346A" w:rsidRDefault="00CE2A5E" w:rsidP="00CE2A5E">
      <w:pPr>
        <w:rPr>
          <w:rFonts w:ascii="Arial" w:hAnsi="Arial" w:cs="Arial"/>
          <w:b/>
          <w:bCs/>
          <w:lang w:val="es-ES"/>
        </w:rPr>
      </w:pPr>
    </w:p>
    <w:p w14:paraId="544CDE75" w14:textId="77777777" w:rsidR="00CE2A5E" w:rsidRDefault="00CE2A5E" w:rsidP="00CE2A5E">
      <w:pPr>
        <w:shd w:val="clear" w:color="auto" w:fill="FFFFFF"/>
        <w:rPr>
          <w:rFonts w:ascii="Arial" w:hAnsi="Arial" w:cs="Arial"/>
          <w:lang w:val="es-ES"/>
        </w:rPr>
      </w:pPr>
      <w:r w:rsidRPr="0085346A">
        <w:rPr>
          <w:rFonts w:ascii="Arial" w:hAnsi="Arial" w:cs="Arial"/>
          <w:bCs/>
        </w:rPr>
        <w:t xml:space="preserve">Es la dependencia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w:t>
      </w:r>
      <w:r>
        <w:rPr>
          <w:rFonts w:ascii="Arial" w:hAnsi="Arial" w:cs="Arial"/>
          <w:lang w:val="es-ES"/>
        </w:rPr>
        <w:t>1</w:t>
      </w:r>
      <w:r w:rsidRPr="0085346A">
        <w:rPr>
          <w:rFonts w:ascii="Arial" w:hAnsi="Arial" w:cs="Arial"/>
          <w:lang w:val="es-ES"/>
        </w:rPr>
        <w:t xml:space="preserve"> de la Ley de Adquisiciones, Arrendamientos y Servicios del Sector Público</w:t>
      </w:r>
      <w:r>
        <w:rPr>
          <w:rFonts w:ascii="Arial" w:hAnsi="Arial" w:cs="Arial"/>
          <w:lang w:val="es-ES"/>
        </w:rPr>
        <w:t>.</w:t>
      </w:r>
    </w:p>
    <w:p w14:paraId="23FF1E39" w14:textId="77777777" w:rsidR="00CE2A5E" w:rsidRPr="0085346A" w:rsidRDefault="00CE2A5E" w:rsidP="00CE2A5E">
      <w:pPr>
        <w:shd w:val="clear" w:color="auto" w:fill="FFFFFF"/>
        <w:rPr>
          <w:rFonts w:ascii="Arial" w:hAnsi="Arial" w:cs="Arial"/>
          <w:b/>
          <w:bCs/>
          <w:lang w:val="es-ES"/>
        </w:rPr>
      </w:pPr>
    </w:p>
    <w:p w14:paraId="0D3743E2" w14:textId="77777777" w:rsidR="00CE2A5E" w:rsidRPr="0085346A"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veinte días naturales posteriores a la presentación de las facturas respectivas, previa entrega de los bienes o prestación de los servicios en los términos del contrato.</w:t>
      </w:r>
    </w:p>
    <w:p w14:paraId="1C33DA0B" w14:textId="77777777" w:rsidR="00CE2A5E" w:rsidRPr="0085346A" w:rsidRDefault="00CE2A5E" w:rsidP="00CE2A5E">
      <w:pPr>
        <w:rPr>
          <w:rFonts w:ascii="Arial" w:hAnsi="Arial" w:cs="Arial"/>
          <w:lang w:val="es-ES"/>
        </w:rPr>
      </w:pPr>
    </w:p>
    <w:p w14:paraId="0C40A088" w14:textId="77777777" w:rsidR="00CE2A5E" w:rsidRPr="0085346A" w:rsidRDefault="00CE2A5E" w:rsidP="00CE2A5E">
      <w:pPr>
        <w:rPr>
          <w:rFonts w:ascii="Arial" w:hAnsi="Arial" w:cs="Arial"/>
          <w:lang w:val="es-ES"/>
        </w:rPr>
      </w:pPr>
    </w:p>
    <w:p w14:paraId="265B2E4A" w14:textId="77777777" w:rsidR="00CE2A5E" w:rsidRPr="0085346A" w:rsidRDefault="00CE2A5E" w:rsidP="00CE2A5E">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14:paraId="130B9F28" w14:textId="77777777" w:rsidR="00CE2A5E" w:rsidRPr="0085346A" w:rsidRDefault="00CE2A5E" w:rsidP="00CE2A5E">
      <w:pPr>
        <w:rPr>
          <w:rFonts w:ascii="Arial" w:hAnsi="Arial" w:cs="Arial"/>
          <w:lang w:val="es-ES"/>
        </w:rPr>
      </w:pPr>
    </w:p>
    <w:p w14:paraId="3FE585F1"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350422B" w14:textId="77777777" w:rsidR="00CE2A5E" w:rsidRPr="0085346A" w:rsidRDefault="00CE2A5E" w:rsidP="00CE2A5E">
      <w:pPr>
        <w:pStyle w:val="Textoindependiente31"/>
        <w:widowControl/>
        <w:rPr>
          <w:rFonts w:ascii="Arial" w:hAnsi="Arial" w:cs="Arial"/>
        </w:rPr>
      </w:pPr>
    </w:p>
    <w:p w14:paraId="190760BD" w14:textId="77777777" w:rsidR="00CE2A5E" w:rsidRPr="0085346A" w:rsidRDefault="00CE2A5E" w:rsidP="00BF2E12">
      <w:pPr>
        <w:pStyle w:val="Textoindependiente21"/>
        <w:numPr>
          <w:ilvl w:val="1"/>
          <w:numId w:val="7"/>
        </w:numPr>
        <w:tabs>
          <w:tab w:val="clear" w:pos="705"/>
        </w:tabs>
        <w:ind w:left="426" w:hanging="426"/>
      </w:pPr>
      <w:r>
        <w:t xml:space="preserve">ENTREGA </w:t>
      </w:r>
      <w:r w:rsidRPr="0085346A">
        <w:t xml:space="preserve"> DE LAS BASES.</w:t>
      </w:r>
    </w:p>
    <w:p w14:paraId="4B16E277" w14:textId="77777777" w:rsidR="00CE2A5E" w:rsidRPr="0085346A" w:rsidRDefault="00CE2A5E" w:rsidP="00CE2A5E">
      <w:pPr>
        <w:pStyle w:val="Textoindependiente21"/>
      </w:pPr>
    </w:p>
    <w:p w14:paraId="47FAC4B9" w14:textId="77777777" w:rsidR="00CE2A5E" w:rsidRPr="0085346A" w:rsidRDefault="00CE2A5E" w:rsidP="00CE2A5E">
      <w:pPr>
        <w:tabs>
          <w:tab w:val="left" w:pos="8820"/>
        </w:tabs>
        <w:outlineLvl w:val="0"/>
        <w:rPr>
          <w:rFonts w:ascii="Arial" w:hAnsi="Arial" w:cs="Arial"/>
          <w:b/>
        </w:rPr>
      </w:pPr>
      <w:r w:rsidRPr="0085346A">
        <w:rPr>
          <w:rFonts w:ascii="Arial" w:hAnsi="Arial" w:cs="Arial"/>
          <w:b/>
        </w:rPr>
        <w:t xml:space="preserve">Es requisito indispensable </w:t>
      </w:r>
      <w:r>
        <w:rPr>
          <w:rFonts w:ascii="Arial" w:hAnsi="Arial" w:cs="Arial"/>
          <w:b/>
        </w:rPr>
        <w:t>obtener</w:t>
      </w:r>
      <w:r w:rsidRPr="0085346A">
        <w:rPr>
          <w:rFonts w:ascii="Arial" w:hAnsi="Arial" w:cs="Arial"/>
          <w:b/>
        </w:rPr>
        <w:t xml:space="preserve"> las bases para participar en esta licitación</w:t>
      </w:r>
      <w:r>
        <w:rPr>
          <w:rFonts w:ascii="Arial" w:hAnsi="Arial" w:cs="Arial"/>
          <w:b/>
        </w:rPr>
        <w:t xml:space="preserve"> (las cuales no tendrán costo alguno)</w:t>
      </w:r>
      <w:r w:rsidRPr="0085346A">
        <w:rPr>
          <w:rFonts w:ascii="Arial" w:hAnsi="Arial" w:cs="Arial"/>
          <w:b/>
        </w:rPr>
        <w:t>.</w:t>
      </w:r>
    </w:p>
    <w:p w14:paraId="7A59D0B5" w14:textId="77777777" w:rsidR="00CE2A5E" w:rsidRPr="0085346A" w:rsidRDefault="00CE2A5E" w:rsidP="00CE2A5E">
      <w:pPr>
        <w:tabs>
          <w:tab w:val="left" w:pos="567"/>
        </w:tabs>
        <w:spacing w:line="240" w:lineRule="exact"/>
        <w:ind w:left="567"/>
        <w:rPr>
          <w:rFonts w:ascii="Arial" w:hAnsi="Arial" w:cs="Arial"/>
        </w:rPr>
      </w:pPr>
    </w:p>
    <w:p w14:paraId="62A8B859" w14:textId="3A6CE2F6" w:rsidR="00CE2A5E" w:rsidRPr="004B4128" w:rsidRDefault="00CE2A5E" w:rsidP="00CE2A5E">
      <w:pPr>
        <w:rPr>
          <w:rFonts w:ascii="Arial" w:hAnsi="Arial" w:cs="Arial"/>
          <w:b/>
        </w:rPr>
      </w:pPr>
      <w:r w:rsidRPr="006D2E99">
        <w:rPr>
          <w:rFonts w:ascii="Arial" w:hAnsi="Arial" w:cs="Arial"/>
        </w:rPr>
        <w:t>Las bases estarán a disposición en</w:t>
      </w:r>
      <w:r>
        <w:rPr>
          <w:rFonts w:ascii="Arial" w:hAnsi="Arial" w:cs="Arial"/>
        </w:rPr>
        <w:t xml:space="preserve"> COMPRANET y para su consulta en medio impreso en</w:t>
      </w:r>
      <w:r w:rsidRPr="006D2E99">
        <w:rPr>
          <w:rFonts w:ascii="Arial" w:hAnsi="Arial" w:cs="Arial"/>
        </w:rPr>
        <w:t xml:space="preserve"> </w:t>
      </w:r>
      <w:r>
        <w:rPr>
          <w:rFonts w:ascii="Arial" w:hAnsi="Arial" w:cs="Arial"/>
        </w:rPr>
        <w:t>la Subdirección de Adquisiciones y Servicios Generales</w:t>
      </w:r>
      <w:r w:rsidRPr="006D2E99">
        <w:rPr>
          <w:rFonts w:ascii="Arial" w:hAnsi="Arial" w:cs="Arial"/>
        </w:rPr>
        <w:t xml:space="preserve">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Pr>
          <w:rFonts w:ascii="Arial" w:hAnsi="Arial" w:cs="Arial"/>
          <w:b/>
          <w:bCs/>
        </w:rPr>
        <w:t xml:space="preserve"> </w:t>
      </w:r>
      <w:r w:rsidRPr="004B4128">
        <w:rPr>
          <w:rFonts w:ascii="Arial" w:hAnsi="Arial" w:cs="Arial"/>
          <w:b/>
          <w:bCs/>
        </w:rPr>
        <w:t xml:space="preserve">a partir del día </w:t>
      </w:r>
      <w:r w:rsidR="001914BE" w:rsidRPr="001914BE">
        <w:rPr>
          <w:rFonts w:ascii="Arial" w:hAnsi="Arial" w:cs="Arial"/>
          <w:b/>
        </w:rPr>
        <w:t>17 de JUNIO</w:t>
      </w:r>
      <w:r w:rsidR="0092605A">
        <w:rPr>
          <w:rFonts w:ascii="Arial" w:hAnsi="Arial" w:cs="Arial"/>
          <w:b/>
        </w:rPr>
        <w:t xml:space="preserve"> </w:t>
      </w:r>
      <w:r w:rsidRPr="004B4128">
        <w:rPr>
          <w:rFonts w:ascii="Arial" w:hAnsi="Arial" w:cs="Arial"/>
          <w:b/>
          <w:bCs/>
        </w:rPr>
        <w:t xml:space="preserve">de </w:t>
      </w:r>
      <w:r w:rsidR="007D1558">
        <w:rPr>
          <w:rFonts w:ascii="Arial" w:hAnsi="Arial" w:cs="Arial"/>
          <w:b/>
          <w:bCs/>
        </w:rPr>
        <w:t>2021</w:t>
      </w:r>
      <w:r w:rsidRPr="004B4128">
        <w:rPr>
          <w:rFonts w:ascii="Arial" w:hAnsi="Arial" w:cs="Arial"/>
          <w:b/>
        </w:rPr>
        <w:t>,</w:t>
      </w:r>
      <w:r w:rsidRPr="004B4128">
        <w:rPr>
          <w:rFonts w:ascii="Arial" w:hAnsi="Arial" w:cs="Arial"/>
        </w:rPr>
        <w:t xml:space="preserve">  con horario de 9:00 a las 14:00 horas.</w:t>
      </w:r>
    </w:p>
    <w:p w14:paraId="7DB50D43" w14:textId="77777777" w:rsidR="00CE2A5E" w:rsidRPr="004B4128" w:rsidRDefault="00CE2A5E" w:rsidP="00CE2A5E">
      <w:pPr>
        <w:tabs>
          <w:tab w:val="num" w:pos="720"/>
        </w:tabs>
        <w:rPr>
          <w:rFonts w:ascii="Arial" w:hAnsi="Arial" w:cs="Arial"/>
        </w:rPr>
      </w:pPr>
    </w:p>
    <w:p w14:paraId="25CAC8DD" w14:textId="77777777" w:rsidR="00CE2A5E" w:rsidRPr="004B4128" w:rsidRDefault="00CE2A5E" w:rsidP="00BF2E12">
      <w:pPr>
        <w:pStyle w:val="Textoindependiente21"/>
        <w:numPr>
          <w:ilvl w:val="1"/>
          <w:numId w:val="7"/>
        </w:numPr>
        <w:tabs>
          <w:tab w:val="clear" w:pos="705"/>
          <w:tab w:val="num" w:pos="426"/>
        </w:tabs>
        <w:ind w:left="426" w:hanging="426"/>
        <w:rPr>
          <w:lang w:val="es-MX"/>
        </w:rPr>
      </w:pPr>
      <w:r w:rsidRPr="004B4128">
        <w:rPr>
          <w:lang w:val="es-MX"/>
        </w:rPr>
        <w:t>JUNTA DE ACLARACIONES.</w:t>
      </w:r>
    </w:p>
    <w:p w14:paraId="6F889422" w14:textId="77777777" w:rsidR="00CE2A5E" w:rsidRPr="004B4128" w:rsidRDefault="00CE2A5E" w:rsidP="00CE2A5E">
      <w:pPr>
        <w:pStyle w:val="Textoindependiente21"/>
        <w:rPr>
          <w:lang w:val="es-MX"/>
        </w:rPr>
      </w:pPr>
    </w:p>
    <w:p w14:paraId="65A7D1FD" w14:textId="57DACB79" w:rsidR="00CE2A5E" w:rsidRPr="0085346A" w:rsidRDefault="00CE2A5E" w:rsidP="00CE2A5E">
      <w:pPr>
        <w:ind w:right="51"/>
        <w:rPr>
          <w:rFonts w:ascii="Arial" w:hAnsi="Arial" w:cs="Arial"/>
        </w:rPr>
      </w:pPr>
      <w:r w:rsidRPr="004B4128">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el día </w:t>
      </w:r>
      <w:r w:rsidR="001914BE">
        <w:rPr>
          <w:rFonts w:ascii="Arial" w:hAnsi="Arial" w:cs="Arial"/>
          <w:b/>
        </w:rPr>
        <w:t>24 DE JUNIO</w:t>
      </w:r>
      <w:r w:rsidR="00EB3FB5">
        <w:rPr>
          <w:rFonts w:ascii="Arial" w:hAnsi="Arial" w:cs="Arial"/>
          <w:b/>
          <w:bCs/>
        </w:rPr>
        <w:t xml:space="preserve"> </w:t>
      </w:r>
      <w:r w:rsidRPr="004B4128">
        <w:rPr>
          <w:rFonts w:ascii="Arial" w:hAnsi="Arial" w:cs="Arial"/>
          <w:b/>
          <w:bCs/>
        </w:rPr>
        <w:t xml:space="preserve">DE </w:t>
      </w:r>
      <w:r w:rsidR="007D1558">
        <w:rPr>
          <w:rFonts w:ascii="Arial" w:hAnsi="Arial" w:cs="Arial"/>
          <w:b/>
          <w:bCs/>
        </w:rPr>
        <w:t>2021</w:t>
      </w:r>
      <w:r w:rsidRPr="004B4128">
        <w:rPr>
          <w:rFonts w:ascii="Arial" w:hAnsi="Arial" w:cs="Arial"/>
          <w:b/>
          <w:bCs/>
        </w:rPr>
        <w:t xml:space="preserve"> </w:t>
      </w:r>
      <w:r w:rsidRPr="004B4128">
        <w:rPr>
          <w:rFonts w:ascii="Arial" w:hAnsi="Arial" w:cs="Arial"/>
          <w:bCs/>
        </w:rPr>
        <w:t>a las</w:t>
      </w:r>
      <w:r w:rsidRPr="004B4128">
        <w:rPr>
          <w:rFonts w:ascii="Arial" w:hAnsi="Arial" w:cs="Arial"/>
          <w:b/>
          <w:bCs/>
        </w:rPr>
        <w:t xml:space="preserve"> </w:t>
      </w:r>
      <w:r w:rsidRPr="004B4128">
        <w:rPr>
          <w:rFonts w:ascii="Arial" w:hAnsi="Arial" w:cs="Arial"/>
          <w:bCs/>
        </w:rPr>
        <w:fldChar w:fldCharType="begin"/>
      </w:r>
      <w:r w:rsidRPr="004B4128">
        <w:rPr>
          <w:rFonts w:ascii="Arial" w:hAnsi="Arial" w:cs="Arial"/>
          <w:bCs/>
        </w:rPr>
        <w:instrText xml:space="preserve"> MERGEFIELD Hora_JA </w:instrText>
      </w:r>
      <w:r w:rsidRPr="004B4128">
        <w:rPr>
          <w:rFonts w:ascii="Arial" w:hAnsi="Arial" w:cs="Arial"/>
          <w:bCs/>
        </w:rPr>
        <w:fldChar w:fldCharType="separate"/>
      </w:r>
      <w:r w:rsidRPr="004B4128">
        <w:rPr>
          <w:rFonts w:ascii="Arial" w:hAnsi="Arial" w:cs="Arial"/>
          <w:b/>
          <w:bCs/>
          <w:noProof/>
        </w:rPr>
        <w:t>1</w:t>
      </w:r>
      <w:r w:rsidR="00EB3FB5">
        <w:rPr>
          <w:rFonts w:ascii="Arial" w:hAnsi="Arial" w:cs="Arial"/>
          <w:b/>
          <w:bCs/>
          <w:noProof/>
        </w:rPr>
        <w:t>4</w:t>
      </w:r>
      <w:r w:rsidRPr="004B4128">
        <w:rPr>
          <w:rFonts w:ascii="Arial" w:hAnsi="Arial" w:cs="Arial"/>
          <w:b/>
          <w:bCs/>
          <w:noProof/>
        </w:rPr>
        <w:t>:00</w:t>
      </w:r>
      <w:r w:rsidRPr="004B4128">
        <w:rPr>
          <w:rFonts w:ascii="Arial" w:hAnsi="Arial" w:cs="Arial"/>
          <w:bCs/>
          <w:noProof/>
        </w:rPr>
        <w:t xml:space="preserve"> HORAS</w:t>
      </w:r>
      <w:r w:rsidRPr="004B4128">
        <w:rPr>
          <w:rFonts w:ascii="Arial" w:hAnsi="Arial" w:cs="Arial"/>
          <w:bCs/>
        </w:rPr>
        <w:fldChar w:fldCharType="end"/>
      </w:r>
      <w:r w:rsidRPr="0085346A">
        <w:rPr>
          <w:rFonts w:ascii="Arial" w:hAnsi="Arial" w:cs="Arial"/>
        </w:rPr>
        <w:t>. En caso de determinarse que habrá una o más juntas de aclaraciones adicionales, se hará constar en el acta respectiva especificando hora, lugar y fecha de su celebración.</w:t>
      </w:r>
    </w:p>
    <w:p w14:paraId="722FB7A4" w14:textId="77777777" w:rsidR="00CE2A5E" w:rsidRDefault="00CE2A5E" w:rsidP="00CE2A5E">
      <w:pPr>
        <w:rPr>
          <w:rFonts w:ascii="Arial" w:hAnsi="Arial" w:cs="Arial"/>
        </w:rPr>
      </w:pPr>
    </w:p>
    <w:p w14:paraId="2BA4FB87" w14:textId="77777777" w:rsidR="00CE2A5E" w:rsidRPr="00076278" w:rsidRDefault="00CE2A5E" w:rsidP="00CE2A5E">
      <w:pPr>
        <w:rPr>
          <w:rFonts w:ascii="Arial" w:hAnsi="Arial" w:cs="Arial"/>
        </w:rPr>
      </w:pPr>
      <w:r w:rsidRPr="00076278">
        <w:rPr>
          <w:rFonts w:ascii="Arial" w:hAnsi="Arial" w:cs="Arial"/>
        </w:rPr>
        <w:t xml:space="preserve">El procedimiento de la junta de aclaraciones se llevará en estricto apego a lo establecido en los artículos 33 bis de la </w:t>
      </w:r>
      <w:r>
        <w:rPr>
          <w:rFonts w:ascii="Arial" w:hAnsi="Arial" w:cs="Arial"/>
        </w:rPr>
        <w:t>LEY</w:t>
      </w:r>
      <w:r w:rsidRPr="00076278">
        <w:rPr>
          <w:rFonts w:ascii="Arial" w:hAnsi="Arial" w:cs="Arial"/>
        </w:rPr>
        <w:t xml:space="preserve"> y 44, 45 y 46 de su </w:t>
      </w:r>
      <w:r>
        <w:rPr>
          <w:rFonts w:ascii="Arial" w:hAnsi="Arial" w:cs="Arial"/>
        </w:rPr>
        <w:t>REGLAMENTO</w:t>
      </w:r>
      <w:r w:rsidRPr="00076278">
        <w:rPr>
          <w:rFonts w:ascii="Arial" w:hAnsi="Arial" w:cs="Arial"/>
        </w:rPr>
        <w:t>.</w:t>
      </w:r>
    </w:p>
    <w:p w14:paraId="735221B6" w14:textId="77777777" w:rsidR="00CE2A5E" w:rsidRPr="00CC5E02" w:rsidRDefault="00CE2A5E" w:rsidP="00CE2A5E">
      <w:pPr>
        <w:pStyle w:val="Cuerpo"/>
        <w:jc w:val="both"/>
        <w:rPr>
          <w:rFonts w:eastAsia="Times New Roman Bold" w:hAnsi="Times New Roman" w:cs="Times New Roman"/>
        </w:rPr>
      </w:pPr>
    </w:p>
    <w:p w14:paraId="30E441BF" w14:textId="77777777" w:rsidR="00CE2A5E" w:rsidRPr="00076278" w:rsidRDefault="00CE2A5E" w:rsidP="00CE2A5E">
      <w:pPr>
        <w:rPr>
          <w:rFonts w:ascii="Arial" w:hAnsi="Arial" w:cs="Arial"/>
        </w:rPr>
      </w:pPr>
      <w:r w:rsidRPr="00076278">
        <w:rPr>
          <w:rFonts w:ascii="Arial" w:hAnsi="Arial" w:cs="Arial"/>
        </w:rPr>
        <w:t>Únicamente podrán participar los licitantes que hayan manifestado su intereses en participar en la licitación, por si o en representación de un tercero, manifestando en todos los casos los datos generales del interesado y en su caso del representante.</w:t>
      </w:r>
    </w:p>
    <w:p w14:paraId="3FBB1554" w14:textId="77777777" w:rsidR="00CE2A5E" w:rsidRPr="00076278" w:rsidRDefault="00CE2A5E" w:rsidP="00CE2A5E">
      <w:pPr>
        <w:rPr>
          <w:rFonts w:ascii="Arial" w:hAnsi="Arial" w:cs="Arial"/>
        </w:rPr>
      </w:pPr>
    </w:p>
    <w:p w14:paraId="072E024C" w14:textId="1327E1B2" w:rsidR="00CE2A5E" w:rsidRPr="00076278" w:rsidRDefault="00CE2A5E" w:rsidP="00CE2A5E">
      <w:pPr>
        <w:rPr>
          <w:rFonts w:ascii="Arial" w:hAnsi="Arial" w:cs="Arial"/>
        </w:rPr>
      </w:pPr>
      <w:r w:rsidRPr="00076278">
        <w:rPr>
          <w:rFonts w:ascii="Arial" w:hAnsi="Arial" w:cs="Arial"/>
        </w:rPr>
        <w:t xml:space="preserve">Las solicitudes de aclaración deben plantearse de manera concisa y estar directamente relacionadas con los puntos contenidos en la convocatoria a la licitación pública, indicando el numeral o punto </w:t>
      </w:r>
      <w:r w:rsidR="002E6B48" w:rsidRPr="00076278">
        <w:rPr>
          <w:rFonts w:ascii="Arial" w:hAnsi="Arial" w:cs="Arial"/>
        </w:rPr>
        <w:t>específico</w:t>
      </w:r>
      <w:r w:rsidRPr="00076278">
        <w:rPr>
          <w:rFonts w:ascii="Arial" w:hAnsi="Arial" w:cs="Arial"/>
        </w:rPr>
        <w:t xml:space="preserve"> con el cual se relaciona. Las solicitudes que no cumplan con los requisitos señalados, podrán ser desechadas por la convocante.</w:t>
      </w:r>
    </w:p>
    <w:p w14:paraId="0B1ADBBA" w14:textId="77777777" w:rsidR="00CE2A5E" w:rsidRPr="00076278" w:rsidRDefault="00CE2A5E" w:rsidP="00CE2A5E">
      <w:pPr>
        <w:rPr>
          <w:rFonts w:ascii="Arial" w:hAnsi="Arial" w:cs="Arial"/>
        </w:rPr>
      </w:pPr>
    </w:p>
    <w:p w14:paraId="206C384D" w14:textId="77777777" w:rsidR="00CE2A5E" w:rsidRPr="00076278" w:rsidRDefault="00CE2A5E" w:rsidP="00CE2A5E">
      <w:pPr>
        <w:rPr>
          <w:rFonts w:ascii="Arial" w:hAnsi="Arial" w:cs="Arial"/>
        </w:rPr>
      </w:pPr>
    </w:p>
    <w:p w14:paraId="72B8B19E" w14:textId="77777777" w:rsidR="00CE2A5E" w:rsidRPr="00076278" w:rsidRDefault="00CE2A5E" w:rsidP="00CE2A5E">
      <w:pPr>
        <w:rPr>
          <w:rFonts w:ascii="Arial" w:hAnsi="Arial" w:cs="Arial"/>
        </w:rPr>
      </w:pPr>
      <w:r w:rsidRPr="00076278">
        <w:rPr>
          <w:rFonts w:ascii="Arial" w:hAnsi="Arial" w:cs="Arial"/>
        </w:rPr>
        <w:t xml:space="preserve">La asistencia a la junta de aclaración a las bases es optativa, se les cita con treinta  minutos de anticipación a este evento, se informa a todos los licitantes que es importante que recojan la copia del acta, ya que las modificaciones que se hagan, serán parte integrante de estas bases. </w:t>
      </w:r>
    </w:p>
    <w:p w14:paraId="3282FDD3" w14:textId="77777777" w:rsidR="00CE2A5E" w:rsidRPr="00CC5E02" w:rsidRDefault="00CE2A5E" w:rsidP="00CE2A5E">
      <w:pPr>
        <w:pStyle w:val="Cuerpo"/>
        <w:ind w:left="425" w:hanging="425"/>
        <w:jc w:val="both"/>
        <w:rPr>
          <w:rFonts w:hAnsi="Times New Roman" w:cs="Times New Roman"/>
        </w:rPr>
      </w:pPr>
    </w:p>
    <w:p w14:paraId="66505234"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El registro de los licitantes se realizar</w:t>
      </w:r>
      <w:r w:rsidRPr="00076278">
        <w:rPr>
          <w:rFonts w:ascii="Arial" w:hAnsi="Arial" w:cs="Arial"/>
          <w:sz w:val="22"/>
        </w:rPr>
        <w:t xml:space="preserve">á </w:t>
      </w:r>
      <w:r w:rsidRPr="00076278">
        <w:rPr>
          <w:rFonts w:ascii="Arial" w:hAnsi="Arial" w:cs="Arial"/>
          <w:sz w:val="22"/>
          <w:lang w:val="de-DE"/>
        </w:rPr>
        <w:t>durante los 30 minutos previos al inicio al acto.</w:t>
      </w:r>
    </w:p>
    <w:p w14:paraId="326E8AD4" w14:textId="77777777" w:rsidR="00CE2A5E" w:rsidRPr="00076278" w:rsidRDefault="00CE2A5E" w:rsidP="00CE2A5E">
      <w:pPr>
        <w:pStyle w:val="Cuerpo"/>
        <w:ind w:left="425" w:hanging="425"/>
        <w:jc w:val="both"/>
        <w:rPr>
          <w:rFonts w:ascii="Arial" w:hAnsi="Arial" w:cs="Arial"/>
          <w:sz w:val="22"/>
        </w:rPr>
      </w:pPr>
    </w:p>
    <w:p w14:paraId="55D0BD1B"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La asistencia al evento de aclaraci</w:t>
      </w:r>
      <w:r w:rsidRPr="00076278">
        <w:rPr>
          <w:rFonts w:ascii="Arial" w:hAnsi="Arial" w:cs="Arial"/>
          <w:sz w:val="22"/>
        </w:rPr>
        <w:t>ó</w:t>
      </w:r>
      <w:r w:rsidRPr="00076278">
        <w:rPr>
          <w:rFonts w:ascii="Arial" w:hAnsi="Arial" w:cs="Arial"/>
          <w:sz w:val="22"/>
          <w:lang w:val="pt-PT"/>
        </w:rPr>
        <w:t>n, es de un solo representante por licitante participante.</w:t>
      </w:r>
    </w:p>
    <w:p w14:paraId="43F3A9B2" w14:textId="77777777" w:rsidR="00CE2A5E" w:rsidRPr="00076278" w:rsidRDefault="00CE2A5E" w:rsidP="00CE2A5E">
      <w:pPr>
        <w:pStyle w:val="Cuerpo"/>
        <w:ind w:left="425" w:hanging="425"/>
        <w:jc w:val="both"/>
        <w:rPr>
          <w:rFonts w:ascii="Arial" w:hAnsi="Arial" w:cs="Arial"/>
          <w:sz w:val="22"/>
        </w:rPr>
      </w:pPr>
    </w:p>
    <w:p w14:paraId="75C1F949" w14:textId="0C3CBBAF"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eastAsia="Times New Roman Bold" w:hAnsi="Times New Roman" w:cs="Times New Roman"/>
          <w:shd w:val="clear" w:color="auto" w:fill="FFE061"/>
        </w:rPr>
      </w:pPr>
      <w:r w:rsidRPr="00076278">
        <w:rPr>
          <w:rFonts w:ascii="Arial" w:hAnsi="Arial" w:cs="Arial"/>
          <w:sz w:val="22"/>
        </w:rPr>
        <w:lastRenderedPageBreak/>
        <w:t>Los licitantes presentará</w:t>
      </w:r>
      <w:r w:rsidRPr="00076278">
        <w:rPr>
          <w:rFonts w:ascii="Arial" w:hAnsi="Arial" w:cs="Arial"/>
          <w:sz w:val="22"/>
          <w:lang w:val="pt-PT"/>
        </w:rPr>
        <w:t>n sus preguntas por escrito a m</w:t>
      </w:r>
      <w:r w:rsidRPr="00076278">
        <w:rPr>
          <w:rFonts w:ascii="Arial" w:hAnsi="Arial" w:cs="Arial"/>
          <w:sz w:val="22"/>
        </w:rPr>
        <w:t>á</w:t>
      </w:r>
      <w:r w:rsidRPr="00076278">
        <w:rPr>
          <w:rFonts w:ascii="Arial" w:hAnsi="Arial" w:cs="Arial"/>
          <w:sz w:val="22"/>
          <w:lang w:val="pt-PT"/>
        </w:rPr>
        <w:t>quina o computadora, en papel membretado del licitante</w:t>
      </w:r>
      <w:r w:rsidRPr="00076278">
        <w:rPr>
          <w:rFonts w:ascii="Arial" w:hAnsi="Arial" w:cs="Arial"/>
          <w:sz w:val="22"/>
        </w:rPr>
        <w:t xml:space="preserve"> y firmado por la persona que asista al acto, conforme al </w:t>
      </w:r>
      <w:r w:rsidRPr="00076278">
        <w:rPr>
          <w:rFonts w:ascii="Arial" w:hAnsi="Arial" w:cs="Arial"/>
          <w:sz w:val="22"/>
          <w:lang w:val="pt-PT"/>
        </w:rPr>
        <w:t xml:space="preserve">anexo </w:t>
      </w:r>
      <w:r w:rsidRPr="003478C2">
        <w:rPr>
          <w:rFonts w:ascii="Arial" w:hAnsi="Arial" w:cs="Arial"/>
          <w:sz w:val="22"/>
          <w:lang w:val="pt-PT"/>
        </w:rPr>
        <w:t>14 y 14-</w:t>
      </w:r>
      <w:r>
        <w:rPr>
          <w:rFonts w:ascii="Arial" w:hAnsi="Arial" w:cs="Arial"/>
          <w:sz w:val="22"/>
          <w:lang w:val="pt-PT"/>
        </w:rPr>
        <w:t>A</w:t>
      </w:r>
      <w:r w:rsidRPr="00076278">
        <w:rPr>
          <w:rFonts w:ascii="Arial" w:hAnsi="Arial" w:cs="Arial"/>
          <w:sz w:val="22"/>
        </w:rPr>
        <w:t xml:space="preserve">, así </w:t>
      </w:r>
      <w:r>
        <w:rPr>
          <w:rFonts w:ascii="Arial" w:hAnsi="Arial" w:cs="Arial"/>
          <w:sz w:val="22"/>
          <w:lang w:val="pt-PT"/>
        </w:rPr>
        <w:t>como el escrito de manifestació</w:t>
      </w:r>
      <w:r w:rsidRPr="00076278">
        <w:rPr>
          <w:rFonts w:ascii="Arial" w:hAnsi="Arial" w:cs="Arial"/>
          <w:sz w:val="22"/>
        </w:rPr>
        <w:t>n de int</w:t>
      </w:r>
      <w:r w:rsidRPr="003F6ECF">
        <w:rPr>
          <w:rFonts w:ascii="Arial" w:hAnsi="Arial" w:cs="Arial"/>
          <w:sz w:val="22"/>
        </w:rPr>
        <w:t>e</w:t>
      </w:r>
      <w:r w:rsidRPr="00076278">
        <w:rPr>
          <w:rFonts w:ascii="Arial" w:hAnsi="Arial" w:cs="Arial"/>
          <w:sz w:val="22"/>
        </w:rPr>
        <w:t xml:space="preserve">rés, en la  </w:t>
      </w:r>
      <w:r>
        <w:rPr>
          <w:rFonts w:ascii="Arial" w:hAnsi="Arial" w:cs="Arial"/>
          <w:sz w:val="22"/>
        </w:rPr>
        <w:t>Subdirección de Adquisiciones y Servicios Generales</w:t>
      </w:r>
      <w:r w:rsidRPr="00076278">
        <w:rPr>
          <w:rFonts w:ascii="Arial" w:hAnsi="Arial" w:cs="Arial"/>
          <w:sz w:val="22"/>
        </w:rPr>
        <w:t xml:space="preserve">, en el horario comprendido de las 8.00 a las 15.00 horas, en días hábiles y hasta el </w:t>
      </w:r>
      <w:r w:rsidRPr="004B4128">
        <w:rPr>
          <w:rFonts w:ascii="Arial" w:hAnsi="Arial" w:cs="Arial"/>
          <w:sz w:val="22"/>
        </w:rPr>
        <w:t xml:space="preserve">día </w:t>
      </w:r>
      <w:r w:rsidR="001914BE" w:rsidRPr="001914BE">
        <w:rPr>
          <w:rFonts w:ascii="Arial" w:hAnsi="Arial" w:cs="Arial"/>
          <w:b/>
          <w:sz w:val="22"/>
          <w:lang w:val="pt-PT"/>
        </w:rPr>
        <w:t xml:space="preserve">23 de JUNIO </w:t>
      </w:r>
      <w:r w:rsidRPr="004B4128">
        <w:rPr>
          <w:rFonts w:ascii="Arial" w:hAnsi="Arial" w:cs="Arial"/>
          <w:b/>
          <w:sz w:val="22"/>
          <w:lang w:val="pt-PT"/>
        </w:rPr>
        <w:t xml:space="preserve">de </w:t>
      </w:r>
      <w:r w:rsidR="007D1558">
        <w:rPr>
          <w:rFonts w:ascii="Arial" w:hAnsi="Arial" w:cs="Arial"/>
          <w:b/>
          <w:sz w:val="22"/>
          <w:lang w:val="pt-PT"/>
        </w:rPr>
        <w:t>2021</w:t>
      </w:r>
      <w:r w:rsidRPr="00076278">
        <w:rPr>
          <w:rFonts w:ascii="Arial" w:hAnsi="Arial" w:cs="Arial"/>
          <w:sz w:val="22"/>
          <w:lang w:val="pt-PT"/>
        </w:rPr>
        <w:t xml:space="preserve"> antes de las </w:t>
      </w:r>
      <w:r w:rsidR="004B4128">
        <w:rPr>
          <w:rFonts w:ascii="Arial" w:hAnsi="Arial" w:cs="Arial"/>
          <w:b/>
          <w:sz w:val="22"/>
          <w:lang w:val="pt-PT"/>
        </w:rPr>
        <w:t>1</w:t>
      </w:r>
      <w:r w:rsidR="00EB3FB5">
        <w:rPr>
          <w:rFonts w:ascii="Arial" w:hAnsi="Arial" w:cs="Arial"/>
          <w:b/>
          <w:sz w:val="22"/>
          <w:lang w:val="pt-PT"/>
        </w:rPr>
        <w:t>4</w:t>
      </w:r>
      <w:r w:rsidRPr="00076278">
        <w:rPr>
          <w:rFonts w:ascii="Arial" w:hAnsi="Arial" w:cs="Arial"/>
          <w:b/>
          <w:sz w:val="22"/>
          <w:lang w:val="pt-PT"/>
        </w:rPr>
        <w:t>:00 horas</w:t>
      </w:r>
      <w:r w:rsidRPr="00CC5E02">
        <w:rPr>
          <w:rFonts w:hAnsi="Times New Roman" w:cs="Times New Roman"/>
          <w:lang w:val="pt-PT"/>
        </w:rPr>
        <w:t>.</w:t>
      </w:r>
      <w:r w:rsidRPr="00CC5E02">
        <w:rPr>
          <w:rFonts w:hAnsi="Times New Roman" w:cs="Times New Roman"/>
          <w:shd w:val="clear" w:color="auto" w:fill="FFE061"/>
          <w:lang w:val="pt-PT"/>
        </w:rPr>
        <w:t xml:space="preserve"> </w:t>
      </w:r>
    </w:p>
    <w:p w14:paraId="2D856DBE" w14:textId="77777777" w:rsidR="00CE2A5E" w:rsidRPr="00CC5E02" w:rsidRDefault="00CE2A5E" w:rsidP="00CE2A5E">
      <w:pPr>
        <w:pStyle w:val="Prrafodelista"/>
        <w:rPr>
          <w:rFonts w:ascii="Times New Roman" w:eastAsia="Times New Roman" w:hAnsi="Times New Roman"/>
          <w:sz w:val="20"/>
          <w:szCs w:val="20"/>
        </w:rPr>
      </w:pPr>
    </w:p>
    <w:p w14:paraId="72CFCE30" w14:textId="42B6BCA2" w:rsidR="00CE2A5E" w:rsidRPr="00CC5E02" w:rsidRDefault="00CE2A5E" w:rsidP="00CE2A5E">
      <w:pPr>
        <w:pStyle w:val="Cuerpo"/>
        <w:widowControl/>
        <w:ind w:left="1276"/>
        <w:jc w:val="both"/>
        <w:rPr>
          <w:rFonts w:hAnsi="Times New Roman" w:cs="Times New Roman"/>
        </w:rPr>
      </w:pPr>
      <w:r>
        <w:rPr>
          <w:rFonts w:ascii="Arial" w:hAnsi="Arial" w:cs="Arial"/>
          <w:sz w:val="22"/>
        </w:rPr>
        <w:t>Informes al teléfono</w:t>
      </w:r>
      <w:r w:rsidRPr="004520DD">
        <w:rPr>
          <w:rFonts w:ascii="Arial" w:hAnsi="Arial" w:cs="Arial"/>
          <w:sz w:val="22"/>
          <w:lang w:val="pt-PT"/>
        </w:rPr>
        <w:t xml:space="preserve"> </w:t>
      </w:r>
      <w:r w:rsidR="004B4128" w:rsidRPr="004520DD">
        <w:rPr>
          <w:rFonts w:ascii="Arial" w:hAnsi="Arial" w:cs="Arial"/>
          <w:sz w:val="22"/>
          <w:lang w:val="pt-PT"/>
        </w:rPr>
        <w:t xml:space="preserve">(312) </w:t>
      </w:r>
      <w:r w:rsidR="004B4128">
        <w:rPr>
          <w:rFonts w:ascii="Arial" w:hAnsi="Arial" w:cs="Arial"/>
          <w:sz w:val="22"/>
          <w:lang w:val="pt-PT"/>
        </w:rPr>
        <w:t>1612899</w:t>
      </w:r>
      <w:r>
        <w:rPr>
          <w:rFonts w:ascii="Arial" w:hAnsi="Arial" w:cs="Arial"/>
          <w:sz w:val="22"/>
          <w:lang w:val="pt-PT"/>
        </w:rPr>
        <w:t>, a partir de la publicación</w:t>
      </w:r>
      <w:r w:rsidRPr="004520DD">
        <w:rPr>
          <w:rFonts w:ascii="Arial" w:hAnsi="Arial" w:cs="Arial"/>
          <w:sz w:val="22"/>
        </w:rPr>
        <w:t xml:space="preserve"> de la convocatoria</w:t>
      </w:r>
      <w:r w:rsidRPr="00CC5E02">
        <w:rPr>
          <w:rFonts w:hAnsi="Times New Roman" w:cs="Times New Roman"/>
        </w:rPr>
        <w:t>.</w:t>
      </w:r>
    </w:p>
    <w:p w14:paraId="2926022C" w14:textId="77777777" w:rsidR="00CE2A5E" w:rsidRPr="00CC5E02" w:rsidRDefault="00CE2A5E" w:rsidP="00CE2A5E">
      <w:pPr>
        <w:pStyle w:val="Cuerpo"/>
        <w:jc w:val="both"/>
        <w:rPr>
          <w:rFonts w:hAnsi="Times New Roman" w:cs="Times New Roman"/>
        </w:rPr>
      </w:pPr>
    </w:p>
    <w:p w14:paraId="322E19D7" w14:textId="77777777"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hAnsi="Times New Roman" w:cs="Times New Roman"/>
        </w:rPr>
      </w:pPr>
      <w:r w:rsidRPr="004520DD">
        <w:rPr>
          <w:rFonts w:ascii="Arial" w:hAnsi="Arial" w:cs="Arial"/>
          <w:sz w:val="22"/>
        </w:rPr>
        <w:t xml:space="preserve">Se deberán presentar las preguntas a la junta de aclaración por escrito y en versión electrónica, en los días y horas establecidos en el inciso C) de este numeral, a efecto de dar respuesta a estas durante dicho evento y además deberán de ser enviadas vía correo electrónico a la dirección </w:t>
      </w:r>
      <w:r w:rsidRPr="00416781">
        <w:rPr>
          <w:rFonts w:ascii="Arial" w:hAnsi="Arial" w:cs="Arial"/>
          <w:color w:val="0070C0"/>
          <w:sz w:val="22"/>
        </w:rPr>
        <w:t>“licitacionesyconcursos_saludcol@hotmail.com”</w:t>
      </w:r>
      <w:r w:rsidRPr="004520DD">
        <w:rPr>
          <w:rFonts w:ascii="Arial" w:hAnsi="Arial" w:cs="Arial"/>
          <w:sz w:val="22"/>
        </w:rPr>
        <w:t xml:space="preserve">, para agilizar la captura, teniendo que adjuntarse en formato office </w:t>
      </w:r>
      <w:r>
        <w:rPr>
          <w:rFonts w:ascii="Arial" w:hAnsi="Arial" w:cs="Arial"/>
          <w:sz w:val="22"/>
        </w:rPr>
        <w:t>Word.</w:t>
      </w:r>
    </w:p>
    <w:p w14:paraId="2DA22E5D" w14:textId="77777777" w:rsidR="00CE2A5E" w:rsidRPr="00CC5E02" w:rsidRDefault="00CE2A5E" w:rsidP="00CE2A5E">
      <w:pPr>
        <w:pStyle w:val="Cuerpo"/>
        <w:jc w:val="both"/>
        <w:rPr>
          <w:rFonts w:hAnsi="Times New Roman" w:cs="Times New Roman"/>
        </w:rPr>
      </w:pPr>
    </w:p>
    <w:p w14:paraId="41D976C8" w14:textId="77777777" w:rsidR="00CE2A5E" w:rsidRPr="004520DD" w:rsidRDefault="00CE2A5E" w:rsidP="00BF2E12">
      <w:pPr>
        <w:pStyle w:val="Cuerpo"/>
        <w:widowControl/>
        <w:numPr>
          <w:ilvl w:val="0"/>
          <w:numId w:val="50"/>
        </w:numPr>
        <w:pBdr>
          <w:top w:val="nil"/>
          <w:left w:val="nil"/>
          <w:bottom w:val="nil"/>
          <w:right w:val="nil"/>
          <w:between w:val="nil"/>
          <w:bar w:val="nil"/>
        </w:pBdr>
        <w:ind w:left="1440" w:hanging="513"/>
        <w:jc w:val="both"/>
        <w:rPr>
          <w:rFonts w:ascii="Arial" w:hAnsi="Arial" w:cs="Arial"/>
          <w:sz w:val="22"/>
        </w:rPr>
      </w:pPr>
      <w:r w:rsidRPr="004520DD">
        <w:rPr>
          <w:rFonts w:ascii="Arial" w:hAnsi="Arial" w:cs="Arial"/>
          <w:sz w:val="22"/>
        </w:rPr>
        <w:t xml:space="preserve">Se levantará acta circunstanciada en la que se señalen en su caso los cambios que sufran las bases, aclaraciones o interpretación que se dará a los puntos de las mismas, debiendo presentarse los licitantes participantes en la licitación a recoger copia de la misma, al término  de la junta, en la </w:t>
      </w:r>
      <w:r>
        <w:rPr>
          <w:rFonts w:ascii="Arial" w:hAnsi="Arial" w:cs="Arial"/>
          <w:sz w:val="22"/>
        </w:rPr>
        <w:t>Subdirección de Adquisiciones y Servicios Generales</w:t>
      </w:r>
      <w:r w:rsidRPr="004520DD">
        <w:rPr>
          <w:rFonts w:ascii="Arial" w:hAnsi="Arial" w:cs="Arial"/>
          <w:sz w:val="22"/>
        </w:rPr>
        <w:t>, ubicada en calle Carlos Salazar Preciado Numero 249, en la Colonia Burócratas Municipales, CP. 28040, LA ESTANCIA, COLIMA, COLIMA.</w:t>
      </w:r>
    </w:p>
    <w:p w14:paraId="4EAEBE0F" w14:textId="77777777" w:rsidR="00CE2A5E" w:rsidRPr="00CC5E02" w:rsidRDefault="00CE2A5E" w:rsidP="00CE2A5E">
      <w:pPr>
        <w:pStyle w:val="Cuerpo"/>
        <w:ind w:left="425" w:hanging="425"/>
        <w:jc w:val="both"/>
        <w:rPr>
          <w:rFonts w:hAnsi="Times New Roman" w:cs="Times New Roman"/>
        </w:rPr>
      </w:pPr>
    </w:p>
    <w:p w14:paraId="20BE1267" w14:textId="77777777" w:rsidR="00CE2A5E" w:rsidRPr="00416781" w:rsidRDefault="00CE2A5E" w:rsidP="00BF2E12">
      <w:pPr>
        <w:pStyle w:val="Prrafodelista"/>
        <w:numPr>
          <w:ilvl w:val="0"/>
          <w:numId w:val="50"/>
        </w:numPr>
        <w:spacing w:after="0" w:line="240" w:lineRule="auto"/>
        <w:jc w:val="both"/>
        <w:rPr>
          <w:rFonts w:ascii="Arial" w:eastAsia="Arial Unicode MS" w:hAnsi="Arial" w:cs="Arial"/>
          <w:color w:val="000000"/>
          <w:szCs w:val="20"/>
          <w:u w:color="000000"/>
          <w:lang w:eastAsia="es-MX"/>
        </w:rPr>
      </w:pPr>
      <w:r w:rsidRPr="00416781">
        <w:rPr>
          <w:rFonts w:ascii="Arial" w:eastAsia="Arial Unicode MS" w:hAnsi="Arial" w:cs="Arial"/>
          <w:color w:val="000000"/>
          <w:szCs w:val="20"/>
          <w:u w:color="000000"/>
          <w:lang w:eastAsia="es-MX"/>
        </w:rPr>
        <w:t>Las respuestas a todos los cuestionamientos y las aclaraciones que se realicen, serán leídas en voz alta, por servidores públicos de la convocante, mismas que formarán parte integrante del acta del evento</w:t>
      </w:r>
      <w:r>
        <w:rPr>
          <w:rFonts w:ascii="Arial" w:eastAsia="Arial Unicode MS" w:hAnsi="Arial" w:cs="Arial"/>
          <w:color w:val="000000"/>
          <w:szCs w:val="20"/>
          <w:u w:color="000000"/>
          <w:lang w:eastAsia="es-MX"/>
        </w:rPr>
        <w:t>.</w:t>
      </w:r>
    </w:p>
    <w:p w14:paraId="36D4C1CD" w14:textId="77777777" w:rsidR="00CE2A5E" w:rsidRPr="0085346A" w:rsidRDefault="00CE2A5E" w:rsidP="00CE2A5E">
      <w:pPr>
        <w:rPr>
          <w:rFonts w:ascii="Arial" w:hAnsi="Arial" w:cs="Arial"/>
        </w:rPr>
      </w:pPr>
    </w:p>
    <w:p w14:paraId="1B1B9AC9" w14:textId="77777777" w:rsidR="00CE2A5E" w:rsidRPr="0085346A" w:rsidRDefault="00CE2A5E" w:rsidP="00CE2A5E">
      <w:pPr>
        <w:rPr>
          <w:rFonts w:ascii="Arial" w:hAnsi="Arial" w:cs="Arial"/>
          <w:lang w:val="es-ES"/>
        </w:rPr>
      </w:pPr>
    </w:p>
    <w:p w14:paraId="0D0DC52C" w14:textId="24057949" w:rsidR="00CE2A5E" w:rsidRPr="0085346A" w:rsidRDefault="0039175B" w:rsidP="00CE2A5E">
      <w:pPr>
        <w:pStyle w:val="Textoindependiente3"/>
      </w:pPr>
      <w:r>
        <w:t>L</w:t>
      </w:r>
      <w:r w:rsidRPr="0039175B">
        <w:t>a Convocante</w:t>
      </w:r>
      <w:r w:rsidR="00CE2A5E" w:rsidRPr="0085346A">
        <w:t xml:space="preserve"> </w:t>
      </w:r>
      <w:r w:rsidR="00CE2A5E" w:rsidRPr="0085346A">
        <w:rPr>
          <w:b/>
        </w:rPr>
        <w:t xml:space="preserve">por conducto del área técnica de la </w:t>
      </w:r>
      <w:r w:rsidR="00CE2A5E">
        <w:rPr>
          <w:b/>
        </w:rPr>
        <w:t>unidad</w:t>
      </w:r>
      <w:r w:rsidR="00CE2A5E" w:rsidRPr="0085346A">
        <w:rPr>
          <w:b/>
        </w:rPr>
        <w:t xml:space="preserve"> requirente</w:t>
      </w:r>
      <w:r w:rsidR="00CE2A5E" w:rsidRPr="0085346A">
        <w:t xml:space="preserve"> dará respuesta por escrito a las preguntas formuladas por los licitantes y en su caso hará las aclaraciones que considere necesarias, levantará el acta correspondiente, la cual será firmada por los licitantes y ser</w:t>
      </w:r>
      <w:r w:rsidR="00CE2A5E">
        <w:t>vidores públicos presentes, asi</w:t>
      </w:r>
      <w:r w:rsidR="00CE2A5E"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451ECA5" w14:textId="77777777" w:rsidR="00CE2A5E" w:rsidRPr="0085346A" w:rsidRDefault="00CE2A5E" w:rsidP="00CE2A5E">
      <w:pPr>
        <w:rPr>
          <w:rFonts w:ascii="Arial" w:hAnsi="Arial" w:cs="Arial"/>
        </w:rPr>
      </w:pPr>
    </w:p>
    <w:p w14:paraId="35F0509B" w14:textId="44630054" w:rsidR="00CE2A5E" w:rsidRPr="0085346A" w:rsidRDefault="00CE2A5E" w:rsidP="00CE2A5E">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hyperlink r:id="rId7" w:history="1">
        <w:r w:rsidR="001914BE" w:rsidRPr="00DE152B">
          <w:rPr>
            <w:rStyle w:val="Hipervnculo"/>
            <w:rFonts w:ascii="Arial" w:hAnsi="Arial" w:cs="Arial"/>
          </w:rPr>
          <w:t>https://compranet.funcionpublica.gob.mx/web/login.html</w:t>
        </w:r>
      </w:hyperlink>
      <w:r w:rsidRPr="0085346A">
        <w:rPr>
          <w:rFonts w:ascii="Arial" w:hAnsi="Arial" w:cs="Arial"/>
        </w:rPr>
        <w:t>,</w:t>
      </w:r>
      <w:r w:rsidR="001914BE">
        <w:rPr>
          <w:rFonts w:ascii="Arial" w:hAnsi="Arial" w:cs="Arial"/>
        </w:rPr>
        <w:t xml:space="preserve"> </w:t>
      </w:r>
      <w:r w:rsidR="001914BE" w:rsidRPr="00CB6C08">
        <w:rPr>
          <w:rFonts w:ascii="Arial" w:hAnsi="Arial" w:cs="Arial"/>
        </w:rPr>
        <w:t xml:space="preserve">así como en  </w:t>
      </w:r>
      <w:hyperlink r:id="rId8" w:history="1">
        <w:r w:rsidR="001914BE" w:rsidRPr="00CB6C08">
          <w:rPr>
            <w:rStyle w:val="Hipervnculo"/>
            <w:rFonts w:ascii="Arial" w:hAnsi="Arial" w:cs="Arial"/>
          </w:rPr>
          <w:t>http://www.saludcolima.gob.mx/adquisiciones/licitaciones.php</w:t>
        </w:r>
      </w:hyperlink>
      <w:r w:rsidR="001914BE" w:rsidRPr="00CB6C08">
        <w:rPr>
          <w:rFonts w:ascii="Arial" w:hAnsi="Arial" w:cs="Arial"/>
        </w:rPr>
        <w:t>,</w:t>
      </w:r>
      <w:r w:rsidRPr="0085346A">
        <w:rPr>
          <w:rFonts w:ascii="Arial" w:hAnsi="Arial" w:cs="Arial"/>
        </w:rPr>
        <w:t xml:space="preserve"> donde estará a su disposición a más tardar el día hábil siguiente a aquel en que se hubiera celebrado.</w:t>
      </w:r>
    </w:p>
    <w:p w14:paraId="5F511BE7" w14:textId="77777777" w:rsidR="00CE2A5E" w:rsidRPr="0085346A" w:rsidRDefault="00CE2A5E" w:rsidP="00CE2A5E">
      <w:pPr>
        <w:pStyle w:val="Textoindependiente"/>
        <w:ind w:left="360"/>
        <w:rPr>
          <w:b/>
          <w:sz w:val="22"/>
          <w:szCs w:val="22"/>
          <w:lang w:val="es-MX"/>
        </w:rPr>
      </w:pPr>
    </w:p>
    <w:p w14:paraId="45A865B4" w14:textId="77777777" w:rsidR="00CE2A5E" w:rsidRPr="0085346A" w:rsidRDefault="00CE2A5E" w:rsidP="00CE2A5E">
      <w:pPr>
        <w:pStyle w:val="Textoindependiente"/>
        <w:ind w:left="284" w:right="193"/>
        <w:rPr>
          <w:b/>
          <w:sz w:val="22"/>
          <w:szCs w:val="22"/>
        </w:rPr>
      </w:pPr>
    </w:p>
    <w:p w14:paraId="68527CBC" w14:textId="77777777" w:rsidR="00CE2A5E" w:rsidRPr="0085346A" w:rsidRDefault="00CE2A5E" w:rsidP="00BF2E12">
      <w:pPr>
        <w:pStyle w:val="Textoindependiente"/>
        <w:numPr>
          <w:ilvl w:val="1"/>
          <w:numId w:val="7"/>
        </w:numPr>
        <w:ind w:right="193"/>
        <w:rPr>
          <w:b/>
          <w:sz w:val="22"/>
          <w:szCs w:val="22"/>
        </w:rPr>
      </w:pPr>
      <w:r w:rsidRPr="0085346A">
        <w:rPr>
          <w:b/>
          <w:sz w:val="22"/>
          <w:szCs w:val="22"/>
        </w:rPr>
        <w:t>REGISTRO DE PARTICIPANTES</w:t>
      </w:r>
    </w:p>
    <w:p w14:paraId="3F882A0A" w14:textId="77777777" w:rsidR="00CE2A5E" w:rsidRPr="0085346A" w:rsidRDefault="00CE2A5E" w:rsidP="00CE2A5E">
      <w:pPr>
        <w:pStyle w:val="Textoindependiente"/>
        <w:rPr>
          <w:b/>
          <w:sz w:val="22"/>
          <w:szCs w:val="22"/>
        </w:rPr>
      </w:pPr>
    </w:p>
    <w:p w14:paraId="65C19121" w14:textId="77777777" w:rsidR="00CE2A5E" w:rsidRPr="0085346A" w:rsidRDefault="00CE2A5E" w:rsidP="00CE2A5E">
      <w:pPr>
        <w:pStyle w:val="Textoindependiente"/>
        <w:rPr>
          <w:sz w:val="22"/>
          <w:szCs w:val="22"/>
        </w:rPr>
      </w:pPr>
      <w:r w:rsidRPr="0085346A">
        <w:rPr>
          <w:sz w:val="22"/>
          <w:szCs w:val="22"/>
        </w:rPr>
        <w:t xml:space="preserve">Previo al acto de presentación y apertura de proposiciones, la Convocante efectuará el registro de participantes. </w:t>
      </w:r>
    </w:p>
    <w:p w14:paraId="4DE9947A" w14:textId="77777777" w:rsidR="00CE2A5E" w:rsidRPr="0085346A" w:rsidRDefault="00CE2A5E" w:rsidP="00CE2A5E">
      <w:pPr>
        <w:pStyle w:val="Textoindependiente"/>
        <w:rPr>
          <w:sz w:val="22"/>
          <w:szCs w:val="22"/>
        </w:rPr>
      </w:pPr>
    </w:p>
    <w:p w14:paraId="14F1DEF8" w14:textId="5BD9D153" w:rsidR="00CE2A5E" w:rsidRPr="0085346A" w:rsidRDefault="00CE2A5E" w:rsidP="00CE2A5E">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1914BE">
        <w:rPr>
          <w:b/>
          <w:sz w:val="22"/>
          <w:szCs w:val="22"/>
        </w:rPr>
        <w:t>1 DE JULIO</w:t>
      </w:r>
      <w:r w:rsidR="0092605A">
        <w:rPr>
          <w:b/>
          <w:sz w:val="22"/>
          <w:szCs w:val="22"/>
        </w:rPr>
        <w:t xml:space="preserve"> </w:t>
      </w:r>
      <w:r w:rsidRPr="004B4128">
        <w:rPr>
          <w:b/>
          <w:sz w:val="22"/>
          <w:szCs w:val="22"/>
        </w:rPr>
        <w:t xml:space="preserve">de </w:t>
      </w:r>
      <w:r w:rsidR="007D1558">
        <w:rPr>
          <w:b/>
          <w:sz w:val="22"/>
          <w:szCs w:val="22"/>
        </w:rPr>
        <w:t>2021</w:t>
      </w:r>
      <w:r w:rsidRPr="004B4128">
        <w:rPr>
          <w:b/>
          <w:sz w:val="22"/>
          <w:szCs w:val="22"/>
        </w:rPr>
        <w:t xml:space="preserve"> de</w:t>
      </w:r>
      <w:r w:rsidRPr="0085346A">
        <w:rPr>
          <w:b/>
          <w:sz w:val="22"/>
          <w:szCs w:val="22"/>
        </w:rPr>
        <w:t xml:space="preserve"> </w:t>
      </w:r>
      <w:r w:rsidR="004B4128">
        <w:rPr>
          <w:b/>
          <w:sz w:val="22"/>
          <w:szCs w:val="22"/>
        </w:rPr>
        <w:t>1</w:t>
      </w:r>
      <w:r w:rsidR="00D347D7">
        <w:rPr>
          <w:b/>
          <w:sz w:val="22"/>
          <w:szCs w:val="22"/>
        </w:rPr>
        <w:t>3</w:t>
      </w:r>
      <w:r>
        <w:rPr>
          <w:b/>
          <w:sz w:val="22"/>
          <w:szCs w:val="22"/>
        </w:rPr>
        <w:t>:45 a 1</w:t>
      </w:r>
      <w:r w:rsidR="00D347D7">
        <w:rPr>
          <w:b/>
          <w:sz w:val="22"/>
          <w:szCs w:val="22"/>
        </w:rPr>
        <w:t>4</w:t>
      </w:r>
      <w:r w:rsidRPr="0085346A">
        <w:rPr>
          <w:b/>
          <w:sz w:val="22"/>
          <w:szCs w:val="22"/>
        </w:rPr>
        <w:t>:00 hrs.</w:t>
      </w:r>
      <w:r w:rsidRPr="0085346A">
        <w:rPr>
          <w:sz w:val="22"/>
          <w:szCs w:val="22"/>
        </w:rPr>
        <w:t xml:space="preserve"> 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D347D7">
        <w:rPr>
          <w:b/>
          <w:sz w:val="22"/>
          <w:szCs w:val="22"/>
        </w:rPr>
        <w:t>4</w:t>
      </w:r>
      <w:r w:rsidRPr="0085346A">
        <w:rPr>
          <w:b/>
          <w:sz w:val="22"/>
          <w:szCs w:val="22"/>
        </w:rPr>
        <w:t>:00 hrs. se cerrará el registro de participantes</w:t>
      </w:r>
      <w:r w:rsidRPr="0085346A">
        <w:rPr>
          <w:sz w:val="22"/>
          <w:szCs w:val="22"/>
        </w:rPr>
        <w:t xml:space="preserve"> y </w:t>
      </w:r>
      <w:r w:rsidRPr="0085346A">
        <w:rPr>
          <w:b/>
          <w:sz w:val="22"/>
          <w:szCs w:val="22"/>
        </w:rPr>
        <w:t xml:space="preserve">no se registrará a concursante alguno, posterior a la hora </w:t>
      </w:r>
      <w:r w:rsidRPr="0085346A">
        <w:rPr>
          <w:b/>
          <w:sz w:val="22"/>
          <w:szCs w:val="22"/>
        </w:rPr>
        <w:lastRenderedPageBreak/>
        <w:t>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14:paraId="1E0390FC" w14:textId="77777777" w:rsidR="00CE2A5E" w:rsidRPr="0085346A" w:rsidRDefault="00CE2A5E" w:rsidP="00CE2A5E">
      <w:pPr>
        <w:pStyle w:val="Textoindependiente"/>
        <w:ind w:left="705"/>
        <w:rPr>
          <w:sz w:val="22"/>
          <w:szCs w:val="22"/>
        </w:rPr>
      </w:pPr>
    </w:p>
    <w:p w14:paraId="09DDD291" w14:textId="77777777" w:rsidR="00CE2A5E" w:rsidRPr="0085346A" w:rsidRDefault="00CE2A5E" w:rsidP="00CE2A5E">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14:paraId="1DE3AEF0" w14:textId="77777777" w:rsidR="00CE2A5E" w:rsidRPr="0085346A" w:rsidRDefault="00CE2A5E" w:rsidP="00CE2A5E">
      <w:pPr>
        <w:pStyle w:val="Textoindependiente"/>
        <w:ind w:left="705"/>
        <w:rPr>
          <w:b/>
          <w:sz w:val="22"/>
          <w:szCs w:val="22"/>
        </w:rPr>
      </w:pPr>
    </w:p>
    <w:p w14:paraId="42BAF1BF" w14:textId="12E0820B" w:rsidR="00CE2A5E" w:rsidRPr="0085346A" w:rsidRDefault="00CE2A5E" w:rsidP="00CE2A5E">
      <w:pPr>
        <w:pStyle w:val="Textoindependiente"/>
        <w:rPr>
          <w:b/>
          <w:sz w:val="22"/>
          <w:szCs w:val="22"/>
          <w:lang w:val="es-MX"/>
        </w:rPr>
      </w:pPr>
      <w:r w:rsidRPr="0085346A">
        <w:rPr>
          <w:b/>
          <w:sz w:val="22"/>
          <w:szCs w:val="22"/>
        </w:rPr>
        <w:t xml:space="preserve">La documentación distinta a las proposiciones del punto 3 de las presentes bases podrá entregarse DENTRO o FUERA del sobre de Presentación de Proposiciones, excepto los puntos 3.1 </w:t>
      </w:r>
      <w:r w:rsidR="004B4128">
        <w:rPr>
          <w:b/>
          <w:sz w:val="22"/>
          <w:szCs w:val="22"/>
        </w:rPr>
        <w:t>el</w:t>
      </w:r>
      <w:r w:rsidR="004B4128" w:rsidRPr="0085346A">
        <w:rPr>
          <w:b/>
          <w:sz w:val="22"/>
          <w:szCs w:val="22"/>
        </w:rPr>
        <w:t xml:space="preserve"> cual </w:t>
      </w:r>
      <w:r w:rsidR="004B4128">
        <w:rPr>
          <w:b/>
          <w:sz w:val="22"/>
          <w:szCs w:val="22"/>
        </w:rPr>
        <w:t>es</w:t>
      </w:r>
      <w:r w:rsidR="004B4128" w:rsidRPr="0085346A">
        <w:rPr>
          <w:b/>
          <w:sz w:val="22"/>
          <w:szCs w:val="22"/>
        </w:rPr>
        <w:t xml:space="preserve"> opcional.</w:t>
      </w:r>
      <w:r w:rsidR="004B4128">
        <w:rPr>
          <w:b/>
          <w:sz w:val="22"/>
          <w:szCs w:val="22"/>
        </w:rPr>
        <w:t xml:space="preserve"> </w:t>
      </w:r>
      <w:r w:rsidR="004B4128" w:rsidRPr="002C01BD">
        <w:rPr>
          <w:b/>
          <w:sz w:val="22"/>
          <w:szCs w:val="22"/>
        </w:rPr>
        <w:t>Además, el 3.14 y el 3.15, cuando aplique uno u otro</w:t>
      </w:r>
      <w:r w:rsidRPr="0085346A">
        <w:rPr>
          <w:b/>
          <w:sz w:val="22"/>
          <w:szCs w:val="22"/>
        </w:rPr>
        <w:t>.</w:t>
      </w:r>
    </w:p>
    <w:p w14:paraId="18D90DF2" w14:textId="77777777" w:rsidR="00CE2A5E" w:rsidRPr="0085346A" w:rsidRDefault="00CE2A5E" w:rsidP="00CE2A5E">
      <w:pPr>
        <w:pStyle w:val="Textoindependiente"/>
        <w:ind w:right="193"/>
        <w:rPr>
          <w:b/>
          <w:sz w:val="22"/>
          <w:szCs w:val="22"/>
        </w:rPr>
      </w:pPr>
    </w:p>
    <w:p w14:paraId="59F8C36C" w14:textId="77777777" w:rsidR="00CE2A5E" w:rsidRPr="0085346A" w:rsidRDefault="00CE2A5E" w:rsidP="00CE2A5E">
      <w:pPr>
        <w:pStyle w:val="Textoindependiente31"/>
        <w:widowControl/>
        <w:rPr>
          <w:rFonts w:ascii="Arial" w:hAnsi="Arial" w:cs="Arial"/>
          <w:lang w:val="es-ES"/>
        </w:rPr>
      </w:pPr>
    </w:p>
    <w:p w14:paraId="376DDD27" w14:textId="77777777" w:rsidR="00CE2A5E" w:rsidRPr="0085346A" w:rsidRDefault="00CE2A5E" w:rsidP="00CE2A5E">
      <w:pPr>
        <w:pStyle w:val="Textoindependiente21"/>
        <w:rPr>
          <w:lang w:val="es-MX"/>
        </w:rPr>
      </w:pPr>
      <w:r w:rsidRPr="0085346A">
        <w:rPr>
          <w:lang w:val="es-MX"/>
        </w:rPr>
        <w:t xml:space="preserve">2.4  ACTO DE PRESENTACIÓN Y APERTURA DE PROPUESTAS TÉCNICAS Y ECONÓMICAS. </w:t>
      </w:r>
    </w:p>
    <w:p w14:paraId="0CC9EF9F" w14:textId="77777777" w:rsidR="00CE2A5E" w:rsidRPr="0085346A" w:rsidRDefault="00CE2A5E" w:rsidP="00CE2A5E">
      <w:pPr>
        <w:pStyle w:val="Textoindependiente3"/>
      </w:pPr>
    </w:p>
    <w:p w14:paraId="39FA610E" w14:textId="140B6E9A" w:rsidR="00CE2A5E" w:rsidRPr="0085346A" w:rsidRDefault="00CE2A5E" w:rsidP="00CE2A5E">
      <w:pPr>
        <w:pStyle w:val="Textoindependiente3"/>
        <w:rPr>
          <w:b/>
        </w:rPr>
      </w:pPr>
      <w:r w:rsidRPr="0085346A">
        <w:t xml:space="preserve">A celebrarse el </w:t>
      </w:r>
      <w:r w:rsidR="001914BE">
        <w:rPr>
          <w:b/>
        </w:rPr>
        <w:t>1 DE JULIO</w:t>
      </w:r>
      <w:r w:rsidR="0092605A">
        <w:rPr>
          <w:b/>
        </w:rPr>
        <w:t xml:space="preserve"> </w:t>
      </w:r>
      <w:r w:rsidRPr="004B4128">
        <w:rPr>
          <w:b/>
        </w:rPr>
        <w:t xml:space="preserve">de </w:t>
      </w:r>
      <w:r w:rsidR="007D1558">
        <w:rPr>
          <w:b/>
        </w:rPr>
        <w:t>2021</w:t>
      </w:r>
      <w:r w:rsidRPr="004B4128">
        <w:rPr>
          <w:b/>
        </w:rPr>
        <w:t xml:space="preserve"> a las 1</w:t>
      </w:r>
      <w:r w:rsidR="00D347D7">
        <w:rPr>
          <w:b/>
        </w:rPr>
        <w:t>4</w:t>
      </w:r>
      <w:r w:rsidRPr="004B4128">
        <w:rPr>
          <w:b/>
        </w:rPr>
        <w:t>:00</w:t>
      </w:r>
      <w:r w:rsidRPr="0085346A">
        <w:t xml:space="preserve"> hrs. en la sala de juntas de la </w:t>
      </w:r>
      <w:r>
        <w:t>Subdirección de 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14:paraId="556A3C10" w14:textId="77777777" w:rsidR="00CE2A5E" w:rsidRPr="0085346A" w:rsidRDefault="00CE2A5E" w:rsidP="00CE2A5E">
      <w:pPr>
        <w:pStyle w:val="Textoindependiente3"/>
      </w:pPr>
    </w:p>
    <w:p w14:paraId="678F13D1" w14:textId="331BA4AF" w:rsidR="00CE2A5E" w:rsidRPr="0085346A" w:rsidRDefault="00CE2A5E" w:rsidP="00CE2A5E">
      <w:pPr>
        <w:rPr>
          <w:rFonts w:ascii="Arial" w:hAnsi="Arial" w:cs="Arial"/>
        </w:rPr>
      </w:pPr>
      <w:r w:rsidRPr="0085346A">
        <w:rPr>
          <w:rFonts w:ascii="Arial" w:hAnsi="Arial" w:cs="Arial"/>
        </w:rPr>
        <w:t xml:space="preserve">En este acto, </w:t>
      </w:r>
      <w:r w:rsidR="0039175B" w:rsidRPr="0039175B">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6F8293E" w14:textId="77777777" w:rsidR="00CE2A5E" w:rsidRPr="0085346A" w:rsidRDefault="00CE2A5E" w:rsidP="00CE2A5E">
      <w:pPr>
        <w:rPr>
          <w:rFonts w:ascii="Arial" w:hAnsi="Arial" w:cs="Arial"/>
        </w:rPr>
      </w:pPr>
    </w:p>
    <w:p w14:paraId="29531414" w14:textId="7A99418D" w:rsidR="00CE2A5E" w:rsidRPr="0085346A" w:rsidRDefault="00CE2A5E" w:rsidP="00CE2A5E">
      <w:pPr>
        <w:rPr>
          <w:rFonts w:ascii="Arial" w:hAnsi="Arial" w:cs="Arial"/>
          <w:lang w:val="es-ES"/>
        </w:rPr>
      </w:pPr>
      <w:r w:rsidRPr="0085346A">
        <w:rPr>
          <w:rFonts w:ascii="Arial" w:hAnsi="Arial" w:cs="Arial"/>
          <w:lang w:val="es-ES"/>
        </w:rPr>
        <w:t>De entre los licitantes que hayan asistido, éstos elegirán a uno, que en forma conjunta con el servidor público que</w:t>
      </w:r>
      <w:r w:rsidR="0039175B">
        <w:rPr>
          <w:rFonts w:ascii="Arial" w:hAnsi="Arial" w:cs="Arial"/>
          <w:lang w:val="es-ES"/>
        </w:rPr>
        <w:t xml:space="preserve"> designe quien</w:t>
      </w:r>
      <w:r w:rsidRPr="0085346A">
        <w:rPr>
          <w:rFonts w:ascii="Arial" w:hAnsi="Arial" w:cs="Arial"/>
          <w:lang w:val="es-ES"/>
        </w:rPr>
        <w:t xml:space="preserve"> </w:t>
      </w:r>
      <w:r w:rsidR="0039175B">
        <w:rPr>
          <w:rFonts w:ascii="Arial" w:hAnsi="Arial" w:cs="Arial"/>
          <w:lang w:val="es-ES"/>
        </w:rPr>
        <w:t>p</w:t>
      </w:r>
      <w:r w:rsidRPr="0085346A">
        <w:rPr>
          <w:rFonts w:ascii="Arial" w:hAnsi="Arial" w:cs="Arial"/>
          <w:lang w:val="es-ES"/>
        </w:rPr>
        <w:t>resid</w:t>
      </w:r>
      <w:r w:rsidR="0039175B">
        <w:rPr>
          <w:rFonts w:ascii="Arial" w:hAnsi="Arial" w:cs="Arial"/>
          <w:lang w:val="es-ES"/>
        </w:rPr>
        <w:t>a el acto</w:t>
      </w:r>
      <w:r w:rsidRPr="0085346A">
        <w:rPr>
          <w:rFonts w:ascii="Arial" w:hAnsi="Arial" w:cs="Arial"/>
          <w:lang w:val="es-ES"/>
        </w:rPr>
        <w:t xml:space="preserv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w:t>
      </w:r>
      <w:r>
        <w:rPr>
          <w:rFonts w:ascii="Arial" w:hAnsi="Arial" w:cs="Arial"/>
          <w:lang w:val="es-ES"/>
        </w:rPr>
        <w:t>5</w:t>
      </w:r>
      <w:r w:rsidRPr="0085346A">
        <w:rPr>
          <w:rFonts w:ascii="Arial" w:hAnsi="Arial" w:cs="Arial"/>
          <w:lang w:val="es-ES"/>
        </w:rPr>
        <w:t xml:space="preserve"> fracción II, de la Ley de </w:t>
      </w:r>
      <w:r w:rsidRPr="0085346A">
        <w:rPr>
          <w:rFonts w:ascii="Arial" w:hAnsi="Arial" w:cs="Arial"/>
        </w:rPr>
        <w:t>Adquisiciones, Arrendamientos y Servicios del Sec</w:t>
      </w:r>
      <w:r>
        <w:rPr>
          <w:rFonts w:ascii="Arial" w:hAnsi="Arial" w:cs="Arial"/>
        </w:rPr>
        <w:t>tor Público</w:t>
      </w:r>
      <w:r w:rsidRPr="0085346A">
        <w:rPr>
          <w:rFonts w:ascii="Arial" w:hAnsi="Arial" w:cs="Arial"/>
        </w:rPr>
        <w:t>.</w:t>
      </w:r>
    </w:p>
    <w:p w14:paraId="7336141C" w14:textId="77777777" w:rsidR="00CE2A5E" w:rsidRPr="0085346A" w:rsidRDefault="00CE2A5E" w:rsidP="00CE2A5E">
      <w:pPr>
        <w:ind w:left="709" w:hanging="709"/>
        <w:rPr>
          <w:rFonts w:ascii="Arial" w:hAnsi="Arial" w:cs="Arial"/>
          <w:lang w:val="es-ES"/>
        </w:rPr>
      </w:pPr>
    </w:p>
    <w:p w14:paraId="7CAE75FF" w14:textId="77777777" w:rsidR="00CE2A5E" w:rsidRPr="0085346A" w:rsidRDefault="00CE2A5E" w:rsidP="00CE2A5E">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4BF1B358" w14:textId="77777777" w:rsidR="00CE2A5E" w:rsidRPr="0085346A" w:rsidRDefault="00CE2A5E" w:rsidP="00CE2A5E">
      <w:pPr>
        <w:rPr>
          <w:rFonts w:ascii="Arial" w:hAnsi="Arial" w:cs="Arial"/>
          <w:lang w:val="es-ES"/>
        </w:rPr>
      </w:pPr>
    </w:p>
    <w:p w14:paraId="127A0C9D" w14:textId="05034A18" w:rsidR="00CE2A5E" w:rsidRPr="0085346A" w:rsidRDefault="00CE2A5E" w:rsidP="00CE2A5E">
      <w:pPr>
        <w:rPr>
          <w:rFonts w:ascii="Arial" w:hAnsi="Arial" w:cs="Arial"/>
        </w:rPr>
      </w:pPr>
      <w:r w:rsidRPr="0085346A">
        <w:rPr>
          <w:rFonts w:ascii="Arial" w:hAnsi="Arial" w:cs="Arial"/>
        </w:rPr>
        <w:t xml:space="preserve">La información correspondiente a esta etapa, se podrá consultar en la dirección electrónica </w:t>
      </w:r>
      <w:r w:rsidRPr="00416781">
        <w:rPr>
          <w:rFonts w:ascii="Arial" w:hAnsi="Arial" w:cs="Arial"/>
          <w:color w:val="0070C0"/>
          <w:u w:val="single"/>
        </w:rPr>
        <w:t>https</w:t>
      </w:r>
      <w:proofErr w:type="gramStart"/>
      <w:r w:rsidRPr="00416781">
        <w:rPr>
          <w:rFonts w:ascii="Arial" w:hAnsi="Arial" w:cs="Arial"/>
          <w:color w:val="0070C0"/>
          <w:u w:val="single"/>
        </w:rPr>
        <w:t>:/</w:t>
      </w:r>
      <w:proofErr w:type="gramEnd"/>
      <w:r w:rsidRPr="00416781">
        <w:rPr>
          <w:rFonts w:ascii="Arial" w:hAnsi="Arial" w:cs="Arial"/>
          <w:color w:val="0070C0"/>
          <w:u w:val="single"/>
        </w:rPr>
        <w:t>/compranet.funcionpublica.gob.mx/web/login.html</w:t>
      </w:r>
      <w:r w:rsidRPr="0085346A">
        <w:rPr>
          <w:rFonts w:ascii="Arial" w:hAnsi="Arial" w:cs="Arial"/>
        </w:rPr>
        <w:t xml:space="preserve">, </w:t>
      </w:r>
      <w:r w:rsidR="001914BE" w:rsidRPr="00CB6C08">
        <w:rPr>
          <w:rFonts w:ascii="Arial" w:hAnsi="Arial" w:cs="Arial"/>
        </w:rPr>
        <w:t xml:space="preserve">así como en  </w:t>
      </w:r>
      <w:hyperlink r:id="rId9" w:history="1">
        <w:r w:rsidR="001914BE" w:rsidRPr="00CB6C08">
          <w:rPr>
            <w:rStyle w:val="Hipervnculo"/>
            <w:rFonts w:ascii="Arial" w:hAnsi="Arial" w:cs="Arial"/>
          </w:rPr>
          <w:t>http://www.saludcolima.gob.mx/adquisiciones/licitaciones.php</w:t>
        </w:r>
      </w:hyperlink>
      <w:r w:rsidR="001914BE" w:rsidRPr="00CB6C08">
        <w:rPr>
          <w:rFonts w:ascii="Arial" w:hAnsi="Arial" w:cs="Arial"/>
        </w:rPr>
        <w:t>,</w:t>
      </w:r>
      <w:r w:rsidR="001914BE">
        <w:rPr>
          <w:rFonts w:ascii="Arial" w:hAnsi="Arial" w:cs="Arial"/>
        </w:rPr>
        <w:t xml:space="preserve"> </w:t>
      </w:r>
      <w:r w:rsidRPr="0085346A">
        <w:rPr>
          <w:rFonts w:ascii="Arial" w:hAnsi="Arial" w:cs="Arial"/>
        </w:rPr>
        <w:t>donde estará a su disposición a más tardar el día hábil siguiente a aquel en que se hubiera celebrado.</w:t>
      </w:r>
    </w:p>
    <w:p w14:paraId="6F42AE1C" w14:textId="77777777" w:rsidR="00CE2A5E" w:rsidRPr="0085346A" w:rsidRDefault="00CE2A5E" w:rsidP="00CE2A5E">
      <w:pPr>
        <w:pStyle w:val="Textoindependiente3"/>
        <w:rPr>
          <w:lang w:val="es-ES"/>
        </w:rPr>
      </w:pPr>
    </w:p>
    <w:p w14:paraId="6C1E6886" w14:textId="77777777" w:rsidR="00CE2A5E" w:rsidRPr="0085346A" w:rsidRDefault="00CE2A5E" w:rsidP="00CE2A5E">
      <w:pPr>
        <w:pStyle w:val="Textoindependiente3"/>
        <w:rPr>
          <w:lang w:val="es-ES"/>
        </w:rPr>
      </w:pPr>
    </w:p>
    <w:p w14:paraId="659CBC5C" w14:textId="77777777" w:rsidR="00CE2A5E" w:rsidRPr="0085346A" w:rsidRDefault="00CE2A5E" w:rsidP="00CE2A5E">
      <w:pPr>
        <w:rPr>
          <w:rFonts w:ascii="Arial" w:hAnsi="Arial" w:cs="Arial"/>
          <w:b/>
          <w:lang w:val="es-ES"/>
        </w:rPr>
      </w:pPr>
      <w:r w:rsidRPr="0085346A">
        <w:rPr>
          <w:rFonts w:ascii="Arial" w:hAnsi="Arial" w:cs="Arial"/>
          <w:b/>
          <w:lang w:val="es-ES"/>
        </w:rPr>
        <w:t>2.4.1 EVALUACIÓN DE LAS PROPUESTAS.</w:t>
      </w:r>
    </w:p>
    <w:p w14:paraId="48F313FA" w14:textId="77777777" w:rsidR="00CE2A5E" w:rsidRPr="0085346A" w:rsidRDefault="00CE2A5E" w:rsidP="00CE2A5E">
      <w:pPr>
        <w:rPr>
          <w:rFonts w:ascii="Arial" w:hAnsi="Arial" w:cs="Arial"/>
          <w:b/>
          <w:lang w:val="es-ES"/>
        </w:rPr>
      </w:pPr>
    </w:p>
    <w:p w14:paraId="30522FA5" w14:textId="77777777" w:rsidR="00CE2A5E" w:rsidRPr="0085346A" w:rsidRDefault="00CE2A5E" w:rsidP="00CE2A5E">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w:t>
      </w:r>
      <w:r>
        <w:rPr>
          <w:rFonts w:ascii="Arial" w:hAnsi="Arial" w:cs="Arial"/>
          <w:lang w:val="es-ES"/>
        </w:rPr>
        <w:t>36</w:t>
      </w:r>
      <w:r w:rsidRPr="0085346A">
        <w:rPr>
          <w:rFonts w:ascii="Arial" w:hAnsi="Arial" w:cs="Arial"/>
          <w:lang w:val="es-ES"/>
        </w:rPr>
        <w:t xml:space="preserve"> de la </w:t>
      </w:r>
      <w:r w:rsidRPr="0085346A">
        <w:rPr>
          <w:rFonts w:ascii="Arial" w:hAnsi="Arial" w:cs="Arial"/>
        </w:rPr>
        <w:t>Ley de Adquisiciones, Arrendamiento</w:t>
      </w:r>
      <w:r>
        <w:rPr>
          <w:rFonts w:ascii="Arial" w:hAnsi="Arial" w:cs="Arial"/>
        </w:rPr>
        <w:t>s y Servicios del Sector Público</w:t>
      </w:r>
      <w:r w:rsidRPr="0085346A">
        <w:rPr>
          <w:rFonts w:ascii="Arial" w:hAnsi="Arial" w:cs="Arial"/>
        </w:rPr>
        <w:t>.</w:t>
      </w:r>
      <w:r w:rsidRPr="0085346A">
        <w:rPr>
          <w:rFonts w:ascii="Arial" w:hAnsi="Arial" w:cs="Arial"/>
          <w:lang w:val="es-ES"/>
        </w:rPr>
        <w:t xml:space="preserve">, utilizando los criterios señalados en el punto </w:t>
      </w:r>
      <w:r>
        <w:rPr>
          <w:rFonts w:ascii="Arial" w:hAnsi="Arial" w:cs="Arial"/>
          <w:lang w:val="es-ES"/>
        </w:rPr>
        <w:t>8</w:t>
      </w:r>
      <w:r w:rsidRPr="0085346A">
        <w:rPr>
          <w:rFonts w:ascii="Arial" w:hAnsi="Arial" w:cs="Arial"/>
          <w:lang w:val="es-ES"/>
        </w:rPr>
        <w:t xml:space="preserve">.0 de las presentes bases.  </w:t>
      </w:r>
    </w:p>
    <w:p w14:paraId="5BFA8DE7" w14:textId="77777777" w:rsidR="00CE2A5E" w:rsidRPr="0085346A" w:rsidRDefault="00CE2A5E" w:rsidP="00CE2A5E">
      <w:pPr>
        <w:pStyle w:val="Textoindependiente31"/>
        <w:widowControl/>
        <w:rPr>
          <w:rFonts w:ascii="Arial" w:hAnsi="Arial" w:cs="Arial"/>
        </w:rPr>
      </w:pPr>
    </w:p>
    <w:p w14:paraId="3622C344" w14:textId="77777777" w:rsidR="00CE2A5E" w:rsidRPr="0085346A" w:rsidRDefault="00CE2A5E" w:rsidP="00CE2A5E">
      <w:pPr>
        <w:rPr>
          <w:rFonts w:ascii="Arial" w:hAnsi="Arial" w:cs="Arial"/>
          <w:b/>
          <w:bCs/>
        </w:rPr>
      </w:pPr>
    </w:p>
    <w:p w14:paraId="6EA9D434" w14:textId="77777777" w:rsidR="00CE2A5E" w:rsidRPr="0085346A" w:rsidRDefault="00CE2A5E" w:rsidP="00CE2A5E">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043EBA31" w14:textId="77777777" w:rsidR="00CE2A5E" w:rsidRPr="0085346A" w:rsidRDefault="00CE2A5E" w:rsidP="00CE2A5E">
      <w:pPr>
        <w:rPr>
          <w:rFonts w:ascii="Arial" w:hAnsi="Arial" w:cs="Arial"/>
        </w:rPr>
      </w:pPr>
    </w:p>
    <w:p w14:paraId="7579A178" w14:textId="6DB00F25" w:rsidR="00CE2A5E" w:rsidRPr="0085346A" w:rsidRDefault="00CE2A5E" w:rsidP="00CE2A5E">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1914BE">
        <w:rPr>
          <w:rFonts w:ascii="Arial" w:hAnsi="Arial" w:cs="Arial"/>
          <w:b/>
          <w:bCs/>
        </w:rPr>
        <w:t>5 DE JULIO</w:t>
      </w:r>
      <w:r w:rsidR="0092605A">
        <w:rPr>
          <w:rFonts w:ascii="Arial" w:hAnsi="Arial" w:cs="Arial"/>
          <w:b/>
          <w:bCs/>
        </w:rPr>
        <w:t xml:space="preserve"> </w:t>
      </w:r>
      <w:r w:rsidRPr="004B4128">
        <w:rPr>
          <w:rFonts w:ascii="Arial" w:hAnsi="Arial" w:cs="Arial"/>
          <w:b/>
          <w:bCs/>
        </w:rPr>
        <w:t xml:space="preserve">DE </w:t>
      </w:r>
      <w:r w:rsidR="007D1558">
        <w:rPr>
          <w:rFonts w:ascii="Arial" w:hAnsi="Arial" w:cs="Arial"/>
          <w:b/>
          <w:bCs/>
        </w:rPr>
        <w:t>2021</w:t>
      </w:r>
      <w:r w:rsidRPr="0085346A">
        <w:rPr>
          <w:rFonts w:ascii="Arial" w:hAnsi="Arial" w:cs="Arial"/>
          <w:b/>
          <w:bCs/>
        </w:rPr>
        <w:t xml:space="preserve"> a las </w:t>
      </w:r>
      <w:r w:rsidRPr="0085346A">
        <w:rPr>
          <w:rFonts w:ascii="Arial" w:hAnsi="Arial" w:cs="Arial"/>
          <w:b/>
          <w:bCs/>
        </w:rPr>
        <w:fldChar w:fldCharType="begin"/>
      </w:r>
      <w:r w:rsidRPr="0085346A">
        <w:rPr>
          <w:rFonts w:ascii="Arial" w:hAnsi="Arial" w:cs="Arial"/>
          <w:b/>
          <w:bCs/>
        </w:rPr>
        <w:instrText xml:space="preserve"> MERGEFIELD Hora_Fallo </w:instrText>
      </w:r>
      <w:r w:rsidRPr="0085346A">
        <w:rPr>
          <w:rFonts w:ascii="Arial" w:hAnsi="Arial" w:cs="Arial"/>
          <w:b/>
          <w:bCs/>
        </w:rPr>
        <w:fldChar w:fldCharType="separate"/>
      </w:r>
      <w:r w:rsidRPr="0085346A">
        <w:rPr>
          <w:rFonts w:ascii="Arial" w:hAnsi="Arial" w:cs="Arial"/>
          <w:b/>
          <w:bCs/>
          <w:noProof/>
        </w:rPr>
        <w:t>1</w:t>
      </w:r>
      <w:r w:rsidR="001914BE">
        <w:rPr>
          <w:rFonts w:ascii="Arial" w:hAnsi="Arial" w:cs="Arial"/>
          <w:b/>
          <w:bCs/>
          <w:noProof/>
        </w:rPr>
        <w:t>2</w:t>
      </w:r>
      <w:r w:rsidRPr="0085346A">
        <w:rPr>
          <w:rFonts w:ascii="Arial" w:hAnsi="Arial" w:cs="Arial"/>
          <w:b/>
          <w:bCs/>
          <w:noProof/>
        </w:rPr>
        <w:t>:00 HORAS</w:t>
      </w:r>
      <w:r w:rsidRPr="0085346A">
        <w:rPr>
          <w:rFonts w:ascii="Arial" w:hAnsi="Arial" w:cs="Arial"/>
          <w:b/>
          <w:bCs/>
        </w:rPr>
        <w:fldChar w:fldCharType="end"/>
      </w:r>
      <w:r w:rsidRPr="0085346A">
        <w:rPr>
          <w:rFonts w:ascii="Arial" w:hAnsi="Arial" w:cs="Arial"/>
        </w:rPr>
        <w:t xml:space="preserve">, en la sala de juntas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56347739" w14:textId="77777777" w:rsidR="00CE2A5E" w:rsidRPr="0085346A" w:rsidRDefault="00CE2A5E" w:rsidP="00CE2A5E">
      <w:pPr>
        <w:rPr>
          <w:rFonts w:ascii="Arial" w:hAnsi="Arial" w:cs="Arial"/>
        </w:rPr>
      </w:pPr>
    </w:p>
    <w:p w14:paraId="35CE9EA6" w14:textId="77777777" w:rsidR="00CE2A5E" w:rsidRPr="0085346A" w:rsidRDefault="00CE2A5E" w:rsidP="00CE2A5E">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52A91115" w14:textId="77777777" w:rsidR="00CE2A5E" w:rsidRPr="0085346A" w:rsidRDefault="00CE2A5E" w:rsidP="00CE2A5E">
      <w:pPr>
        <w:rPr>
          <w:rFonts w:ascii="Arial" w:hAnsi="Arial" w:cs="Arial"/>
          <w:lang w:val="es-ES"/>
        </w:rPr>
      </w:pPr>
    </w:p>
    <w:p w14:paraId="3B01371C" w14:textId="77777777" w:rsidR="00CE2A5E" w:rsidRPr="0085346A" w:rsidRDefault="00CE2A5E" w:rsidP="00CE2A5E">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8ABF6E7" w14:textId="77777777" w:rsidR="00CE2A5E" w:rsidRPr="0085346A" w:rsidRDefault="00CE2A5E" w:rsidP="00CE2A5E">
      <w:pPr>
        <w:rPr>
          <w:rFonts w:ascii="Arial" w:hAnsi="Arial" w:cs="Arial"/>
          <w:lang w:val="es-ES"/>
        </w:rPr>
      </w:pPr>
    </w:p>
    <w:p w14:paraId="382BCB91" w14:textId="77777777" w:rsidR="00CE2A5E" w:rsidRPr="0085346A" w:rsidRDefault="00CE2A5E" w:rsidP="00CE2A5E">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032D56BE" w14:textId="77777777" w:rsidR="00CE2A5E" w:rsidRPr="0085346A" w:rsidRDefault="00CE2A5E" w:rsidP="00CE2A5E">
      <w:pPr>
        <w:ind w:left="708"/>
        <w:rPr>
          <w:rFonts w:ascii="Arial" w:hAnsi="Arial" w:cs="Arial"/>
          <w:lang w:val="es-ES"/>
        </w:rPr>
      </w:pPr>
    </w:p>
    <w:p w14:paraId="7D655B0F" w14:textId="77777777" w:rsidR="00CE2A5E" w:rsidRPr="0085346A" w:rsidRDefault="00CE2A5E" w:rsidP="00CE2A5E">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4635CD1" w14:textId="77777777" w:rsidR="00CE2A5E" w:rsidRPr="0085346A" w:rsidRDefault="00CE2A5E" w:rsidP="00CE2A5E">
      <w:pPr>
        <w:rPr>
          <w:rFonts w:ascii="Arial" w:hAnsi="Arial" w:cs="Arial"/>
          <w:lang w:val="es-ES"/>
        </w:rPr>
      </w:pPr>
    </w:p>
    <w:p w14:paraId="62EC8CF9" w14:textId="77777777" w:rsidR="00CE2A5E" w:rsidRPr="0085346A" w:rsidRDefault="00CE2A5E" w:rsidP="00CE2A5E">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Pr="004B4128">
        <w:rPr>
          <w:rFonts w:ascii="Arial" w:hAnsi="Arial" w:cs="Arial"/>
          <w:b/>
          <w:lang w:val="es-ES"/>
        </w:rPr>
        <w:t>PARTIDAS,</w:t>
      </w:r>
      <w:r w:rsidRPr="0085346A">
        <w:rPr>
          <w:rFonts w:ascii="Arial" w:hAnsi="Arial" w:cs="Arial"/>
          <w:lang w:val="es-ES"/>
        </w:rPr>
        <w:t xml:space="preserve"> los conceptos y montos asignados a cada licitante;</w:t>
      </w:r>
    </w:p>
    <w:p w14:paraId="27E91E80" w14:textId="77777777" w:rsidR="00CE2A5E" w:rsidRPr="0085346A" w:rsidRDefault="00CE2A5E" w:rsidP="00CE2A5E">
      <w:pPr>
        <w:ind w:left="851" w:hanging="851"/>
        <w:rPr>
          <w:rFonts w:ascii="Arial" w:hAnsi="Arial" w:cs="Arial"/>
          <w:lang w:val="es-ES"/>
        </w:rPr>
      </w:pPr>
    </w:p>
    <w:p w14:paraId="3543D983" w14:textId="77777777" w:rsidR="00CE2A5E" w:rsidRPr="0085346A" w:rsidRDefault="00CE2A5E" w:rsidP="00CE2A5E">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06FC353C" w14:textId="77777777" w:rsidR="00CE2A5E" w:rsidRPr="0085346A" w:rsidRDefault="00CE2A5E" w:rsidP="00CE2A5E">
      <w:pPr>
        <w:rPr>
          <w:rFonts w:ascii="Arial" w:hAnsi="Arial" w:cs="Arial"/>
          <w:lang w:val="es-ES"/>
        </w:rPr>
      </w:pPr>
    </w:p>
    <w:p w14:paraId="1492EC95" w14:textId="77777777" w:rsidR="00CE2A5E" w:rsidRPr="0085346A" w:rsidRDefault="00CE2A5E" w:rsidP="00CE2A5E">
      <w:pPr>
        <w:ind w:left="851" w:hanging="851"/>
        <w:rPr>
          <w:rFonts w:ascii="Arial" w:hAnsi="Arial" w:cs="Arial"/>
          <w:lang w:val="es-ES"/>
        </w:rPr>
      </w:pPr>
      <w:r w:rsidRPr="0085346A">
        <w:rPr>
          <w:rFonts w:ascii="Arial" w:hAnsi="Arial" w:cs="Arial"/>
          <w:lang w:val="es-ES"/>
        </w:rPr>
        <w:t>La presentación de garantías conforme al punto 5.1 y, en su caso, la entrega de anticipos.</w:t>
      </w:r>
    </w:p>
    <w:p w14:paraId="638AC2EE" w14:textId="77777777" w:rsidR="00CE2A5E" w:rsidRPr="0085346A" w:rsidRDefault="00CE2A5E" w:rsidP="00CE2A5E">
      <w:pPr>
        <w:ind w:left="851" w:hanging="851"/>
        <w:rPr>
          <w:rFonts w:ascii="Arial" w:hAnsi="Arial" w:cs="Arial"/>
          <w:lang w:val="es-ES"/>
        </w:rPr>
      </w:pPr>
    </w:p>
    <w:p w14:paraId="5D650425" w14:textId="77777777" w:rsidR="00CE2A5E" w:rsidRPr="0085346A" w:rsidRDefault="00CE2A5E" w:rsidP="00CE2A5E">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75CD790" w14:textId="77777777" w:rsidR="00CE2A5E" w:rsidRPr="0085346A" w:rsidRDefault="00CE2A5E" w:rsidP="00CE2A5E">
      <w:pPr>
        <w:rPr>
          <w:rFonts w:ascii="Arial" w:hAnsi="Arial" w:cs="Arial"/>
        </w:rPr>
      </w:pPr>
    </w:p>
    <w:p w14:paraId="0FC653CE" w14:textId="7B3AA40D" w:rsidR="00CE2A5E" w:rsidRPr="0085346A" w:rsidRDefault="00CE2A5E" w:rsidP="00CE2A5E">
      <w:pPr>
        <w:rPr>
          <w:rFonts w:ascii="Arial" w:hAnsi="Arial" w:cs="Arial"/>
        </w:rPr>
      </w:pPr>
      <w:r w:rsidRPr="0085346A">
        <w:rPr>
          <w:rFonts w:ascii="Arial" w:hAnsi="Arial" w:cs="Arial"/>
        </w:rPr>
        <w:t xml:space="preserve">La información correspondiente al fallo, se podrá consultar en la dirección electrónica </w:t>
      </w:r>
      <w:hyperlink r:id="rId10" w:history="1">
        <w:r w:rsidR="00375A07">
          <w:rPr>
            <w:rStyle w:val="Hipervnculo"/>
          </w:rPr>
          <w:t>https://compranet.hacienda.gob.mx/web/login.html?_ncp=1566412456818.876-1</w:t>
        </w:r>
      </w:hyperlink>
      <w:r w:rsidRPr="0085346A">
        <w:rPr>
          <w:rFonts w:ascii="Arial" w:hAnsi="Arial" w:cs="Arial"/>
        </w:rPr>
        <w:t xml:space="preserve">, </w:t>
      </w:r>
      <w:r w:rsidR="001914BE" w:rsidRPr="00CB6C08">
        <w:rPr>
          <w:rFonts w:ascii="Arial" w:hAnsi="Arial" w:cs="Arial"/>
        </w:rPr>
        <w:t xml:space="preserve">así como en  </w:t>
      </w:r>
      <w:hyperlink r:id="rId11" w:history="1">
        <w:r w:rsidR="001914BE" w:rsidRPr="00CB6C08">
          <w:rPr>
            <w:rStyle w:val="Hipervnculo"/>
            <w:rFonts w:ascii="Arial" w:hAnsi="Arial" w:cs="Arial"/>
          </w:rPr>
          <w:t>http://www.saludcolima.gob.mx/adquisiciones/licitaciones.php</w:t>
        </w:r>
      </w:hyperlink>
      <w:r w:rsidR="001914BE" w:rsidRPr="00CB6C08">
        <w:rPr>
          <w:rFonts w:ascii="Arial" w:hAnsi="Arial" w:cs="Arial"/>
        </w:rPr>
        <w:t>,</w:t>
      </w:r>
      <w:r w:rsidR="001914BE">
        <w:rPr>
          <w:rFonts w:ascii="Arial" w:hAnsi="Arial" w:cs="Arial"/>
        </w:rPr>
        <w:t xml:space="preserve"> </w:t>
      </w:r>
      <w:r w:rsidRPr="0085346A">
        <w:rPr>
          <w:rFonts w:ascii="Arial" w:hAnsi="Arial" w:cs="Arial"/>
        </w:rPr>
        <w:t xml:space="preserve">donde estará a su disposición </w:t>
      </w:r>
      <w:r>
        <w:rPr>
          <w:rFonts w:ascii="Arial" w:hAnsi="Arial" w:cs="Arial"/>
        </w:rPr>
        <w:t>e</w:t>
      </w:r>
      <w:r w:rsidRPr="0085346A">
        <w:rPr>
          <w:rFonts w:ascii="Arial" w:hAnsi="Arial" w:cs="Arial"/>
        </w:rPr>
        <w:t>l</w:t>
      </w:r>
      <w:r>
        <w:rPr>
          <w:rFonts w:ascii="Arial" w:hAnsi="Arial" w:cs="Arial"/>
        </w:rPr>
        <w:t xml:space="preserve"> mismo dia</w:t>
      </w:r>
      <w:r w:rsidRPr="0085346A">
        <w:rPr>
          <w:rFonts w:ascii="Arial" w:hAnsi="Arial" w:cs="Arial"/>
        </w:rPr>
        <w:t xml:space="preserve"> en que se hubiera celebrado. </w:t>
      </w:r>
    </w:p>
    <w:p w14:paraId="4689CAEB" w14:textId="77777777" w:rsidR="00CE2A5E" w:rsidRPr="0085346A" w:rsidRDefault="00CE2A5E" w:rsidP="00CE2A5E">
      <w:pPr>
        <w:rPr>
          <w:rFonts w:ascii="Arial" w:hAnsi="Arial" w:cs="Arial"/>
        </w:rPr>
      </w:pPr>
    </w:p>
    <w:p w14:paraId="2F3A8558" w14:textId="77777777" w:rsidR="00CE2A5E" w:rsidRPr="0085346A" w:rsidRDefault="00CE2A5E" w:rsidP="00CE2A5E">
      <w:pPr>
        <w:rPr>
          <w:rFonts w:ascii="Arial" w:hAnsi="Arial" w:cs="Arial"/>
          <w:b/>
          <w:bCs/>
        </w:rPr>
      </w:pPr>
    </w:p>
    <w:p w14:paraId="731A50FD" w14:textId="77777777" w:rsidR="00CE2A5E" w:rsidRPr="0085346A" w:rsidRDefault="00CE2A5E" w:rsidP="00CE2A5E">
      <w:pPr>
        <w:rPr>
          <w:rFonts w:ascii="Arial" w:hAnsi="Arial" w:cs="Arial"/>
          <w:b/>
          <w:bCs/>
        </w:rPr>
      </w:pPr>
      <w:r w:rsidRPr="0085346A">
        <w:rPr>
          <w:rFonts w:ascii="Arial" w:hAnsi="Arial" w:cs="Arial"/>
          <w:b/>
          <w:bCs/>
        </w:rPr>
        <w:t xml:space="preserve">2.6 NOTIFICACIONES A LOS LICITANTES PARTICIPANTES.  </w:t>
      </w:r>
    </w:p>
    <w:p w14:paraId="53A1F9D0" w14:textId="77777777" w:rsidR="00CE2A5E" w:rsidRPr="0085346A" w:rsidRDefault="00CE2A5E" w:rsidP="00CE2A5E">
      <w:pPr>
        <w:rPr>
          <w:rFonts w:ascii="Arial" w:hAnsi="Arial" w:cs="Arial"/>
        </w:rPr>
      </w:pPr>
    </w:p>
    <w:p w14:paraId="07F97CCE" w14:textId="0C5909ED" w:rsidR="00CE2A5E" w:rsidRPr="0085346A" w:rsidRDefault="00CE2A5E" w:rsidP="00CE2A5E">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Pr>
          <w:rFonts w:ascii="Arial" w:hAnsi="Arial" w:cs="Arial"/>
        </w:rPr>
        <w:t>Subdirección de Adquisiciones y Servicios Generales</w:t>
      </w:r>
      <w:r w:rsidRPr="00D865B9">
        <w:rPr>
          <w:rFonts w:ascii="Arial" w:hAnsi="Arial" w:cs="Arial"/>
        </w:rPr>
        <w:t xml:space="preserve">, ubicada en calle Carlos Salazar Preciado No 249, Colonia Burócratas, CP. 28040, </w:t>
      </w:r>
      <w:r w:rsidRPr="00D865B9">
        <w:rPr>
          <w:rFonts w:ascii="Arial" w:hAnsi="Arial" w:cs="Arial"/>
        </w:rPr>
        <w:lastRenderedPageBreak/>
        <w:t>La Estancia, Colima Col</w:t>
      </w:r>
      <w:r w:rsidRPr="0085346A">
        <w:rPr>
          <w:rFonts w:ascii="Arial" w:hAnsi="Arial" w:cs="Arial"/>
        </w:rPr>
        <w:t xml:space="preserve">., así como en la dirección electrónica </w:t>
      </w:r>
      <w:hyperlink r:id="rId12" w:history="1">
        <w:r w:rsidR="00375A07">
          <w:rPr>
            <w:rStyle w:val="Hipervnculo"/>
          </w:rPr>
          <w:t>https://compranet.hacienda.gob.mx/web/login.html?_ncp=1566412456818.876-1</w:t>
        </w:r>
      </w:hyperlink>
      <w:r w:rsidRPr="0085346A">
        <w:rPr>
          <w:rFonts w:ascii="Arial" w:hAnsi="Arial" w:cs="Arial"/>
        </w:rPr>
        <w:t>,</w:t>
      </w:r>
      <w:r w:rsidR="001914BE">
        <w:rPr>
          <w:rFonts w:ascii="Arial" w:hAnsi="Arial" w:cs="Arial"/>
        </w:rPr>
        <w:t xml:space="preserve"> </w:t>
      </w:r>
      <w:r w:rsidR="001914BE" w:rsidRPr="00CB6C08">
        <w:rPr>
          <w:rFonts w:ascii="Arial" w:hAnsi="Arial" w:cs="Arial"/>
        </w:rPr>
        <w:t xml:space="preserve">así como en  </w:t>
      </w:r>
      <w:hyperlink r:id="rId13" w:history="1">
        <w:r w:rsidR="001914BE" w:rsidRPr="00CB6C08">
          <w:rPr>
            <w:rStyle w:val="Hipervnculo"/>
            <w:rFonts w:ascii="Arial" w:hAnsi="Arial" w:cs="Arial"/>
          </w:rPr>
          <w:t>http://www.saludcolima.gob.mx/adquisiciones/licitaciones.php</w:t>
        </w:r>
      </w:hyperlink>
      <w:r w:rsidR="001914BE" w:rsidRPr="00CB6C08">
        <w:rPr>
          <w:rFonts w:ascii="Arial" w:hAnsi="Arial" w:cs="Arial"/>
        </w:rPr>
        <w:t>,</w:t>
      </w:r>
      <w:r w:rsidRPr="0085346A">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9358EF4" w14:textId="77777777" w:rsidR="00CE2A5E" w:rsidRPr="0085346A" w:rsidRDefault="00CE2A5E" w:rsidP="00CE2A5E">
      <w:pPr>
        <w:rPr>
          <w:rFonts w:ascii="Arial" w:hAnsi="Arial" w:cs="Arial"/>
        </w:rPr>
      </w:pPr>
    </w:p>
    <w:p w14:paraId="66B9EF3E" w14:textId="77777777" w:rsidR="00CE2A5E" w:rsidRPr="0085346A" w:rsidRDefault="00CE2A5E" w:rsidP="00CE2A5E">
      <w:pPr>
        <w:rPr>
          <w:rFonts w:ascii="Arial" w:hAnsi="Arial" w:cs="Arial"/>
        </w:rPr>
      </w:pPr>
    </w:p>
    <w:p w14:paraId="061C1E1B" w14:textId="77777777" w:rsidR="00CE2A5E" w:rsidRPr="0085346A" w:rsidRDefault="00CE2A5E" w:rsidP="00CE2A5E">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FBB9998" w14:textId="77777777" w:rsidR="00CE2A5E" w:rsidRPr="0085346A" w:rsidRDefault="00CE2A5E" w:rsidP="00CE2A5E">
      <w:pPr>
        <w:pStyle w:val="Textoindependiente"/>
        <w:rPr>
          <w:sz w:val="22"/>
          <w:szCs w:val="22"/>
          <w:lang w:val="es-MX"/>
        </w:rPr>
      </w:pPr>
    </w:p>
    <w:p w14:paraId="5B00475D" w14:textId="77777777" w:rsidR="00CE2A5E" w:rsidRPr="0085346A" w:rsidRDefault="00CE2A5E" w:rsidP="00CE2A5E">
      <w:pPr>
        <w:pStyle w:val="Textoindependiente"/>
        <w:rPr>
          <w:color w:val="FF0000"/>
          <w:sz w:val="22"/>
          <w:szCs w:val="22"/>
        </w:rPr>
      </w:pPr>
      <w:r w:rsidRPr="0085346A">
        <w:rPr>
          <w:sz w:val="22"/>
          <w:szCs w:val="22"/>
        </w:rPr>
        <w:t>Conforme a lo dispuesto por el artículo 2</w:t>
      </w:r>
      <w:r>
        <w:rPr>
          <w:sz w:val="22"/>
          <w:szCs w:val="22"/>
        </w:rPr>
        <w:t>7</w:t>
      </w:r>
      <w:r w:rsidRPr="0085346A">
        <w:rPr>
          <w:sz w:val="22"/>
          <w:szCs w:val="22"/>
        </w:rPr>
        <w:t xml:space="preserve"> de la LEY DE ADQUISICIONES, ARRENDAMIENTOS </w:t>
      </w:r>
      <w:r>
        <w:rPr>
          <w:sz w:val="22"/>
          <w:szCs w:val="22"/>
        </w:rPr>
        <w:t>Y</w:t>
      </w:r>
      <w:r w:rsidRPr="0085346A">
        <w:rPr>
          <w:sz w:val="22"/>
          <w:szCs w:val="22"/>
        </w:rPr>
        <w:t xml:space="preserve"> SERVICIOS DEL SECTOR PÚBLICO</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4BEB166" w14:textId="77777777" w:rsidR="00CE2A5E" w:rsidRPr="0085346A" w:rsidRDefault="00CE2A5E" w:rsidP="00CE2A5E">
      <w:pPr>
        <w:pStyle w:val="Textoindependiente"/>
        <w:rPr>
          <w:color w:val="FF0000"/>
          <w:sz w:val="22"/>
          <w:szCs w:val="22"/>
        </w:rPr>
      </w:pPr>
    </w:p>
    <w:p w14:paraId="12A85E24" w14:textId="77777777" w:rsidR="00CE2A5E" w:rsidRPr="0085346A" w:rsidRDefault="00CE2A5E" w:rsidP="00CE2A5E">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0303483" w14:textId="77777777" w:rsidR="00CE2A5E" w:rsidRPr="0085346A" w:rsidRDefault="00CE2A5E" w:rsidP="00CE2A5E">
      <w:pPr>
        <w:pStyle w:val="Textoindependiente"/>
        <w:rPr>
          <w:sz w:val="22"/>
          <w:szCs w:val="22"/>
        </w:rPr>
      </w:pPr>
    </w:p>
    <w:p w14:paraId="345B7097" w14:textId="77777777" w:rsidR="00CE2A5E" w:rsidRPr="0085346A" w:rsidRDefault="00CE2A5E" w:rsidP="00CE2A5E">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32FB1305" w14:textId="77777777" w:rsidR="00CE2A5E" w:rsidRPr="0085346A" w:rsidRDefault="00CE2A5E" w:rsidP="00CE2A5E">
      <w:pPr>
        <w:pStyle w:val="Textoindependiente"/>
        <w:tabs>
          <w:tab w:val="num" w:pos="709"/>
        </w:tabs>
        <w:ind w:left="709"/>
        <w:rPr>
          <w:sz w:val="22"/>
          <w:szCs w:val="22"/>
          <w:u w:val="words"/>
        </w:rPr>
      </w:pPr>
      <w:r w:rsidRPr="0085346A">
        <w:rPr>
          <w:sz w:val="22"/>
          <w:szCs w:val="22"/>
        </w:rPr>
        <w:t xml:space="preserve">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65156933" w14:textId="77777777" w:rsidR="00CE2A5E" w:rsidRPr="0085346A" w:rsidRDefault="00CE2A5E" w:rsidP="00CE2A5E">
      <w:pPr>
        <w:pStyle w:val="Textoindependiente"/>
        <w:tabs>
          <w:tab w:val="num" w:pos="709"/>
        </w:tabs>
        <w:ind w:left="709"/>
        <w:rPr>
          <w:sz w:val="22"/>
          <w:szCs w:val="22"/>
        </w:rPr>
      </w:pPr>
    </w:p>
    <w:p w14:paraId="0171C730" w14:textId="77777777" w:rsidR="00CE2A5E" w:rsidRPr="00E1597E" w:rsidRDefault="00CE2A5E" w:rsidP="00CE2A5E">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 xml:space="preserve">Los Servicios de Salud del Estado de </w:t>
      </w:r>
      <w:r w:rsidRPr="00E1597E">
        <w:rPr>
          <w:sz w:val="22"/>
          <w:szCs w:val="22"/>
        </w:rPr>
        <w:t xml:space="preserve">Colima </w:t>
      </w:r>
      <w:r w:rsidRPr="00E1597E">
        <w:rPr>
          <w:b/>
          <w:i/>
          <w:sz w:val="22"/>
          <w:szCs w:val="22"/>
        </w:rPr>
        <w:t>no aceptará propuestas a través de estos medios</w:t>
      </w:r>
      <w:r w:rsidRPr="00E1597E">
        <w:rPr>
          <w:i/>
          <w:sz w:val="22"/>
          <w:szCs w:val="22"/>
        </w:rPr>
        <w:t>.</w:t>
      </w:r>
    </w:p>
    <w:p w14:paraId="04F32102" w14:textId="77777777" w:rsidR="00CE2A5E" w:rsidRPr="0085346A" w:rsidRDefault="00CE2A5E" w:rsidP="00CE2A5E">
      <w:pPr>
        <w:pStyle w:val="Textoindependiente"/>
        <w:rPr>
          <w:sz w:val="22"/>
          <w:szCs w:val="22"/>
        </w:rPr>
      </w:pPr>
    </w:p>
    <w:p w14:paraId="7E45EF6A" w14:textId="77777777" w:rsidR="00CE2A5E" w:rsidRDefault="00CE2A5E" w:rsidP="00CE2A5E">
      <w:pPr>
        <w:pStyle w:val="Textoindependiente"/>
        <w:rPr>
          <w:sz w:val="22"/>
          <w:szCs w:val="22"/>
        </w:rPr>
      </w:pPr>
    </w:p>
    <w:p w14:paraId="5BFEA8DB" w14:textId="77777777" w:rsidR="00CE2A5E" w:rsidRPr="0085346A" w:rsidRDefault="00CE2A5E" w:rsidP="00CE2A5E">
      <w:pPr>
        <w:numPr>
          <w:ilvl w:val="1"/>
          <w:numId w:val="5"/>
        </w:numPr>
        <w:jc w:val="left"/>
        <w:rPr>
          <w:rFonts w:ascii="Arial" w:hAnsi="Arial" w:cs="Arial"/>
          <w:b/>
          <w:bCs/>
        </w:rPr>
      </w:pPr>
      <w:r w:rsidRPr="0085346A">
        <w:rPr>
          <w:rFonts w:ascii="Arial" w:hAnsi="Arial" w:cs="Arial"/>
          <w:b/>
          <w:bCs/>
        </w:rPr>
        <w:t xml:space="preserve"> INDICACIONES GENERALES.</w:t>
      </w:r>
    </w:p>
    <w:p w14:paraId="53A0B100" w14:textId="77777777" w:rsidR="00CE2A5E" w:rsidRPr="0085346A" w:rsidRDefault="00CE2A5E" w:rsidP="00CE2A5E">
      <w:pPr>
        <w:rPr>
          <w:rFonts w:ascii="Arial" w:hAnsi="Arial" w:cs="Arial"/>
          <w:b/>
          <w:bCs/>
        </w:rPr>
      </w:pPr>
    </w:p>
    <w:p w14:paraId="56B325DD" w14:textId="77777777" w:rsidR="00CE2A5E" w:rsidRPr="0085346A" w:rsidRDefault="00CE2A5E" w:rsidP="00CE2A5E">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14:paraId="31C07976" w14:textId="77777777" w:rsidR="00CE2A5E" w:rsidRPr="0085346A" w:rsidRDefault="00CE2A5E" w:rsidP="00CE2A5E">
      <w:pPr>
        <w:rPr>
          <w:rFonts w:ascii="Arial" w:hAnsi="Arial" w:cs="Arial"/>
        </w:rPr>
      </w:pPr>
    </w:p>
    <w:p w14:paraId="4000661B" w14:textId="2D9C21A2" w:rsidR="00CE2A5E" w:rsidRPr="0085346A" w:rsidRDefault="00CE2A5E" w:rsidP="00CE2A5E">
      <w:pPr>
        <w:pStyle w:val="Textoindependiente3"/>
      </w:pPr>
      <w:r w:rsidRPr="0085346A">
        <w:t xml:space="preserve">De igual manera, no se permitirá la salida de los licitantes que se encuentren dentro de la sala, salvo causas de extrema urgencia y siempre y cuando </w:t>
      </w:r>
      <w:r w:rsidR="00752772">
        <w:t>la Convocante</w:t>
      </w:r>
      <w:r w:rsidRPr="0085346A">
        <w:t xml:space="preserve"> ya hubiera recibido el sobre que contenga sus propuestas técnica y económica.</w:t>
      </w:r>
    </w:p>
    <w:p w14:paraId="6A59E329" w14:textId="77777777" w:rsidR="00CE2A5E" w:rsidRPr="0085346A" w:rsidRDefault="00CE2A5E" w:rsidP="00CE2A5E">
      <w:pPr>
        <w:rPr>
          <w:rFonts w:ascii="Arial" w:hAnsi="Arial" w:cs="Arial"/>
        </w:rPr>
      </w:pPr>
    </w:p>
    <w:p w14:paraId="156C956E" w14:textId="77777777" w:rsidR="00CE2A5E" w:rsidRPr="0085346A" w:rsidRDefault="00CE2A5E" w:rsidP="00CE2A5E">
      <w:pPr>
        <w:shd w:val="clear" w:color="auto" w:fill="FFFFFF"/>
        <w:ind w:left="709" w:hanging="709"/>
        <w:rPr>
          <w:rFonts w:ascii="Arial" w:hAnsi="Arial" w:cs="Arial"/>
          <w:b/>
          <w:bCs/>
        </w:rPr>
      </w:pPr>
    </w:p>
    <w:p w14:paraId="01AD6845" w14:textId="77777777" w:rsidR="00CE2A5E" w:rsidRPr="0085346A" w:rsidRDefault="00CE2A5E" w:rsidP="00CE2A5E">
      <w:pPr>
        <w:shd w:val="clear" w:color="auto" w:fill="FFFFFF"/>
        <w:rPr>
          <w:rFonts w:ascii="Arial" w:hAnsi="Arial" w:cs="Arial"/>
          <w:b/>
          <w:bCs/>
        </w:rPr>
      </w:pPr>
    </w:p>
    <w:p w14:paraId="7485C13B" w14:textId="77777777" w:rsidR="00CE2A5E" w:rsidRPr="0085346A" w:rsidRDefault="00CE2A5E" w:rsidP="00CE2A5E">
      <w:pPr>
        <w:shd w:val="clear" w:color="auto" w:fill="BFBFBF"/>
        <w:ind w:left="709" w:hanging="709"/>
        <w:rPr>
          <w:rFonts w:ascii="Arial" w:hAnsi="Arial" w:cs="Arial"/>
          <w:b/>
          <w:bCs/>
          <w:caps/>
        </w:rPr>
      </w:pPr>
      <w:r w:rsidRPr="0085346A">
        <w:rPr>
          <w:rFonts w:ascii="Arial" w:hAnsi="Arial" w:cs="Arial"/>
          <w:b/>
          <w:bCs/>
        </w:rPr>
        <w:lastRenderedPageBreak/>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A52EE0B" w14:textId="77777777" w:rsidR="00CE2A5E" w:rsidRPr="0085346A" w:rsidRDefault="00CE2A5E" w:rsidP="00CE2A5E">
      <w:pPr>
        <w:shd w:val="clear" w:color="auto" w:fill="FFFFFF"/>
        <w:ind w:left="709" w:hanging="709"/>
        <w:rPr>
          <w:rFonts w:ascii="Arial" w:hAnsi="Arial" w:cs="Arial"/>
          <w:b/>
          <w:bCs/>
          <w:caps/>
        </w:rPr>
      </w:pPr>
    </w:p>
    <w:p w14:paraId="6A830545" w14:textId="24FF9EB5" w:rsidR="00CE2A5E" w:rsidRPr="0085346A" w:rsidRDefault="00CE2A5E" w:rsidP="00CE2A5E">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w:t>
      </w:r>
      <w:r>
        <w:rPr>
          <w:rFonts w:ascii="Arial" w:hAnsi="Arial" w:cs="Arial"/>
        </w:rPr>
        <w:t>el</w:t>
      </w:r>
      <w:r w:rsidRPr="0085346A">
        <w:rPr>
          <w:rFonts w:ascii="Arial" w:hAnsi="Arial" w:cs="Arial"/>
        </w:rPr>
        <w:t xml:space="preserve"> punto 3.1 </w:t>
      </w:r>
      <w:r w:rsidR="00E1597E">
        <w:rPr>
          <w:rFonts w:ascii="Arial" w:hAnsi="Arial" w:cs="Arial"/>
        </w:rPr>
        <w:t xml:space="preserve">el </w:t>
      </w:r>
      <w:r w:rsidR="00E1597E" w:rsidRPr="0085346A">
        <w:rPr>
          <w:rFonts w:ascii="Arial" w:hAnsi="Arial" w:cs="Arial"/>
        </w:rPr>
        <w:t xml:space="preserve"> cual</w:t>
      </w:r>
      <w:r w:rsidR="00E1597E">
        <w:rPr>
          <w:rFonts w:ascii="Arial" w:hAnsi="Arial" w:cs="Arial"/>
        </w:rPr>
        <w:t xml:space="preserve"> </w:t>
      </w:r>
      <w:r w:rsidR="00E1597E" w:rsidRPr="0085346A">
        <w:rPr>
          <w:rFonts w:ascii="Arial" w:hAnsi="Arial" w:cs="Arial"/>
        </w:rPr>
        <w:t>es opcional.</w:t>
      </w:r>
      <w:r w:rsidR="00E1597E">
        <w:rPr>
          <w:rFonts w:ascii="Arial" w:hAnsi="Arial" w:cs="Arial"/>
        </w:rPr>
        <w:t xml:space="preserve"> Además, el </w:t>
      </w:r>
      <w:r w:rsidR="00E1597E">
        <w:rPr>
          <w:rFonts w:ascii="Arial" w:hAnsi="Arial" w:cs="Arial"/>
          <w:b/>
        </w:rPr>
        <w:t>3.14</w:t>
      </w:r>
      <w:r w:rsidR="00E1597E">
        <w:rPr>
          <w:rFonts w:ascii="Arial" w:hAnsi="Arial" w:cs="Arial"/>
        </w:rPr>
        <w:t xml:space="preserve"> y el </w:t>
      </w:r>
      <w:r w:rsidR="00E1597E">
        <w:rPr>
          <w:rFonts w:ascii="Arial" w:hAnsi="Arial" w:cs="Arial"/>
          <w:b/>
        </w:rPr>
        <w:t>3.15</w:t>
      </w:r>
      <w:r w:rsidR="00E1597E">
        <w:rPr>
          <w:rFonts w:ascii="Arial" w:hAnsi="Arial" w:cs="Arial"/>
        </w:rPr>
        <w:t>, cuando aplique uno u otro</w:t>
      </w:r>
      <w:r w:rsidRPr="0085346A">
        <w:rPr>
          <w:rFonts w:ascii="Arial" w:hAnsi="Arial" w:cs="Arial"/>
        </w:rPr>
        <w:t>.</w:t>
      </w:r>
    </w:p>
    <w:p w14:paraId="3F6E09C6" w14:textId="77777777" w:rsidR="00CE2A5E" w:rsidRPr="0085346A" w:rsidRDefault="00CE2A5E" w:rsidP="00CE2A5E">
      <w:pPr>
        <w:ind w:left="570"/>
        <w:rPr>
          <w:rFonts w:ascii="Arial" w:hAnsi="Arial" w:cs="Arial"/>
          <w:b/>
        </w:rPr>
      </w:pPr>
    </w:p>
    <w:p w14:paraId="7B79C55F" w14:textId="77777777" w:rsidR="00CE2A5E" w:rsidRPr="0085346A" w:rsidRDefault="00CE2A5E" w:rsidP="00CE2A5E">
      <w:pPr>
        <w:pStyle w:val="Textoindependiente31"/>
        <w:widowControl/>
        <w:rPr>
          <w:rFonts w:ascii="Arial" w:hAnsi="Arial" w:cs="Arial"/>
          <w:lang w:val="es-ES_tradnl"/>
        </w:rPr>
      </w:pPr>
    </w:p>
    <w:p w14:paraId="0995C28E" w14:textId="77777777" w:rsidR="00CE2A5E" w:rsidRPr="0085346A" w:rsidRDefault="00CE2A5E" w:rsidP="00BF2E12">
      <w:pPr>
        <w:pStyle w:val="Textoindependiente21"/>
        <w:numPr>
          <w:ilvl w:val="1"/>
          <w:numId w:val="8"/>
        </w:numPr>
        <w:tabs>
          <w:tab w:val="clear" w:pos="360"/>
          <w:tab w:val="num" w:pos="567"/>
        </w:tabs>
        <w:rPr>
          <w:lang w:val="es-MX"/>
        </w:rPr>
      </w:pPr>
      <w:r w:rsidRPr="0085346A">
        <w:rPr>
          <w:lang w:val="es-MX"/>
        </w:rPr>
        <w:t xml:space="preserve">    DE LA PERSONA QUE SOLO ENTREGUE LAS PROPUESTAS</w:t>
      </w:r>
    </w:p>
    <w:p w14:paraId="51556A92" w14:textId="77777777" w:rsidR="00CE2A5E" w:rsidRPr="0085346A" w:rsidRDefault="00CE2A5E" w:rsidP="00CE2A5E">
      <w:pPr>
        <w:pStyle w:val="Textoindependiente21"/>
        <w:rPr>
          <w:lang w:val="es-MX"/>
        </w:rPr>
      </w:pPr>
    </w:p>
    <w:p w14:paraId="54E64A97" w14:textId="77777777" w:rsidR="00CE2A5E" w:rsidRPr="0085346A" w:rsidRDefault="00CE2A5E" w:rsidP="00CE2A5E">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21C85DBF" w14:textId="77777777" w:rsidR="00CE2A5E" w:rsidRPr="0085346A" w:rsidRDefault="00CE2A5E" w:rsidP="00CE2A5E">
      <w:pPr>
        <w:pStyle w:val="Textoindependiente31"/>
        <w:widowControl/>
        <w:rPr>
          <w:rFonts w:ascii="Arial" w:hAnsi="Arial" w:cs="Arial"/>
        </w:rPr>
      </w:pPr>
    </w:p>
    <w:p w14:paraId="1EC12887" w14:textId="77777777" w:rsidR="00CE2A5E" w:rsidRPr="0085346A" w:rsidRDefault="00CE2A5E" w:rsidP="00CE2A5E">
      <w:pPr>
        <w:rPr>
          <w:rFonts w:ascii="Arial" w:hAnsi="Arial" w:cs="Arial"/>
        </w:rPr>
      </w:pPr>
    </w:p>
    <w:p w14:paraId="733C8919" w14:textId="77777777" w:rsidR="00CE2A5E" w:rsidRPr="00D645CC" w:rsidRDefault="00CE2A5E" w:rsidP="00BF2E12">
      <w:pPr>
        <w:pStyle w:val="Prrafodelista"/>
        <w:numPr>
          <w:ilvl w:val="1"/>
          <w:numId w:val="8"/>
        </w:numPr>
        <w:rPr>
          <w:rFonts w:ascii="Arial" w:hAnsi="Arial" w:cs="Arial"/>
          <w:b/>
        </w:rPr>
      </w:pPr>
      <w:r w:rsidRPr="00D645CC">
        <w:rPr>
          <w:rFonts w:ascii="Arial" w:hAnsi="Arial" w:cs="Arial"/>
          <w:b/>
        </w:rPr>
        <w:t xml:space="preserve">FORMA EN QUE SE ACREDITA LA EXISTENCIA Y PERSONALIDAD JURÍDICA DEL LICITANTE. </w:t>
      </w:r>
      <w:r w:rsidRPr="00D645CC">
        <w:rPr>
          <w:rFonts w:ascii="Arial" w:hAnsi="Arial" w:cs="Arial"/>
          <w:b/>
          <w:bCs/>
        </w:rPr>
        <w:t>(ANEXO 3)</w:t>
      </w:r>
    </w:p>
    <w:p w14:paraId="74647DEA" w14:textId="77777777" w:rsidR="00CE2A5E" w:rsidRPr="0085346A" w:rsidRDefault="00CE2A5E" w:rsidP="00CE2A5E">
      <w:pPr>
        <w:rPr>
          <w:rFonts w:ascii="Arial" w:hAnsi="Arial" w:cs="Arial"/>
          <w:b/>
          <w:bCs/>
        </w:rPr>
      </w:pPr>
    </w:p>
    <w:p w14:paraId="4E3F6155" w14:textId="77777777" w:rsidR="00CE2A5E" w:rsidRPr="0085346A" w:rsidRDefault="00CE2A5E" w:rsidP="00CE2A5E">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085E64C" w14:textId="77777777" w:rsidR="00CE2A5E" w:rsidRPr="0085346A" w:rsidRDefault="00CE2A5E" w:rsidP="00CE2A5E">
      <w:pPr>
        <w:rPr>
          <w:rFonts w:ascii="Arial" w:hAnsi="Arial" w:cs="Arial"/>
        </w:rPr>
      </w:pPr>
    </w:p>
    <w:p w14:paraId="5BE0EB71" w14:textId="77777777" w:rsidR="00CE2A5E" w:rsidRPr="0085346A" w:rsidRDefault="00CE2A5E" w:rsidP="00CE2A5E">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 Forma de Acreditación de las Personas físicas</w:t>
      </w:r>
    </w:p>
    <w:p w14:paraId="5EB53560" w14:textId="77777777" w:rsidR="00CE2A5E" w:rsidRPr="0085346A" w:rsidRDefault="00CE2A5E" w:rsidP="00CE2A5E">
      <w:pPr>
        <w:rPr>
          <w:rFonts w:ascii="Arial" w:hAnsi="Arial" w:cs="Arial"/>
          <w:b/>
          <w:bCs/>
        </w:rPr>
      </w:pPr>
    </w:p>
    <w:p w14:paraId="68CD9038" w14:textId="77777777" w:rsidR="00CE2A5E" w:rsidRPr="0085346A" w:rsidRDefault="00CE2A5E" w:rsidP="00CE2A5E">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14:paraId="3122A736"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1975878E" w14:textId="77777777" w:rsidR="00CE2A5E" w:rsidRPr="0085346A" w:rsidRDefault="00CE2A5E" w:rsidP="00CE2A5E">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CDE0A42" w14:textId="77777777" w:rsidR="00CE2A5E" w:rsidRPr="0085346A" w:rsidRDefault="00CE2A5E" w:rsidP="00CE2A5E">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D3C5E3D" w14:textId="77777777" w:rsidR="00CE2A5E" w:rsidRDefault="00CE2A5E" w:rsidP="00CE2A5E">
      <w:pPr>
        <w:ind w:right="20"/>
        <w:rPr>
          <w:rFonts w:ascii="Arial" w:hAnsi="Arial" w:cs="Arial"/>
        </w:rPr>
      </w:pPr>
    </w:p>
    <w:p w14:paraId="0FF84951" w14:textId="77777777" w:rsidR="00CE2A5E" w:rsidRPr="0085346A" w:rsidRDefault="00CE2A5E" w:rsidP="00CE2A5E">
      <w:pPr>
        <w:ind w:right="20"/>
        <w:rPr>
          <w:rFonts w:ascii="Arial" w:hAnsi="Arial" w:cs="Arial"/>
        </w:rPr>
      </w:pPr>
    </w:p>
    <w:p w14:paraId="43216558" w14:textId="77777777" w:rsidR="00CE2A5E" w:rsidRPr="0085346A" w:rsidRDefault="00CE2A5E" w:rsidP="00CE2A5E">
      <w:pPr>
        <w:rPr>
          <w:rFonts w:ascii="Arial" w:hAnsi="Arial" w:cs="Arial"/>
          <w:b/>
          <w:bCs/>
        </w:rPr>
      </w:pPr>
      <w:r>
        <w:rPr>
          <w:rFonts w:ascii="Arial" w:hAnsi="Arial" w:cs="Arial"/>
          <w:b/>
          <w:bCs/>
        </w:rPr>
        <w:t>3.2</w:t>
      </w:r>
      <w:r w:rsidRPr="0085346A">
        <w:rPr>
          <w:rFonts w:ascii="Arial" w:hAnsi="Arial" w:cs="Arial"/>
          <w:b/>
          <w:bCs/>
        </w:rPr>
        <w:t>.2 Forma de Acreditación de las Personas Morales.</w:t>
      </w:r>
    </w:p>
    <w:p w14:paraId="7339AE4B" w14:textId="77777777" w:rsidR="00CE2A5E" w:rsidRPr="0085346A" w:rsidRDefault="00CE2A5E" w:rsidP="00CE2A5E">
      <w:pPr>
        <w:rPr>
          <w:rFonts w:ascii="Arial" w:hAnsi="Arial" w:cs="Arial"/>
          <w:b/>
          <w:bCs/>
        </w:rPr>
      </w:pPr>
    </w:p>
    <w:p w14:paraId="06E05E79" w14:textId="77777777" w:rsidR="00CE2A5E" w:rsidRPr="0085346A" w:rsidRDefault="00CE2A5E" w:rsidP="00CE2A5E">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6894F8BC"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361727A7" w14:textId="77777777" w:rsidR="00CE2A5E" w:rsidRPr="0085346A" w:rsidRDefault="00CE2A5E" w:rsidP="00CE2A5E">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w:t>
      </w:r>
      <w:r w:rsidRPr="0085346A">
        <w:rPr>
          <w:rFonts w:ascii="Arial" w:hAnsi="Arial" w:cs="Arial"/>
        </w:rPr>
        <w:lastRenderedPageBreak/>
        <w:t>procedimientos de licitación o adjudicación</w:t>
      </w:r>
      <w:r w:rsidRPr="0085346A">
        <w:rPr>
          <w:rFonts w:ascii="Arial" w:hAnsi="Arial" w:cs="Arial"/>
          <w:b/>
        </w:rPr>
        <w:t>. SEÑALANDO CON TINTA FLUORESCENTE SOBRE LA COPIA EL PUNTO ESPECÍFICO DONDE SE MENCIONA DICHO PODER.</w:t>
      </w:r>
    </w:p>
    <w:p w14:paraId="315905F7" w14:textId="77777777" w:rsidR="00CE2A5E" w:rsidRPr="0085346A" w:rsidRDefault="00CE2A5E" w:rsidP="00CE2A5E">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F469578" w14:textId="77777777" w:rsidR="00CE2A5E" w:rsidRPr="0085346A" w:rsidRDefault="00CE2A5E" w:rsidP="00CE2A5E">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11E0F40A" w14:textId="77777777" w:rsidR="00CE2A5E" w:rsidRPr="0085346A" w:rsidRDefault="00CE2A5E" w:rsidP="00CE2A5E">
      <w:pPr>
        <w:ind w:left="705" w:right="20"/>
        <w:rPr>
          <w:rFonts w:ascii="Arial" w:hAnsi="Arial" w:cs="Arial"/>
        </w:rPr>
      </w:pPr>
    </w:p>
    <w:p w14:paraId="7DFED622" w14:textId="77777777" w:rsidR="00CE2A5E" w:rsidRPr="0085346A" w:rsidRDefault="00CE2A5E" w:rsidP="00CE2A5E">
      <w:pPr>
        <w:rPr>
          <w:rFonts w:ascii="Arial" w:hAnsi="Arial" w:cs="Arial"/>
          <w:b/>
          <w:bCs/>
        </w:rPr>
      </w:pPr>
    </w:p>
    <w:p w14:paraId="3469C087" w14:textId="77777777" w:rsidR="00CE2A5E" w:rsidRPr="0085346A" w:rsidRDefault="00CE2A5E" w:rsidP="00CE2A5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b/>
          <w:bCs/>
          <w:sz w:val="22"/>
          <w:szCs w:val="22"/>
        </w:rPr>
      </w:pPr>
      <w:r>
        <w:rPr>
          <w:b/>
          <w:bCs/>
          <w:sz w:val="22"/>
          <w:szCs w:val="22"/>
        </w:rPr>
        <w:t>3.3</w:t>
      </w:r>
      <w:r w:rsidRPr="0085346A">
        <w:rPr>
          <w:b/>
          <w:bCs/>
          <w:sz w:val="22"/>
          <w:szCs w:val="22"/>
        </w:rPr>
        <w:t xml:space="preserve">     CARTA DE ACEPTACIÓN DE BASES. </w:t>
      </w:r>
      <w:r w:rsidRPr="0085346A">
        <w:rPr>
          <w:b/>
          <w:sz w:val="22"/>
          <w:szCs w:val="22"/>
        </w:rPr>
        <w:t>(</w:t>
      </w:r>
      <w:r w:rsidRPr="0085346A">
        <w:rPr>
          <w:b/>
          <w:bCs/>
          <w:sz w:val="22"/>
          <w:szCs w:val="22"/>
        </w:rPr>
        <w:t>ANEXO 4)</w:t>
      </w:r>
    </w:p>
    <w:p w14:paraId="580BBD5A" w14:textId="77777777" w:rsidR="00CE2A5E" w:rsidRPr="0085346A" w:rsidRDefault="00CE2A5E" w:rsidP="00CE2A5E">
      <w:pPr>
        <w:pStyle w:val="Textoindependiente"/>
        <w:rPr>
          <w:b/>
          <w:bCs/>
          <w:sz w:val="22"/>
          <w:szCs w:val="22"/>
        </w:rPr>
      </w:pPr>
    </w:p>
    <w:p w14:paraId="556C1C61" w14:textId="77777777" w:rsidR="00CE2A5E" w:rsidRPr="0085346A" w:rsidRDefault="00CE2A5E" w:rsidP="00CE2A5E">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F89AAA7" w14:textId="77777777" w:rsidR="00CE2A5E" w:rsidRPr="0085346A" w:rsidRDefault="00CE2A5E" w:rsidP="00CE2A5E">
      <w:pPr>
        <w:pStyle w:val="Textoindependiente"/>
        <w:rPr>
          <w:b/>
          <w:bCs/>
          <w:sz w:val="22"/>
          <w:szCs w:val="22"/>
          <w:lang w:val="es-MX"/>
        </w:rPr>
      </w:pPr>
    </w:p>
    <w:p w14:paraId="4F649458" w14:textId="77777777" w:rsidR="00CE2A5E" w:rsidRPr="0085346A" w:rsidRDefault="00CE2A5E" w:rsidP="00CE2A5E">
      <w:pPr>
        <w:pStyle w:val="Textoindependiente"/>
        <w:ind w:left="540" w:hanging="540"/>
        <w:rPr>
          <w:b/>
          <w:bCs/>
          <w:sz w:val="22"/>
          <w:szCs w:val="22"/>
        </w:rPr>
      </w:pPr>
    </w:p>
    <w:p w14:paraId="609BDF57" w14:textId="77777777" w:rsidR="00CE2A5E" w:rsidRPr="0085346A" w:rsidRDefault="00CE2A5E" w:rsidP="00CE2A5E">
      <w:pPr>
        <w:ind w:left="567" w:hanging="567"/>
        <w:rPr>
          <w:rFonts w:ascii="Arial" w:hAnsi="Arial" w:cs="Arial"/>
          <w:b/>
        </w:rPr>
      </w:pPr>
      <w:r>
        <w:rPr>
          <w:rFonts w:ascii="Arial" w:hAnsi="Arial" w:cs="Arial"/>
          <w:b/>
        </w:rPr>
        <w:t>3.4</w:t>
      </w:r>
      <w:r w:rsidRPr="0085346A">
        <w:rPr>
          <w:rFonts w:ascii="Arial" w:hAnsi="Arial" w:cs="Arial"/>
          <w:b/>
        </w:rPr>
        <w:t xml:space="preserve">     CARTA DE DECLARACIÓN DE INTEGRIDAD (ANEXO 5)</w:t>
      </w:r>
    </w:p>
    <w:p w14:paraId="56D3F19C" w14:textId="77777777" w:rsidR="00CE2A5E" w:rsidRPr="0085346A" w:rsidRDefault="00CE2A5E" w:rsidP="00CE2A5E">
      <w:pPr>
        <w:ind w:left="567" w:hanging="567"/>
        <w:rPr>
          <w:rFonts w:ascii="Arial" w:hAnsi="Arial" w:cs="Arial"/>
          <w:b/>
        </w:rPr>
      </w:pPr>
    </w:p>
    <w:p w14:paraId="1BE8C1D2" w14:textId="77777777" w:rsidR="00CE2A5E" w:rsidRPr="0085346A" w:rsidRDefault="00CE2A5E" w:rsidP="00CE2A5E">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B604817" w14:textId="77777777" w:rsidR="00CE2A5E" w:rsidRPr="0085346A" w:rsidRDefault="00CE2A5E" w:rsidP="00CE2A5E">
      <w:pPr>
        <w:ind w:left="567"/>
        <w:rPr>
          <w:rFonts w:ascii="Arial" w:hAnsi="Arial" w:cs="Arial"/>
        </w:rPr>
      </w:pPr>
    </w:p>
    <w:p w14:paraId="47BA7A0A" w14:textId="77777777" w:rsidR="00CE2A5E" w:rsidRPr="0085346A" w:rsidRDefault="00CE2A5E" w:rsidP="00CE2A5E">
      <w:pPr>
        <w:ind w:left="567"/>
        <w:rPr>
          <w:rFonts w:ascii="Arial" w:hAnsi="Arial" w:cs="Arial"/>
        </w:rPr>
      </w:pPr>
    </w:p>
    <w:p w14:paraId="57E8A9BF" w14:textId="77777777" w:rsidR="00CE2A5E" w:rsidRPr="0085346A" w:rsidRDefault="00CE2A5E" w:rsidP="00CE2A5E">
      <w:pPr>
        <w:pStyle w:val="Textoindependiente"/>
        <w:tabs>
          <w:tab w:val="left" w:pos="284"/>
          <w:tab w:val="left" w:pos="426"/>
        </w:tabs>
        <w:ind w:left="567" w:hanging="567"/>
        <w:rPr>
          <w:sz w:val="22"/>
          <w:szCs w:val="22"/>
        </w:rPr>
      </w:pPr>
      <w:r>
        <w:rPr>
          <w:b/>
          <w:bCs/>
          <w:sz w:val="22"/>
          <w:szCs w:val="22"/>
        </w:rPr>
        <w:t>3.5</w:t>
      </w:r>
      <w:r w:rsidRPr="0085346A">
        <w:rPr>
          <w:b/>
          <w:bCs/>
          <w:sz w:val="22"/>
          <w:szCs w:val="22"/>
        </w:rPr>
        <w:t xml:space="preserve"> </w:t>
      </w:r>
      <w:r>
        <w:rPr>
          <w:b/>
          <w:bCs/>
          <w:sz w:val="22"/>
          <w:szCs w:val="22"/>
        </w:rPr>
        <w:t xml:space="preserve">   </w:t>
      </w:r>
      <w:r w:rsidRPr="0085346A">
        <w:rPr>
          <w:b/>
          <w:bCs/>
          <w:sz w:val="22"/>
          <w:szCs w:val="22"/>
        </w:rPr>
        <w:t xml:space="preserve">CARTA DEL ARTÍCULO </w:t>
      </w:r>
      <w:r>
        <w:rPr>
          <w:b/>
          <w:bCs/>
          <w:sz w:val="22"/>
          <w:szCs w:val="22"/>
        </w:rPr>
        <w:t>50 Y 60</w:t>
      </w:r>
      <w:r w:rsidRPr="0085346A">
        <w:rPr>
          <w:b/>
          <w:bCs/>
          <w:sz w:val="22"/>
          <w:szCs w:val="22"/>
        </w:rPr>
        <w:t xml:space="preserve"> DE LA LEY DE ADQUISICIONES, ARRENDAMIENTOS </w:t>
      </w:r>
      <w:r>
        <w:rPr>
          <w:b/>
          <w:bCs/>
          <w:sz w:val="22"/>
          <w:szCs w:val="22"/>
        </w:rPr>
        <w:t>Y</w:t>
      </w:r>
      <w:r w:rsidRPr="0085346A">
        <w:rPr>
          <w:b/>
          <w:bCs/>
          <w:sz w:val="22"/>
          <w:szCs w:val="22"/>
        </w:rPr>
        <w:t xml:space="preserve"> SERVICIOS DEL SECTOR PÚBLICO</w:t>
      </w:r>
      <w:r w:rsidRPr="0085346A">
        <w:rPr>
          <w:sz w:val="22"/>
          <w:szCs w:val="22"/>
        </w:rPr>
        <w:t xml:space="preserve">. </w:t>
      </w:r>
      <w:r w:rsidRPr="0085346A">
        <w:rPr>
          <w:b/>
          <w:bCs/>
          <w:sz w:val="22"/>
          <w:szCs w:val="22"/>
        </w:rPr>
        <w:t xml:space="preserve">(ANEXO 6).    </w:t>
      </w:r>
    </w:p>
    <w:p w14:paraId="13C4F59B" w14:textId="77777777" w:rsidR="00CE2A5E" w:rsidRPr="0085346A" w:rsidRDefault="00CE2A5E" w:rsidP="00CE2A5E">
      <w:pPr>
        <w:pStyle w:val="Textoindependiente21"/>
        <w:outlineLvl w:val="0"/>
        <w:rPr>
          <w:lang w:val="es-ES"/>
        </w:rPr>
      </w:pPr>
    </w:p>
    <w:p w14:paraId="060F0065" w14:textId="77777777" w:rsidR="00CE2A5E" w:rsidRPr="0085346A" w:rsidRDefault="00CE2A5E" w:rsidP="00CE2A5E">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que el licitante no se encuentra en ninguno de los supuestos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sidRPr="0085346A">
        <w:rPr>
          <w:rFonts w:ascii="Arial" w:hAnsi="Arial" w:cs="Arial"/>
          <w:b/>
          <w:bCs/>
        </w:rPr>
        <w:t>ARTÍCULO</w:t>
      </w:r>
      <w:r>
        <w:rPr>
          <w:rFonts w:ascii="Arial" w:hAnsi="Arial" w:cs="Arial"/>
          <w:b/>
          <w:bCs/>
        </w:rPr>
        <w:t>S</w:t>
      </w:r>
      <w:r w:rsidRPr="0085346A">
        <w:rPr>
          <w:rFonts w:ascii="Arial" w:hAnsi="Arial" w:cs="Arial"/>
          <w:b/>
          <w:bCs/>
        </w:rPr>
        <w:t xml:space="preserve"> </w:t>
      </w:r>
      <w:r>
        <w:rPr>
          <w:rFonts w:ascii="Arial" w:hAnsi="Arial" w:cs="Arial"/>
          <w:b/>
          <w:bCs/>
        </w:rPr>
        <w:t>50 y 60 último párrafo</w:t>
      </w:r>
      <w:r w:rsidRPr="0085346A">
        <w:rPr>
          <w:rFonts w:ascii="Arial" w:hAnsi="Arial" w:cs="Arial"/>
          <w:b/>
          <w:bCs/>
        </w:rPr>
        <w:t xml:space="preserve"> DE LA LEY DE ADQUISICIONES, ARRENDAMIENTOS </w:t>
      </w:r>
      <w:r>
        <w:rPr>
          <w:rFonts w:ascii="Arial" w:hAnsi="Arial" w:cs="Arial"/>
          <w:b/>
          <w:bCs/>
        </w:rPr>
        <w:t>Y</w:t>
      </w:r>
      <w:r w:rsidRPr="0085346A">
        <w:rPr>
          <w:rFonts w:ascii="Arial" w:hAnsi="Arial" w:cs="Arial"/>
          <w:b/>
          <w:bCs/>
        </w:rPr>
        <w:t xml:space="preserve"> SERVICIOS DEL  SECTOR PÚBLI</w:t>
      </w:r>
      <w:r>
        <w:rPr>
          <w:rFonts w:ascii="Arial" w:hAnsi="Arial" w:cs="Arial"/>
          <w:b/>
          <w:bCs/>
        </w:rPr>
        <w:t>CO</w:t>
      </w:r>
      <w:r w:rsidRPr="0085346A">
        <w:rPr>
          <w:rFonts w:ascii="Arial" w:hAnsi="Arial" w:cs="Arial"/>
          <w:b/>
          <w:bCs/>
        </w:rPr>
        <w:t>.</w:t>
      </w:r>
    </w:p>
    <w:p w14:paraId="088EE84E" w14:textId="77777777" w:rsidR="00CE2A5E" w:rsidRDefault="00CE2A5E" w:rsidP="00CE2A5E">
      <w:pPr>
        <w:ind w:left="567"/>
        <w:rPr>
          <w:rFonts w:ascii="Arial" w:hAnsi="Arial" w:cs="Arial"/>
          <w:b/>
          <w:bCs/>
        </w:rPr>
      </w:pPr>
    </w:p>
    <w:p w14:paraId="6D72A1FE" w14:textId="77777777" w:rsidR="00CE2A5E" w:rsidRPr="0085346A" w:rsidRDefault="00CE2A5E" w:rsidP="00CE2A5E">
      <w:pPr>
        <w:rPr>
          <w:rFonts w:ascii="Arial" w:hAnsi="Arial" w:cs="Arial"/>
          <w:b/>
          <w:bCs/>
        </w:rPr>
      </w:pPr>
    </w:p>
    <w:p w14:paraId="61BD8D2D" w14:textId="77777777" w:rsidR="00CE2A5E" w:rsidRPr="0085346A" w:rsidRDefault="00CE2A5E" w:rsidP="00CE2A5E">
      <w:pPr>
        <w:ind w:left="567" w:hanging="567"/>
        <w:rPr>
          <w:rFonts w:ascii="Arial" w:hAnsi="Arial" w:cs="Arial"/>
          <w:b/>
          <w:bCs/>
        </w:rPr>
      </w:pPr>
      <w:r>
        <w:rPr>
          <w:rFonts w:ascii="Arial" w:hAnsi="Arial" w:cs="Arial"/>
          <w:b/>
          <w:bCs/>
        </w:rPr>
        <w:t>3.6</w:t>
      </w:r>
      <w:r w:rsidRPr="0085346A">
        <w:rPr>
          <w:rFonts w:ascii="Arial" w:hAnsi="Arial" w:cs="Arial"/>
          <w:b/>
          <w:bCs/>
        </w:rPr>
        <w:t xml:space="preserve">  CARTA DE GARANTÍA DE LOS BIENES, ARRENDAMIENTOS O SERVICIOS. (ANEXO 7)</w:t>
      </w:r>
    </w:p>
    <w:p w14:paraId="3FDDD396" w14:textId="77777777" w:rsidR="00CE2A5E" w:rsidRPr="0085346A" w:rsidRDefault="00CE2A5E" w:rsidP="00CE2A5E">
      <w:pPr>
        <w:rPr>
          <w:rFonts w:ascii="Arial" w:hAnsi="Arial" w:cs="Arial"/>
          <w:b/>
          <w:bCs/>
        </w:rPr>
      </w:pPr>
    </w:p>
    <w:p w14:paraId="3C0AEBF9" w14:textId="77777777" w:rsidR="00CE2A5E" w:rsidRPr="0085346A" w:rsidRDefault="00CE2A5E" w:rsidP="00CE2A5E">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14:paraId="0A0B7811" w14:textId="77777777" w:rsidR="00CE2A5E" w:rsidRPr="0085346A" w:rsidRDefault="00CE2A5E" w:rsidP="00CE2A5E">
      <w:pPr>
        <w:rPr>
          <w:rFonts w:ascii="Arial" w:hAnsi="Arial" w:cs="Arial"/>
        </w:rPr>
      </w:pPr>
    </w:p>
    <w:p w14:paraId="7509D806" w14:textId="77777777" w:rsidR="00CE2A5E" w:rsidRPr="0085346A" w:rsidRDefault="00CE2A5E" w:rsidP="00CE2A5E">
      <w:pPr>
        <w:pStyle w:val="Textoindependiente31"/>
        <w:widowControl/>
        <w:ind w:left="540" w:hanging="540"/>
        <w:rPr>
          <w:rFonts w:ascii="Arial" w:hAnsi="Arial" w:cs="Arial"/>
          <w:b/>
        </w:rPr>
      </w:pPr>
      <w:r>
        <w:rPr>
          <w:rFonts w:ascii="Arial" w:hAnsi="Arial" w:cs="Arial"/>
          <w:b/>
          <w:bCs/>
        </w:rPr>
        <w:t>3.7</w:t>
      </w:r>
      <w:r w:rsidRPr="0085346A">
        <w:rPr>
          <w:rFonts w:ascii="Arial" w:hAnsi="Arial" w:cs="Arial"/>
          <w:b/>
          <w:bCs/>
        </w:rPr>
        <w:t xml:space="preserve">   </w:t>
      </w:r>
      <w:r w:rsidRPr="0085346A">
        <w:rPr>
          <w:rFonts w:ascii="Arial" w:hAnsi="Arial" w:cs="Arial"/>
          <w:b/>
        </w:rPr>
        <w:t>DOCUMENTO EMITIDO POR EL SISTEMA DE ADMINISTRACIÓN TRIBUTARIA (SAT), DENOMINADO "OPINIÓN DEL CUMPLIMIENTO DE OBLIGACIONES FISCALES" EN OPINIÓN POSITIVA).</w:t>
      </w:r>
    </w:p>
    <w:p w14:paraId="15B152B2" w14:textId="77777777" w:rsidR="00CE2A5E" w:rsidRPr="0085346A" w:rsidRDefault="00CE2A5E" w:rsidP="00CE2A5E">
      <w:pPr>
        <w:pStyle w:val="Textoindependiente31"/>
        <w:widowControl/>
        <w:ind w:left="540" w:hanging="540"/>
        <w:rPr>
          <w:rFonts w:ascii="Arial" w:hAnsi="Arial" w:cs="Arial"/>
          <w:b/>
        </w:rPr>
      </w:pPr>
    </w:p>
    <w:p w14:paraId="4EBE3B86" w14:textId="77777777" w:rsidR="00CE2A5E" w:rsidRPr="0085346A" w:rsidRDefault="00CE2A5E" w:rsidP="00CE2A5E">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72FE5ABE" w14:textId="77777777" w:rsidR="00CE2A5E" w:rsidRPr="0085346A" w:rsidRDefault="00CE2A5E" w:rsidP="00CE2A5E">
      <w:pPr>
        <w:pStyle w:val="Textoindependiente31"/>
        <w:widowControl/>
        <w:rPr>
          <w:rFonts w:ascii="Arial" w:hAnsi="Arial" w:cs="Arial"/>
          <w:b/>
          <w:bCs/>
        </w:rPr>
      </w:pPr>
    </w:p>
    <w:p w14:paraId="22EC2DC7" w14:textId="77777777" w:rsidR="00CE2A5E" w:rsidRPr="001D398A" w:rsidRDefault="00CE2A5E" w:rsidP="00CE2A5E">
      <w:pPr>
        <w:pStyle w:val="Textoindependiente31"/>
        <w:widowControl/>
        <w:ind w:left="540" w:hanging="540"/>
        <w:rPr>
          <w:rFonts w:ascii="Arial" w:hAnsi="Arial" w:cs="Arial"/>
          <w:b/>
        </w:rPr>
      </w:pPr>
      <w:r>
        <w:rPr>
          <w:rFonts w:ascii="Arial" w:hAnsi="Arial" w:cs="Arial"/>
          <w:b/>
        </w:rPr>
        <w:t>3.8</w:t>
      </w:r>
      <w:r w:rsidRPr="0085346A">
        <w:rPr>
          <w:rFonts w:ascii="Arial" w:hAnsi="Arial" w:cs="Arial"/>
          <w:b/>
        </w:rPr>
        <w:t xml:space="preserve">  </w:t>
      </w:r>
      <w:r w:rsidRPr="001D398A">
        <w:rPr>
          <w:rFonts w:ascii="Arial" w:hAnsi="Arial" w:cs="Arial"/>
          <w:b/>
        </w:rPr>
        <w:t>OPINIÓN DE CUMPLIMIENTO DE OBLIGACIONES FISCALES DEL GOBIERNO DEL ESTADO DE COLIMA.</w:t>
      </w:r>
    </w:p>
    <w:p w14:paraId="59A4DD6B" w14:textId="77777777" w:rsidR="00CE2A5E" w:rsidRPr="001D398A" w:rsidRDefault="00CE2A5E" w:rsidP="00CE2A5E">
      <w:pPr>
        <w:pStyle w:val="Textoindependiente31"/>
        <w:widowControl/>
        <w:ind w:left="540" w:hanging="540"/>
        <w:rPr>
          <w:rFonts w:ascii="Arial" w:hAnsi="Arial" w:cs="Arial"/>
          <w:b/>
        </w:rPr>
      </w:pPr>
    </w:p>
    <w:p w14:paraId="24CF3F91" w14:textId="77777777" w:rsidR="00CE2A5E" w:rsidRPr="001D398A" w:rsidRDefault="00CE2A5E" w:rsidP="00CE2A5E">
      <w:pPr>
        <w:pStyle w:val="Textoindependiente31"/>
        <w:widowControl/>
        <w:tabs>
          <w:tab w:val="left" w:pos="8820"/>
        </w:tabs>
        <w:ind w:left="540" w:right="20"/>
        <w:rPr>
          <w:rFonts w:ascii="Arial" w:hAnsi="Arial" w:cs="Arial"/>
          <w:b/>
        </w:rPr>
      </w:pPr>
      <w:r w:rsidRPr="001D398A">
        <w:rPr>
          <w:rFonts w:ascii="Arial" w:hAnsi="Arial" w:cs="Arial"/>
        </w:rPr>
        <w:t>El licitante deberá presentar el documento de Opinión de Cumplimiento obligaciones fiscales del Estado de Colima en</w:t>
      </w:r>
      <w:r w:rsidRPr="001D398A">
        <w:rPr>
          <w:rFonts w:ascii="Arial" w:hAnsi="Arial" w:cs="Arial"/>
          <w:b/>
        </w:rPr>
        <w:t xml:space="preserve"> OPINIÓN POSITIVA</w:t>
      </w:r>
      <w:r w:rsidRPr="001D398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1D398A">
        <w:rPr>
          <w:rFonts w:ascii="Arial" w:hAnsi="Arial" w:cs="Arial"/>
          <w:b/>
        </w:rPr>
        <w:t>.</w:t>
      </w:r>
    </w:p>
    <w:p w14:paraId="3DC67485" w14:textId="77777777" w:rsidR="00CE2A5E" w:rsidRPr="001D398A" w:rsidRDefault="00CE2A5E" w:rsidP="00CE2A5E">
      <w:pPr>
        <w:pStyle w:val="Textoindependiente31"/>
        <w:widowControl/>
        <w:tabs>
          <w:tab w:val="left" w:pos="8820"/>
        </w:tabs>
        <w:ind w:left="540" w:right="20"/>
        <w:rPr>
          <w:rFonts w:ascii="Arial" w:hAnsi="Arial" w:cs="Arial"/>
          <w:b/>
        </w:rPr>
      </w:pPr>
    </w:p>
    <w:p w14:paraId="0170D9CD" w14:textId="77777777" w:rsidR="00CE2A5E" w:rsidRPr="0085346A" w:rsidRDefault="00CE2A5E" w:rsidP="00CE2A5E">
      <w:pPr>
        <w:pStyle w:val="Textoindependiente31"/>
        <w:widowControl/>
        <w:rPr>
          <w:rFonts w:ascii="Arial" w:hAnsi="Arial" w:cs="Arial"/>
          <w:b/>
          <w:bCs/>
        </w:rPr>
      </w:pPr>
      <w:r w:rsidRPr="001D398A">
        <w:rPr>
          <w:rFonts w:ascii="Arial" w:hAnsi="Arial" w:cs="Arial"/>
          <w:szCs w:val="20"/>
        </w:rPr>
        <w:t xml:space="preserve">En el supuesto de que el licitante no tenga relación fiscal en estado de Colima, será suficiente presentar la </w:t>
      </w:r>
      <w:r w:rsidRPr="001D398A">
        <w:rPr>
          <w:rFonts w:ascii="Arial" w:hAnsi="Arial" w:cs="Arial"/>
          <w:b/>
          <w:szCs w:val="20"/>
        </w:rPr>
        <w:t xml:space="preserve">pantalla que señala cargando información, </w:t>
      </w:r>
      <w:r w:rsidRPr="001D398A">
        <w:rPr>
          <w:rFonts w:ascii="Arial" w:hAnsi="Arial" w:cs="Arial"/>
          <w:szCs w:val="20"/>
        </w:rPr>
        <w:t>misma que se  obtiene al ingresar en la liga señalada en el párrafo anterior, proporcionando su registro federal de contribuyentes y dándole clic en imprimir constancia</w:t>
      </w:r>
    </w:p>
    <w:p w14:paraId="61604BE3" w14:textId="77777777" w:rsidR="00CE2A5E" w:rsidRPr="0085346A" w:rsidRDefault="00CE2A5E" w:rsidP="00CE2A5E">
      <w:pPr>
        <w:pStyle w:val="Textoindependiente31"/>
        <w:widowControl/>
        <w:ind w:left="540" w:firstLine="27"/>
        <w:rPr>
          <w:rFonts w:ascii="Arial" w:hAnsi="Arial" w:cs="Arial"/>
          <w:b/>
          <w:lang w:val="es-ES"/>
        </w:rPr>
      </w:pPr>
    </w:p>
    <w:p w14:paraId="464C2912" w14:textId="77777777" w:rsidR="00CE2A5E" w:rsidRPr="00D645CC" w:rsidRDefault="00CE2A5E" w:rsidP="00BF2E12">
      <w:pPr>
        <w:pStyle w:val="Prrafodelista"/>
        <w:numPr>
          <w:ilvl w:val="1"/>
          <w:numId w:val="52"/>
        </w:numPr>
        <w:tabs>
          <w:tab w:val="left" w:pos="567"/>
        </w:tabs>
        <w:rPr>
          <w:rFonts w:ascii="Arial" w:hAnsi="Arial" w:cs="Arial"/>
          <w:b/>
          <w:bCs/>
        </w:rPr>
      </w:pPr>
      <w:r w:rsidRPr="00D645CC">
        <w:rPr>
          <w:rFonts w:ascii="Arial" w:hAnsi="Arial" w:cs="Arial"/>
          <w:b/>
          <w:bCs/>
        </w:rPr>
        <w:t xml:space="preserve">ACREDITACIÓN DE SOLVENCIA ECONÓMICA  </w:t>
      </w:r>
    </w:p>
    <w:p w14:paraId="72D0622A" w14:textId="77777777" w:rsidR="00CE2A5E" w:rsidRPr="0085346A" w:rsidRDefault="00CE2A5E" w:rsidP="00CE2A5E">
      <w:pPr>
        <w:pStyle w:val="Prrafodelista"/>
        <w:ind w:left="360"/>
        <w:jc w:val="both"/>
        <w:rPr>
          <w:rFonts w:ascii="Arial" w:hAnsi="Arial" w:cs="Arial"/>
          <w:b/>
          <w:bCs/>
        </w:rPr>
      </w:pPr>
    </w:p>
    <w:p w14:paraId="3F52E22A" w14:textId="77777777" w:rsidR="00CE2A5E" w:rsidRPr="0085346A" w:rsidRDefault="00CE2A5E" w:rsidP="00CE2A5E">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9BB374D" w14:textId="77777777" w:rsidR="00CE2A5E" w:rsidRPr="0085346A" w:rsidRDefault="00CE2A5E" w:rsidP="00CE2A5E">
      <w:pPr>
        <w:autoSpaceDE w:val="0"/>
        <w:autoSpaceDN w:val="0"/>
        <w:adjustRightInd w:val="0"/>
        <w:rPr>
          <w:rFonts w:ascii="Arial" w:hAnsi="Arial" w:cs="Arial"/>
          <w:bCs/>
        </w:rPr>
      </w:pPr>
    </w:p>
    <w:p w14:paraId="4E458134" w14:textId="77777777" w:rsidR="00CE2A5E" w:rsidRPr="00D645CC" w:rsidRDefault="00CE2A5E" w:rsidP="00BF2E12">
      <w:pPr>
        <w:pStyle w:val="Prrafodelista"/>
        <w:numPr>
          <w:ilvl w:val="1"/>
          <w:numId w:val="52"/>
        </w:numPr>
        <w:tabs>
          <w:tab w:val="left" w:pos="567"/>
        </w:tabs>
        <w:autoSpaceDE w:val="0"/>
        <w:autoSpaceDN w:val="0"/>
        <w:adjustRightInd w:val="0"/>
        <w:rPr>
          <w:rFonts w:ascii="Arial" w:hAnsi="Arial" w:cs="Arial"/>
          <w:b/>
        </w:rPr>
      </w:pPr>
      <w:r w:rsidRPr="00D645CC">
        <w:rPr>
          <w:rFonts w:ascii="Arial" w:hAnsi="Arial" w:cs="Arial"/>
          <w:b/>
        </w:rPr>
        <w:t>LICENCIA DE GIRO EXPEDIDA POR LA AUTORIDAD COMPETENTE.</w:t>
      </w:r>
    </w:p>
    <w:p w14:paraId="5B7A87DF" w14:textId="77777777" w:rsidR="00CE2A5E" w:rsidRPr="0085346A" w:rsidRDefault="00CE2A5E" w:rsidP="00CE2A5E">
      <w:pPr>
        <w:pStyle w:val="Textoindependiente21"/>
        <w:ind w:left="567"/>
        <w:rPr>
          <w:b w:val="0"/>
        </w:rPr>
      </w:pPr>
      <w:r w:rsidRPr="0085346A">
        <w:rPr>
          <w:b w:val="0"/>
          <w:lang w:val="es-MX"/>
        </w:rPr>
        <w:t>C</w:t>
      </w:r>
      <w:r w:rsidRPr="0085346A">
        <w:rPr>
          <w:b w:val="0"/>
        </w:rPr>
        <w:t>opia simple de la</w:t>
      </w:r>
      <w:r w:rsidRPr="0085346A">
        <w:t xml:space="preserve"> Licencia de Giro</w:t>
      </w:r>
      <w:r w:rsidRPr="0085346A">
        <w:rPr>
          <w:b w:val="0"/>
        </w:rPr>
        <w:t xml:space="preserve"> </w:t>
      </w:r>
      <w:r>
        <w:rPr>
          <w:b w:val="0"/>
        </w:rPr>
        <w:t xml:space="preserve">y/o </w:t>
      </w:r>
      <w:r w:rsidRPr="00B56BE6">
        <w:t>Aviso de Funcionamiento</w:t>
      </w:r>
      <w:r>
        <w:rPr>
          <w:b w:val="0"/>
        </w:rPr>
        <w:t xml:space="preserve"> </w:t>
      </w:r>
      <w:r w:rsidRPr="0085346A">
        <w:rPr>
          <w:b w:val="0"/>
        </w:rPr>
        <w:t>a nombre del licitante, expedida por autoridad competente, la cual deberá corresponder al domicilio del local en el cual funciona u opera la empresa.</w:t>
      </w:r>
    </w:p>
    <w:p w14:paraId="06BB6A01" w14:textId="77777777" w:rsidR="00CE2A5E" w:rsidRPr="0085346A" w:rsidRDefault="00CE2A5E" w:rsidP="00CE2A5E">
      <w:pPr>
        <w:pStyle w:val="Prrafodelista"/>
        <w:autoSpaceDE w:val="0"/>
        <w:autoSpaceDN w:val="0"/>
        <w:adjustRightInd w:val="0"/>
        <w:ind w:left="360"/>
        <w:jc w:val="both"/>
        <w:rPr>
          <w:rFonts w:ascii="Arial" w:hAnsi="Arial" w:cs="Arial"/>
          <w:bCs/>
          <w:lang w:val="es-ES_tradnl"/>
        </w:rPr>
      </w:pPr>
    </w:p>
    <w:p w14:paraId="5EDE62BB" w14:textId="77777777" w:rsidR="00CE2A5E" w:rsidRPr="0085346A" w:rsidRDefault="00CE2A5E" w:rsidP="00CE2A5E">
      <w:pPr>
        <w:pStyle w:val="Textoindependiente31"/>
        <w:widowControl/>
        <w:rPr>
          <w:rFonts w:ascii="Arial" w:hAnsi="Arial" w:cs="Arial"/>
          <w:b/>
        </w:rPr>
      </w:pPr>
    </w:p>
    <w:p w14:paraId="147E8CE2" w14:textId="77777777" w:rsidR="00CE2A5E" w:rsidRPr="0085346A" w:rsidRDefault="00CE2A5E" w:rsidP="00CE2A5E">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3.1</w:t>
      </w:r>
      <w:r>
        <w:rPr>
          <w:rFonts w:ascii="Arial" w:hAnsi="Arial" w:cs="Arial"/>
          <w:b/>
        </w:rPr>
        <w:t>1</w:t>
      </w:r>
      <w:r w:rsidRPr="0085346A">
        <w:rPr>
          <w:rFonts w:ascii="Arial" w:hAnsi="Arial" w:cs="Arial"/>
          <w:b/>
        </w:rPr>
        <w:t xml:space="preserve"> INFRAESTRUCTURA, CAPACIDAD TÉCNICA, ADMINISTRATIVA Y ECONÓMICA.   </w:t>
      </w:r>
      <w:r w:rsidRPr="0085346A">
        <w:rPr>
          <w:rFonts w:ascii="Arial" w:hAnsi="Arial" w:cs="Arial"/>
          <w:b/>
          <w:bCs/>
        </w:rPr>
        <w:t>(ANEXO 8)</w:t>
      </w:r>
    </w:p>
    <w:p w14:paraId="55EF719F"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DE6D174" w14:textId="77777777" w:rsidR="00CE2A5E" w:rsidRPr="0085346A" w:rsidRDefault="00CE2A5E" w:rsidP="00CE2A5E">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7AFE302B" w14:textId="77777777" w:rsidR="00CE2A5E" w:rsidRPr="0085346A" w:rsidRDefault="00CE2A5E" w:rsidP="00CE2A5E">
      <w:pPr>
        <w:pStyle w:val="Prrafodelista"/>
        <w:autoSpaceDE w:val="0"/>
        <w:autoSpaceDN w:val="0"/>
        <w:adjustRightInd w:val="0"/>
        <w:ind w:left="360"/>
        <w:jc w:val="both"/>
        <w:rPr>
          <w:rFonts w:ascii="Arial" w:hAnsi="Arial" w:cs="Arial"/>
          <w:b/>
          <w:bCs/>
          <w:lang w:eastAsia="es-MX"/>
        </w:rPr>
      </w:pPr>
    </w:p>
    <w:p w14:paraId="048AEA72" w14:textId="77777777" w:rsidR="00CE2A5E" w:rsidRPr="00D645CC" w:rsidRDefault="00CE2A5E" w:rsidP="00BF2E12">
      <w:pPr>
        <w:pStyle w:val="Prrafodelista"/>
        <w:numPr>
          <w:ilvl w:val="1"/>
          <w:numId w:val="53"/>
        </w:numPr>
        <w:autoSpaceDE w:val="0"/>
        <w:autoSpaceDN w:val="0"/>
        <w:adjustRightInd w:val="0"/>
        <w:rPr>
          <w:rFonts w:ascii="Arial" w:hAnsi="Arial" w:cs="Arial"/>
          <w:b/>
          <w:bCs/>
          <w:lang w:eastAsia="es-MX"/>
        </w:rPr>
      </w:pPr>
      <w:r w:rsidRPr="00D645CC">
        <w:rPr>
          <w:rFonts w:ascii="Arial" w:hAnsi="Arial" w:cs="Arial"/>
          <w:b/>
          <w:bCs/>
          <w:lang w:eastAsia="es-MX"/>
        </w:rPr>
        <w:t xml:space="preserve">SUBCONTRATACIONES.  </w:t>
      </w:r>
      <w:r w:rsidRPr="00D645CC">
        <w:rPr>
          <w:rFonts w:ascii="Arial" w:hAnsi="Arial" w:cs="Arial"/>
          <w:b/>
        </w:rPr>
        <w:t>(ANEXO 9)</w:t>
      </w:r>
    </w:p>
    <w:p w14:paraId="6050BE9A" w14:textId="77777777" w:rsidR="00CE2A5E" w:rsidRPr="0085346A" w:rsidRDefault="00CE2A5E" w:rsidP="00CE2A5E">
      <w:pPr>
        <w:pStyle w:val="Prrafodelista"/>
        <w:autoSpaceDE w:val="0"/>
        <w:autoSpaceDN w:val="0"/>
        <w:adjustRightInd w:val="0"/>
        <w:ind w:left="360"/>
        <w:jc w:val="both"/>
        <w:rPr>
          <w:rFonts w:ascii="Arial" w:hAnsi="Arial" w:cs="Arial"/>
          <w:b/>
          <w:bCs/>
          <w:color w:val="FF0000"/>
          <w:lang w:eastAsia="es-MX"/>
        </w:rPr>
      </w:pPr>
    </w:p>
    <w:p w14:paraId="14ACF3B6" w14:textId="77777777" w:rsidR="00CE2A5E" w:rsidRPr="0085346A" w:rsidRDefault="00CE2A5E" w:rsidP="00CE2A5E">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4A0E57D2" w14:textId="77777777" w:rsidR="00CE2A5E" w:rsidRPr="0085346A" w:rsidRDefault="00CE2A5E" w:rsidP="00CE2A5E">
      <w:pPr>
        <w:pStyle w:val="Prrafodelista"/>
        <w:autoSpaceDE w:val="0"/>
        <w:autoSpaceDN w:val="0"/>
        <w:adjustRightInd w:val="0"/>
        <w:ind w:left="360"/>
        <w:jc w:val="both"/>
        <w:rPr>
          <w:rFonts w:ascii="Arial" w:hAnsi="Arial" w:cs="Arial"/>
        </w:rPr>
      </w:pPr>
    </w:p>
    <w:p w14:paraId="234BF0CD" w14:textId="77777777" w:rsidR="00CE2A5E" w:rsidRPr="0085346A" w:rsidRDefault="00CE2A5E" w:rsidP="00BF2E12">
      <w:pPr>
        <w:pStyle w:val="Prrafodelista"/>
        <w:numPr>
          <w:ilvl w:val="1"/>
          <w:numId w:val="53"/>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w:t>
      </w:r>
      <w:r>
        <w:rPr>
          <w:rFonts w:ascii="Arial" w:hAnsi="Arial" w:cs="Arial"/>
          <w:b/>
        </w:rPr>
        <w:t>NIR EN LA LICITACIÓN. (ANEXO 10</w:t>
      </w:r>
      <w:r w:rsidRPr="0085346A">
        <w:rPr>
          <w:rFonts w:ascii="Arial" w:hAnsi="Arial" w:cs="Arial"/>
          <w:b/>
        </w:rPr>
        <w:t>)</w:t>
      </w:r>
    </w:p>
    <w:p w14:paraId="3361B653" w14:textId="77777777" w:rsidR="00CE2A5E" w:rsidRPr="0085346A" w:rsidRDefault="00CE2A5E" w:rsidP="00CE2A5E">
      <w:pPr>
        <w:pStyle w:val="Prrafodelista"/>
        <w:tabs>
          <w:tab w:val="left" w:pos="709"/>
        </w:tabs>
        <w:ind w:left="570" w:right="20"/>
        <w:jc w:val="both"/>
        <w:rPr>
          <w:rFonts w:ascii="Arial" w:hAnsi="Arial" w:cs="Arial"/>
        </w:rPr>
      </w:pPr>
    </w:p>
    <w:p w14:paraId="469C5D6D" w14:textId="77777777" w:rsidR="00CE2A5E" w:rsidRPr="0085346A" w:rsidRDefault="00CE2A5E" w:rsidP="00CE2A5E">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77B8FF2D" w14:textId="77777777" w:rsidR="00CE2A5E" w:rsidRPr="006E49C9" w:rsidRDefault="00CE2A5E" w:rsidP="00CE2A5E">
      <w:pPr>
        <w:autoSpaceDE w:val="0"/>
        <w:autoSpaceDN w:val="0"/>
        <w:adjustRightInd w:val="0"/>
        <w:rPr>
          <w:rFonts w:ascii="Arial" w:hAnsi="Arial" w:cs="Arial"/>
        </w:rPr>
      </w:pPr>
    </w:p>
    <w:p w14:paraId="0F2266B9" w14:textId="272545C7" w:rsidR="00CE2A5E" w:rsidRPr="0085346A" w:rsidRDefault="00CE2A5E" w:rsidP="00BF2E12">
      <w:pPr>
        <w:pStyle w:val="Prrafodelista"/>
        <w:numPr>
          <w:ilvl w:val="1"/>
          <w:numId w:val="53"/>
        </w:numPr>
        <w:spacing w:after="0" w:line="240" w:lineRule="auto"/>
        <w:ind w:left="567" w:hanging="567"/>
        <w:jc w:val="both"/>
        <w:rPr>
          <w:rFonts w:ascii="Arial" w:hAnsi="Arial" w:cs="Arial"/>
          <w:b/>
        </w:rPr>
      </w:pPr>
      <w:r w:rsidRPr="0085346A">
        <w:rPr>
          <w:rFonts w:ascii="Arial" w:hAnsi="Arial" w:cs="Arial"/>
          <w:b/>
        </w:rPr>
        <w:t xml:space="preserve">ESCRITO PARA PRESENTAR </w:t>
      </w:r>
      <w:r>
        <w:rPr>
          <w:rFonts w:ascii="Arial" w:hAnsi="Arial" w:cs="Arial"/>
          <w:b/>
        </w:rPr>
        <w:t xml:space="preserve">PROPUESTAS </w:t>
      </w:r>
      <w:r w:rsidR="00D65D3F">
        <w:rPr>
          <w:rFonts w:ascii="Arial" w:hAnsi="Arial" w:cs="Arial"/>
          <w:b/>
        </w:rPr>
        <w:t>INDEPENDIENTE</w:t>
      </w:r>
      <w:r>
        <w:rPr>
          <w:rFonts w:ascii="Arial" w:hAnsi="Arial" w:cs="Arial"/>
          <w:b/>
        </w:rPr>
        <w:t>S. (ANEXO 11</w:t>
      </w:r>
      <w:r w:rsidRPr="0085346A">
        <w:rPr>
          <w:rFonts w:ascii="Arial" w:hAnsi="Arial" w:cs="Arial"/>
          <w:b/>
        </w:rPr>
        <w:t xml:space="preserve">) </w:t>
      </w:r>
    </w:p>
    <w:p w14:paraId="35CB86F9" w14:textId="77777777" w:rsidR="00CE2A5E" w:rsidRPr="0085346A" w:rsidRDefault="00CE2A5E" w:rsidP="00CE2A5E">
      <w:pPr>
        <w:rPr>
          <w:rFonts w:ascii="Arial" w:hAnsi="Arial" w:cs="Arial"/>
          <w:b/>
        </w:rPr>
      </w:pPr>
    </w:p>
    <w:p w14:paraId="5C05C809" w14:textId="77777777" w:rsidR="00CE2A5E" w:rsidRPr="0085346A" w:rsidRDefault="00CE2A5E" w:rsidP="00CE2A5E">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4D7E958" w14:textId="77777777" w:rsidR="00CE2A5E" w:rsidRPr="0085346A" w:rsidRDefault="00CE2A5E" w:rsidP="00CE2A5E">
      <w:pPr>
        <w:rPr>
          <w:rFonts w:ascii="Arial" w:hAnsi="Arial" w:cs="Arial"/>
        </w:rPr>
      </w:pPr>
    </w:p>
    <w:p w14:paraId="4A1FBA46" w14:textId="77777777" w:rsidR="00CE2A5E" w:rsidRPr="0085346A" w:rsidRDefault="00CE2A5E" w:rsidP="00BF2E12">
      <w:pPr>
        <w:pStyle w:val="Prrafodelista"/>
        <w:numPr>
          <w:ilvl w:val="1"/>
          <w:numId w:val="53"/>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3E39D916" w14:textId="77777777" w:rsidR="00CE2A5E" w:rsidRPr="0085346A" w:rsidRDefault="00CE2A5E" w:rsidP="00CE2A5E">
      <w:pPr>
        <w:pStyle w:val="Prrafodelista"/>
        <w:ind w:left="360"/>
        <w:jc w:val="both"/>
        <w:rPr>
          <w:rFonts w:ascii="Arial" w:hAnsi="Arial" w:cs="Arial"/>
          <w:b/>
        </w:rPr>
      </w:pPr>
    </w:p>
    <w:p w14:paraId="4C49E9AC" w14:textId="77777777" w:rsidR="00CE2A5E" w:rsidRPr="006E49C9" w:rsidRDefault="00CE2A5E" w:rsidP="00CE2A5E">
      <w:pPr>
        <w:ind w:left="426"/>
        <w:rPr>
          <w:rFonts w:ascii="Arial" w:hAnsi="Arial" w:cs="Arial"/>
          <w:b/>
          <w:lang w:val="es-ES"/>
        </w:rPr>
      </w:pPr>
      <w:r w:rsidRPr="0085346A">
        <w:rPr>
          <w:rFonts w:ascii="Arial" w:hAnsi="Arial" w:cs="Arial"/>
        </w:rPr>
        <w:t>Carta en papel membretado de la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4A964CAB" w14:textId="77777777" w:rsidR="00CE2A5E" w:rsidRPr="0085346A" w:rsidRDefault="00CE2A5E" w:rsidP="00CE2A5E">
      <w:pPr>
        <w:ind w:left="567"/>
        <w:rPr>
          <w:rFonts w:ascii="Arial" w:hAnsi="Arial" w:cs="Arial"/>
        </w:rPr>
      </w:pPr>
    </w:p>
    <w:p w14:paraId="03080627" w14:textId="77777777" w:rsidR="00CE2A5E" w:rsidRDefault="00CE2A5E" w:rsidP="00CE2A5E">
      <w:pPr>
        <w:pStyle w:val="Textoindependiente31"/>
        <w:widowControl/>
        <w:rPr>
          <w:rFonts w:ascii="Arial" w:hAnsi="Arial" w:cs="Arial"/>
          <w:b/>
        </w:rPr>
      </w:pPr>
      <w:r w:rsidRPr="0085346A">
        <w:rPr>
          <w:rFonts w:ascii="Arial" w:hAnsi="Arial" w:cs="Arial"/>
          <w:b/>
        </w:rPr>
        <w:t>3.1</w:t>
      </w:r>
      <w:r>
        <w:rPr>
          <w:rFonts w:ascii="Arial" w:hAnsi="Arial" w:cs="Arial"/>
          <w:b/>
        </w:rPr>
        <w:t>6</w:t>
      </w:r>
      <w:r w:rsidRPr="0085346A">
        <w:rPr>
          <w:rFonts w:ascii="Arial" w:hAnsi="Arial" w:cs="Arial"/>
          <w:b/>
        </w:rPr>
        <w:t xml:space="preserve"> CARTA COMPROMISO (ANEXO 13)</w:t>
      </w:r>
    </w:p>
    <w:p w14:paraId="65E0CB53" w14:textId="77777777" w:rsidR="00CE2A5E" w:rsidRPr="0085346A" w:rsidRDefault="00CE2A5E" w:rsidP="00CE2A5E">
      <w:pPr>
        <w:pStyle w:val="Textoindependiente31"/>
        <w:widowControl/>
        <w:rPr>
          <w:rFonts w:ascii="Arial" w:hAnsi="Arial" w:cs="Arial"/>
          <w:b/>
        </w:rPr>
      </w:pPr>
    </w:p>
    <w:p w14:paraId="7BE52217" w14:textId="77777777" w:rsidR="00CE2A5E" w:rsidRPr="0085346A" w:rsidRDefault="00CE2A5E" w:rsidP="00CE2A5E">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2059D5A0" w14:textId="77777777" w:rsidR="00CE2A5E" w:rsidRPr="0085346A" w:rsidRDefault="00CE2A5E" w:rsidP="00CE2A5E">
      <w:pPr>
        <w:pStyle w:val="Textoindependiente31"/>
        <w:widowControl/>
        <w:ind w:left="426" w:hanging="142"/>
        <w:rPr>
          <w:rFonts w:ascii="Arial" w:hAnsi="Arial" w:cs="Arial"/>
        </w:rPr>
      </w:pPr>
    </w:p>
    <w:p w14:paraId="7C80C3D9"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7</w:t>
      </w:r>
      <w:r w:rsidRPr="0085346A">
        <w:rPr>
          <w:rFonts w:ascii="Arial" w:hAnsi="Arial" w:cs="Arial"/>
          <w:b/>
          <w:bCs/>
        </w:rPr>
        <w:t xml:space="preserve"> </w:t>
      </w:r>
      <w:r>
        <w:rPr>
          <w:rFonts w:ascii="Arial" w:hAnsi="Arial" w:cs="Arial"/>
          <w:b/>
          <w:bCs/>
        </w:rPr>
        <w:t>TRANSPARENCIA Y DATOS PERSONALES (ANEXO 14)</w:t>
      </w:r>
      <w:r w:rsidRPr="0085346A">
        <w:rPr>
          <w:rFonts w:ascii="Arial" w:hAnsi="Arial" w:cs="Arial"/>
          <w:b/>
          <w:bCs/>
        </w:rPr>
        <w:t>.</w:t>
      </w:r>
    </w:p>
    <w:p w14:paraId="72E65FEE" w14:textId="77777777" w:rsidR="00D83E8C" w:rsidRPr="0085346A" w:rsidRDefault="00D83E8C" w:rsidP="00D83E8C">
      <w:pPr>
        <w:pStyle w:val="Textoindependiente31"/>
        <w:widowControl/>
        <w:rPr>
          <w:rFonts w:ascii="Arial" w:hAnsi="Arial" w:cs="Arial"/>
        </w:rPr>
      </w:pPr>
    </w:p>
    <w:p w14:paraId="0AFB104C" w14:textId="77777777" w:rsidR="00D83E8C" w:rsidRDefault="00D83E8C" w:rsidP="00D83E8C">
      <w:pPr>
        <w:pStyle w:val="Textoindependiente31"/>
        <w:widowControl/>
        <w:ind w:left="426"/>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w:t>
      </w:r>
      <w:r w:rsidRPr="00AC4623">
        <w:rPr>
          <w:rFonts w:ascii="Arial" w:hAnsi="Arial" w:cs="Arial"/>
          <w:b/>
        </w:rPr>
        <w:t>BAJO PROTESTA DE DECIR VERDAD</w:t>
      </w:r>
      <w:r w:rsidRPr="00D14956">
        <w:rPr>
          <w:rFonts w:ascii="Arial" w:hAnsi="Arial" w:cs="Arial"/>
        </w:rPr>
        <w:t xml:space="preserve">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5CACD733" w14:textId="77777777" w:rsidR="00D83E8C" w:rsidRDefault="00D83E8C" w:rsidP="00D83E8C">
      <w:pPr>
        <w:pStyle w:val="Textoindependiente31"/>
        <w:widowControl/>
        <w:ind w:left="426"/>
        <w:rPr>
          <w:rFonts w:ascii="Arial" w:hAnsi="Arial" w:cs="Arial"/>
        </w:rPr>
      </w:pPr>
    </w:p>
    <w:p w14:paraId="6DC8A414" w14:textId="77777777" w:rsidR="00D83E8C" w:rsidRPr="0085346A" w:rsidRDefault="00D83E8C" w:rsidP="00D83E8C">
      <w:pPr>
        <w:pStyle w:val="Textoindependiente31"/>
        <w:widowControl/>
        <w:ind w:left="426"/>
        <w:rPr>
          <w:rFonts w:ascii="Arial" w:hAnsi="Arial" w:cs="Arial"/>
        </w:rPr>
      </w:pPr>
    </w:p>
    <w:p w14:paraId="454B8A54"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8</w:t>
      </w:r>
      <w:r w:rsidRPr="0085346A">
        <w:rPr>
          <w:rFonts w:ascii="Arial" w:hAnsi="Arial" w:cs="Arial"/>
          <w:b/>
          <w:bCs/>
        </w:rPr>
        <w:t xml:space="preserve"> </w:t>
      </w:r>
      <w:r>
        <w:rPr>
          <w:rFonts w:ascii="Arial" w:hAnsi="Arial" w:cs="Arial"/>
          <w:b/>
          <w:bCs/>
        </w:rPr>
        <w:t>MANIFESTACIÓN DE NACIONALIDAD MEXICANA (ANEXO 15)</w:t>
      </w:r>
      <w:r w:rsidRPr="0085346A">
        <w:rPr>
          <w:rFonts w:ascii="Arial" w:hAnsi="Arial" w:cs="Arial"/>
          <w:b/>
          <w:bCs/>
        </w:rPr>
        <w:t>.</w:t>
      </w:r>
    </w:p>
    <w:p w14:paraId="7E06841D" w14:textId="77777777" w:rsidR="00D83E8C" w:rsidRPr="0085346A" w:rsidRDefault="00D83E8C" w:rsidP="00D83E8C">
      <w:pPr>
        <w:pStyle w:val="Textoindependiente31"/>
        <w:widowControl/>
        <w:rPr>
          <w:rFonts w:ascii="Arial" w:hAnsi="Arial" w:cs="Arial"/>
        </w:rPr>
      </w:pPr>
    </w:p>
    <w:p w14:paraId="5B07574D" w14:textId="77777777" w:rsidR="00D83E8C" w:rsidRDefault="00D83E8C" w:rsidP="00D83E8C">
      <w:pPr>
        <w:pStyle w:val="Textoindependiente31"/>
        <w:widowControl/>
        <w:ind w:left="426"/>
        <w:rPr>
          <w:rFonts w:ascii="Arial" w:hAnsi="Arial" w:cs="Arial"/>
        </w:rPr>
      </w:pPr>
      <w:r w:rsidRPr="00593374">
        <w:rPr>
          <w:rFonts w:ascii="Arial" w:hAnsi="Arial" w:cs="Arial"/>
        </w:rPr>
        <w:t>Formato para la manifestación que deberá presentar el licitante para acreditar que es de nacionalidad mexicana</w:t>
      </w:r>
      <w:r w:rsidRPr="0085346A">
        <w:rPr>
          <w:rFonts w:ascii="Arial" w:hAnsi="Arial" w:cs="Arial"/>
        </w:rPr>
        <w:t xml:space="preserve">, </w:t>
      </w:r>
      <w:r w:rsidRPr="0085346A">
        <w:rPr>
          <w:rFonts w:ascii="Arial" w:hAnsi="Arial" w:cs="Arial"/>
          <w:b/>
        </w:rPr>
        <w:t>BAJO PROTESTA DE DECIR VERDAD</w:t>
      </w:r>
      <w:r w:rsidRPr="0085346A">
        <w:rPr>
          <w:rFonts w:ascii="Arial" w:hAnsi="Arial" w:cs="Arial"/>
        </w:rPr>
        <w:t>.</w:t>
      </w:r>
    </w:p>
    <w:p w14:paraId="43AD0E19" w14:textId="77777777" w:rsidR="00D83E8C" w:rsidRPr="0085346A" w:rsidRDefault="00D83E8C" w:rsidP="00D83E8C">
      <w:pPr>
        <w:pStyle w:val="Textoindependiente31"/>
        <w:widowControl/>
        <w:ind w:left="426"/>
        <w:rPr>
          <w:rFonts w:ascii="Arial" w:hAnsi="Arial" w:cs="Arial"/>
        </w:rPr>
      </w:pPr>
    </w:p>
    <w:p w14:paraId="6102A8DA"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9</w:t>
      </w:r>
      <w:r w:rsidRPr="0085346A">
        <w:rPr>
          <w:rFonts w:ascii="Arial" w:hAnsi="Arial" w:cs="Arial"/>
          <w:b/>
          <w:bCs/>
        </w:rPr>
        <w:t xml:space="preserve"> </w:t>
      </w:r>
      <w:r>
        <w:rPr>
          <w:rFonts w:ascii="Arial" w:hAnsi="Arial" w:cs="Arial"/>
          <w:b/>
          <w:bCs/>
        </w:rPr>
        <w:t>FORMATO DE ACLARACIÓN DE DUDAS (ANEXO 16)</w:t>
      </w:r>
      <w:r w:rsidRPr="0085346A">
        <w:rPr>
          <w:rFonts w:ascii="Arial" w:hAnsi="Arial" w:cs="Arial"/>
          <w:b/>
          <w:bCs/>
        </w:rPr>
        <w:t>.</w:t>
      </w:r>
    </w:p>
    <w:p w14:paraId="3E148FE2" w14:textId="77777777" w:rsidR="00D83E8C" w:rsidRPr="0085346A" w:rsidRDefault="00D83E8C" w:rsidP="00D83E8C">
      <w:pPr>
        <w:pStyle w:val="Textoindependiente31"/>
        <w:widowControl/>
        <w:rPr>
          <w:rFonts w:ascii="Arial" w:hAnsi="Arial" w:cs="Arial"/>
        </w:rPr>
      </w:pPr>
    </w:p>
    <w:p w14:paraId="35E09F07" w14:textId="77777777" w:rsidR="00D83E8C" w:rsidRDefault="00D83E8C" w:rsidP="00D83E8C">
      <w:pPr>
        <w:pStyle w:val="Textoindependiente31"/>
        <w:widowControl/>
        <w:ind w:left="426"/>
        <w:rPr>
          <w:rFonts w:ascii="Arial" w:hAnsi="Arial" w:cs="Arial"/>
        </w:rPr>
      </w:pPr>
      <w:r w:rsidRPr="009226DC">
        <w:rPr>
          <w:rFonts w:ascii="Arial" w:hAnsi="Arial" w:cs="Arial"/>
        </w:rPr>
        <w:t>Deberá anexar el formato</w:t>
      </w:r>
      <w:r>
        <w:rPr>
          <w:rFonts w:ascii="Arial" w:hAnsi="Arial" w:cs="Arial"/>
          <w:b/>
        </w:rPr>
        <w:t xml:space="preserve"> </w:t>
      </w:r>
      <w:r w:rsidRPr="009226DC">
        <w:rPr>
          <w:rFonts w:ascii="Arial" w:hAnsi="Arial" w:cs="Arial"/>
        </w:rPr>
        <w:t>de la aclaración de dudas que se encuentra en las presentes bases.</w:t>
      </w:r>
    </w:p>
    <w:p w14:paraId="0541A5CA" w14:textId="77777777" w:rsidR="00D83E8C" w:rsidRPr="0085346A" w:rsidRDefault="00D83E8C" w:rsidP="00D83E8C">
      <w:pPr>
        <w:pStyle w:val="Textoindependiente31"/>
        <w:widowControl/>
        <w:ind w:left="426"/>
        <w:rPr>
          <w:rFonts w:ascii="Arial" w:hAnsi="Arial" w:cs="Arial"/>
        </w:rPr>
      </w:pPr>
    </w:p>
    <w:p w14:paraId="4281EC7B"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lastRenderedPageBreak/>
        <w:t>3.</w:t>
      </w:r>
      <w:r>
        <w:rPr>
          <w:rFonts w:ascii="Arial" w:hAnsi="Arial" w:cs="Arial"/>
          <w:b/>
          <w:bCs/>
        </w:rPr>
        <w:t>20</w:t>
      </w:r>
      <w:r w:rsidRPr="0085346A">
        <w:rPr>
          <w:rFonts w:ascii="Arial" w:hAnsi="Arial" w:cs="Arial"/>
          <w:b/>
          <w:bCs/>
        </w:rPr>
        <w:t xml:space="preserve"> </w:t>
      </w:r>
      <w:r>
        <w:rPr>
          <w:rFonts w:ascii="Arial" w:hAnsi="Arial" w:cs="Arial"/>
          <w:b/>
          <w:bCs/>
        </w:rPr>
        <w:t>MODELO DE CONTRATO (ANEXO 17)</w:t>
      </w:r>
      <w:r w:rsidRPr="0085346A">
        <w:rPr>
          <w:rFonts w:ascii="Arial" w:hAnsi="Arial" w:cs="Arial"/>
          <w:b/>
          <w:bCs/>
        </w:rPr>
        <w:t>.</w:t>
      </w:r>
    </w:p>
    <w:p w14:paraId="0D5A0A12" w14:textId="77777777" w:rsidR="00D83E8C" w:rsidRPr="0085346A" w:rsidRDefault="00D83E8C" w:rsidP="00D83E8C">
      <w:pPr>
        <w:pStyle w:val="Textoindependiente31"/>
        <w:widowControl/>
        <w:rPr>
          <w:rFonts w:ascii="Arial" w:hAnsi="Arial" w:cs="Arial"/>
        </w:rPr>
      </w:pPr>
    </w:p>
    <w:p w14:paraId="524110C8" w14:textId="77777777" w:rsidR="00D83E8C" w:rsidRDefault="00D83E8C" w:rsidP="00D83E8C">
      <w:pPr>
        <w:pStyle w:val="Textoindependiente31"/>
        <w:widowControl/>
        <w:ind w:left="426"/>
        <w:rPr>
          <w:rFonts w:ascii="Arial" w:hAnsi="Arial" w:cs="Arial"/>
        </w:rPr>
      </w:pPr>
      <w:r w:rsidRPr="009226DC">
        <w:rPr>
          <w:rFonts w:ascii="Arial" w:hAnsi="Arial" w:cs="Arial"/>
        </w:rPr>
        <w:t>Deberá anexar el modelo de contrato que se encuentra en las presentes bases</w:t>
      </w:r>
      <w:r w:rsidRPr="0085346A">
        <w:rPr>
          <w:rFonts w:ascii="Arial" w:hAnsi="Arial" w:cs="Arial"/>
        </w:rPr>
        <w:t>.</w:t>
      </w:r>
    </w:p>
    <w:p w14:paraId="252DA3FF" w14:textId="77777777" w:rsidR="00D83E8C" w:rsidRPr="0085346A" w:rsidRDefault="00D83E8C" w:rsidP="00D83E8C">
      <w:pPr>
        <w:pStyle w:val="Textoindependiente31"/>
        <w:widowControl/>
        <w:ind w:left="426"/>
        <w:rPr>
          <w:rFonts w:ascii="Arial" w:hAnsi="Arial" w:cs="Arial"/>
        </w:rPr>
      </w:pPr>
    </w:p>
    <w:p w14:paraId="7CACDAED" w14:textId="62F93138" w:rsidR="00CE2A5E" w:rsidRDefault="00D83E8C" w:rsidP="00D83E8C">
      <w:pPr>
        <w:pStyle w:val="Textoindependiente31"/>
        <w:widowControl/>
        <w:rPr>
          <w:rFonts w:ascii="Arial" w:hAnsi="Arial" w:cs="Arial"/>
        </w:rPr>
      </w:pPr>
      <w:r w:rsidRPr="0085346A">
        <w:rPr>
          <w:rFonts w:ascii="Arial" w:hAnsi="Arial" w:cs="Arial"/>
          <w:b/>
          <w:bCs/>
        </w:rPr>
        <w:t>3.</w:t>
      </w:r>
      <w:r>
        <w:rPr>
          <w:rFonts w:ascii="Arial" w:hAnsi="Arial" w:cs="Arial"/>
          <w:b/>
          <w:bCs/>
        </w:rPr>
        <w:t>21</w:t>
      </w:r>
      <w:r w:rsidRPr="0085346A">
        <w:rPr>
          <w:rFonts w:ascii="Arial" w:hAnsi="Arial" w:cs="Arial"/>
          <w:b/>
          <w:bCs/>
        </w:rPr>
        <w:t xml:space="preserve"> PROPUESTA TÉCNICA Y ECONÓMICA</w:t>
      </w:r>
      <w:r w:rsidR="00CE2A5E" w:rsidRPr="0085346A">
        <w:rPr>
          <w:rFonts w:ascii="Arial" w:hAnsi="Arial" w:cs="Arial"/>
        </w:rPr>
        <w:t>.</w:t>
      </w:r>
    </w:p>
    <w:p w14:paraId="52E7E4C3" w14:textId="77777777" w:rsidR="00D83E8C" w:rsidRPr="0085346A" w:rsidRDefault="00D83E8C" w:rsidP="00D83E8C">
      <w:pPr>
        <w:pStyle w:val="Textoindependiente31"/>
        <w:widowControl/>
        <w:rPr>
          <w:rFonts w:ascii="Arial" w:hAnsi="Arial" w:cs="Arial"/>
        </w:rPr>
      </w:pPr>
    </w:p>
    <w:p w14:paraId="5CC30E45" w14:textId="420751EC" w:rsidR="00D83E8C" w:rsidRDefault="00D83E8C" w:rsidP="00CE2A5E">
      <w:pPr>
        <w:pStyle w:val="Textoindependiente31"/>
        <w:widowControl/>
        <w:ind w:left="426" w:right="51"/>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DDE90F2" w14:textId="77777777" w:rsidR="00D83E8C" w:rsidRDefault="00D83E8C" w:rsidP="00CE2A5E">
      <w:pPr>
        <w:pStyle w:val="Textoindependiente31"/>
        <w:widowControl/>
        <w:ind w:left="426" w:right="51"/>
        <w:rPr>
          <w:rFonts w:ascii="Arial" w:hAnsi="Arial" w:cs="Arial"/>
        </w:rPr>
      </w:pPr>
    </w:p>
    <w:p w14:paraId="533EF912" w14:textId="77777777" w:rsidR="00CE2A5E" w:rsidRPr="0085346A" w:rsidRDefault="00CE2A5E" w:rsidP="00CE2A5E">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31E604E7" w14:textId="77777777" w:rsidR="00CE2A5E" w:rsidRDefault="00CE2A5E" w:rsidP="00CE2A5E">
      <w:pPr>
        <w:pStyle w:val="Textoindependiente31"/>
        <w:widowControl/>
        <w:ind w:left="540"/>
        <w:rPr>
          <w:rFonts w:ascii="Arial" w:hAnsi="Arial" w:cs="Arial"/>
        </w:rPr>
      </w:pPr>
    </w:p>
    <w:p w14:paraId="6056D1D5" w14:textId="77777777" w:rsidR="00CE2A5E" w:rsidRPr="0085346A" w:rsidRDefault="00CE2A5E" w:rsidP="00CE2A5E">
      <w:pPr>
        <w:pStyle w:val="Textoindependiente31"/>
        <w:widowControl/>
        <w:ind w:left="540"/>
        <w:rPr>
          <w:rFonts w:ascii="Arial" w:hAnsi="Arial" w:cs="Arial"/>
        </w:rPr>
      </w:pPr>
    </w:p>
    <w:p w14:paraId="7DBCAFE4" w14:textId="77777777" w:rsidR="00CE2A5E" w:rsidRPr="0085346A" w:rsidRDefault="00CE2A5E" w:rsidP="00CE2A5E">
      <w:pPr>
        <w:rPr>
          <w:rFonts w:ascii="Arial" w:hAnsi="Arial" w:cs="Arial"/>
          <w:b/>
          <w:lang w:val="es-ES"/>
        </w:rPr>
      </w:pPr>
      <w:r w:rsidRPr="0085346A">
        <w:rPr>
          <w:rFonts w:ascii="Arial" w:hAnsi="Arial" w:cs="Arial"/>
          <w:b/>
          <w:lang w:val="es-ES"/>
        </w:rPr>
        <w:t xml:space="preserve">NOTA 1: </w:t>
      </w:r>
    </w:p>
    <w:p w14:paraId="4AB4C406" w14:textId="77777777" w:rsidR="00CE2A5E" w:rsidRPr="0085346A" w:rsidRDefault="00CE2A5E" w:rsidP="00CE2A5E">
      <w:pPr>
        <w:rPr>
          <w:rFonts w:ascii="Arial" w:hAnsi="Arial" w:cs="Arial"/>
          <w:b/>
          <w:lang w:val="es-ES"/>
        </w:rPr>
      </w:pPr>
    </w:p>
    <w:p w14:paraId="13D1004F" w14:textId="69D9E59A" w:rsidR="00CE2A5E" w:rsidRPr="0085346A" w:rsidRDefault="007D1558" w:rsidP="00CE2A5E">
      <w:pPr>
        <w:rPr>
          <w:rFonts w:ascii="Arial" w:hAnsi="Arial" w:cs="Arial"/>
          <w:b/>
        </w:rPr>
      </w:pPr>
      <w:r w:rsidRPr="006B2F73">
        <w:rPr>
          <w:rFonts w:ascii="Arial" w:hAnsi="Arial" w:cs="Arial"/>
          <w:b/>
          <w:lang w:val="es-ES"/>
        </w:rPr>
        <w:t>Los documentos señalados como requisitos en el punto 3 son obligatorios, excepto los puntos 3.1, 3.1</w:t>
      </w:r>
      <w:r>
        <w:rPr>
          <w:rFonts w:ascii="Arial" w:hAnsi="Arial" w:cs="Arial"/>
          <w:b/>
          <w:lang w:val="es-ES"/>
        </w:rPr>
        <w:t>4</w:t>
      </w:r>
      <w:r w:rsidRPr="006B2F73">
        <w:rPr>
          <w:rFonts w:ascii="Arial" w:hAnsi="Arial" w:cs="Arial"/>
          <w:b/>
          <w:lang w:val="es-ES"/>
        </w:rPr>
        <w:t xml:space="preserve"> y 3.1</w:t>
      </w:r>
      <w:r>
        <w:rPr>
          <w:rFonts w:ascii="Arial" w:hAnsi="Arial" w:cs="Arial"/>
          <w:b/>
          <w:lang w:val="es-ES"/>
        </w:rPr>
        <w:t>5</w:t>
      </w:r>
      <w:r w:rsidRPr="006B2F73">
        <w:rPr>
          <w:rFonts w:ascii="Arial" w:hAnsi="Arial" w:cs="Arial"/>
          <w:b/>
          <w:lang w:val="es-ES"/>
        </w:rPr>
        <w:t xml:space="preserve">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6B2F73">
        <w:rPr>
          <w:rFonts w:ascii="Arial" w:hAnsi="Arial" w:cs="Arial"/>
          <w:b/>
        </w:rPr>
        <w:t xml:space="preserve">presentarse </w:t>
      </w:r>
      <w:r w:rsidRPr="00190805">
        <w:rPr>
          <w:rFonts w:ascii="Arial" w:hAnsi="Arial" w:cs="Arial"/>
        </w:rPr>
        <w:t>en formato adjunto</w:t>
      </w:r>
      <w:r w:rsidRPr="006B2F73">
        <w:rPr>
          <w:rFonts w:ascii="Arial" w:hAnsi="Arial" w:cs="Arial"/>
          <w:b/>
        </w:rPr>
        <w:t>.</w:t>
      </w:r>
      <w:r>
        <w:rPr>
          <w:rFonts w:ascii="Arial" w:hAnsi="Arial" w:cs="Arial"/>
          <w:b/>
        </w:rPr>
        <w:t xml:space="preserve"> </w:t>
      </w:r>
      <w:r w:rsidRPr="00190805">
        <w:rPr>
          <w:rFonts w:ascii="Arial" w:hAnsi="Arial" w:cs="Arial"/>
        </w:rPr>
        <w:t>Asimismo</w:t>
      </w:r>
      <w:r w:rsidRPr="00855BEB">
        <w:rPr>
          <w:rFonts w:ascii="Arial" w:hAnsi="Arial" w:cs="Arial"/>
          <w:b/>
        </w:rPr>
        <w:t xml:space="preserve">, todos </w:t>
      </w:r>
      <w:r w:rsidRPr="00190805">
        <w:rPr>
          <w:rFonts w:ascii="Arial" w:hAnsi="Arial" w:cs="Arial"/>
        </w:rPr>
        <w:t>los documentos</w:t>
      </w:r>
      <w:r w:rsidRPr="00855BEB">
        <w:rPr>
          <w:rFonts w:ascii="Arial" w:hAnsi="Arial" w:cs="Arial"/>
          <w:b/>
        </w:rPr>
        <w:t xml:space="preserve"> </w:t>
      </w:r>
      <w:r>
        <w:rPr>
          <w:rFonts w:ascii="Arial" w:hAnsi="Arial" w:cs="Arial"/>
          <w:b/>
        </w:rPr>
        <w:t>solicita</w:t>
      </w:r>
      <w:r w:rsidRPr="00855BEB">
        <w:rPr>
          <w:rFonts w:ascii="Arial" w:hAnsi="Arial" w:cs="Arial"/>
          <w:b/>
        </w:rPr>
        <w:t xml:space="preserve">dos en este punto deberán </w:t>
      </w:r>
      <w:r w:rsidRPr="00190805">
        <w:rPr>
          <w:rFonts w:ascii="Arial" w:hAnsi="Arial" w:cs="Arial"/>
        </w:rPr>
        <w:t>presentarse escaneados</w:t>
      </w:r>
      <w:r w:rsidRPr="00855BEB">
        <w:rPr>
          <w:rFonts w:ascii="Arial" w:hAnsi="Arial" w:cs="Arial"/>
          <w:b/>
        </w:rPr>
        <w:t xml:space="preserve"> en formato PDF en un CD o cualquier otro medio magnético, dentro del sobre de la propuesta Técnica y Económica</w:t>
      </w:r>
      <w:r>
        <w:rPr>
          <w:rFonts w:ascii="Arial" w:hAnsi="Arial" w:cs="Arial"/>
          <w:b/>
        </w:rPr>
        <w:t>.</w:t>
      </w:r>
    </w:p>
    <w:p w14:paraId="5405A047" w14:textId="77777777" w:rsidR="00CE2A5E" w:rsidRDefault="00CE2A5E" w:rsidP="00CE2A5E">
      <w:pPr>
        <w:tabs>
          <w:tab w:val="left" w:pos="-284"/>
          <w:tab w:val="left" w:pos="9498"/>
        </w:tabs>
        <w:rPr>
          <w:rFonts w:ascii="Arial" w:hAnsi="Arial" w:cs="Arial"/>
          <w:b/>
        </w:rPr>
      </w:pPr>
    </w:p>
    <w:p w14:paraId="76E2ABDE" w14:textId="77777777" w:rsidR="00CE2A5E" w:rsidRDefault="00CE2A5E" w:rsidP="00CE2A5E">
      <w:pPr>
        <w:tabs>
          <w:tab w:val="left" w:pos="-284"/>
          <w:tab w:val="left" w:pos="9498"/>
        </w:tabs>
        <w:rPr>
          <w:rFonts w:ascii="Arial" w:hAnsi="Arial" w:cs="Arial"/>
          <w:b/>
        </w:rPr>
      </w:pPr>
    </w:p>
    <w:p w14:paraId="70E848F3" w14:textId="77777777" w:rsidR="00CE2A5E" w:rsidRPr="0085346A" w:rsidRDefault="00CE2A5E" w:rsidP="00CE2A5E">
      <w:pPr>
        <w:tabs>
          <w:tab w:val="left" w:pos="-284"/>
          <w:tab w:val="left" w:pos="9498"/>
        </w:tabs>
        <w:rPr>
          <w:rFonts w:ascii="Arial" w:hAnsi="Arial" w:cs="Arial"/>
          <w:b/>
        </w:rPr>
      </w:pPr>
    </w:p>
    <w:p w14:paraId="1A43824C" w14:textId="77777777" w:rsidR="00CE2A5E" w:rsidRPr="0085346A" w:rsidRDefault="00CE2A5E" w:rsidP="00CE2A5E">
      <w:pPr>
        <w:pStyle w:val="Textoindependiente21"/>
        <w:rPr>
          <w:lang w:val="es-ES"/>
        </w:rPr>
      </w:pPr>
      <w:r w:rsidRPr="0085346A">
        <w:rPr>
          <w:lang w:val="es-ES"/>
        </w:rPr>
        <w:t>NOTA 2:</w:t>
      </w:r>
    </w:p>
    <w:p w14:paraId="2AEA665E" w14:textId="77777777" w:rsidR="00CE2A5E" w:rsidRPr="0085346A" w:rsidRDefault="00CE2A5E" w:rsidP="00CE2A5E">
      <w:pPr>
        <w:pStyle w:val="Textoindependiente21"/>
        <w:ind w:left="270" w:hanging="270"/>
      </w:pPr>
    </w:p>
    <w:p w14:paraId="7D65E5EF" w14:textId="77777777" w:rsidR="00CE2A5E" w:rsidRPr="0085346A" w:rsidRDefault="00CE2A5E"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932EE18" w14:textId="77777777" w:rsidR="00CE2A5E" w:rsidRPr="0085346A" w:rsidRDefault="00CE2A5E" w:rsidP="00CE2A5E">
      <w:pPr>
        <w:rPr>
          <w:rFonts w:ascii="Arial" w:hAnsi="Arial" w:cs="Arial"/>
        </w:rPr>
      </w:pPr>
    </w:p>
    <w:p w14:paraId="41E4FAB1" w14:textId="5814B6E6" w:rsidR="00CE2A5E" w:rsidRPr="00837D78" w:rsidRDefault="00837D78"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37D78">
        <w:rPr>
          <w:rFonts w:ascii="Arial" w:hAnsi="Arial" w:cs="Arial"/>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r w:rsidR="00CE2A5E" w:rsidRPr="00837D78">
        <w:rPr>
          <w:rFonts w:ascii="Arial" w:hAnsi="Arial" w:cs="Arial"/>
        </w:rPr>
        <w:t>.</w:t>
      </w:r>
    </w:p>
    <w:p w14:paraId="08722854" w14:textId="77777777" w:rsidR="00CE2A5E" w:rsidRPr="0085346A" w:rsidRDefault="00CE2A5E" w:rsidP="00CE2A5E">
      <w:pPr>
        <w:ind w:left="993" w:hanging="270"/>
        <w:rPr>
          <w:rFonts w:ascii="Arial" w:hAnsi="Arial" w:cs="Arial"/>
          <w:b/>
          <w:bCs/>
          <w:u w:val="single"/>
        </w:rPr>
      </w:pPr>
    </w:p>
    <w:p w14:paraId="1E81D1B2" w14:textId="77777777" w:rsidR="00CE2A5E" w:rsidRPr="009B391D" w:rsidRDefault="00CE2A5E" w:rsidP="00CE2A5E">
      <w:pPr>
        <w:ind w:left="993" w:hanging="270"/>
        <w:rPr>
          <w:rFonts w:ascii="Arial" w:hAnsi="Arial" w:cs="Arial"/>
          <w:bCs/>
        </w:rPr>
      </w:pPr>
      <w:r w:rsidRPr="009B391D">
        <w:rPr>
          <w:rFonts w:ascii="Arial" w:hAnsi="Arial" w:cs="Arial"/>
          <w:bCs/>
        </w:rPr>
        <w:t>d) Se agradecerá no incluir documentación que no fue solicitada en estas bases y/o sus anexos, de ser incluida y venir foliada ésta no será rubricada. Asimismo, se solicita no insertar las propuestas o documentos en protectores de plástico u otros materiales.</w:t>
      </w:r>
    </w:p>
    <w:p w14:paraId="75564F76" w14:textId="77777777" w:rsidR="00CE2A5E" w:rsidRPr="0085346A" w:rsidRDefault="00CE2A5E" w:rsidP="00CE2A5E">
      <w:pPr>
        <w:ind w:left="993" w:hanging="270"/>
        <w:rPr>
          <w:rFonts w:ascii="Arial" w:hAnsi="Arial" w:cs="Arial"/>
          <w:b/>
          <w:bCs/>
          <w:u w:val="words"/>
        </w:rPr>
      </w:pPr>
    </w:p>
    <w:p w14:paraId="7713436A" w14:textId="77777777" w:rsidR="00CE2A5E" w:rsidRDefault="00CE2A5E" w:rsidP="00CE2A5E">
      <w:pPr>
        <w:rPr>
          <w:rFonts w:ascii="Arial" w:hAnsi="Arial" w:cs="Arial"/>
        </w:rPr>
      </w:pPr>
    </w:p>
    <w:p w14:paraId="390E39A3" w14:textId="6367B8D8" w:rsidR="00CE2A5E" w:rsidRPr="0085346A" w:rsidRDefault="007D1558" w:rsidP="00CE2A5E">
      <w:pPr>
        <w:rPr>
          <w:rFonts w:ascii="Arial" w:hAnsi="Arial" w:cs="Arial"/>
        </w:rPr>
      </w:pPr>
      <w:r w:rsidRPr="007D1558">
        <w:rPr>
          <w:rFonts w:ascii="Arial" w:hAnsi="Arial" w:cs="Arial"/>
          <w:b/>
        </w:rPr>
        <w:t>La falta de alguno de estos documentos o requisitos será motivo de DESECHAMIENTO.</w:t>
      </w:r>
    </w:p>
    <w:p w14:paraId="71C5ED11" w14:textId="77777777" w:rsidR="00CE2A5E" w:rsidRPr="0085346A" w:rsidRDefault="00CE2A5E" w:rsidP="00CE2A5E">
      <w:pPr>
        <w:rPr>
          <w:rFonts w:ascii="Arial" w:hAnsi="Arial" w:cs="Arial"/>
        </w:rPr>
      </w:pPr>
    </w:p>
    <w:p w14:paraId="5124909F" w14:textId="77777777" w:rsidR="00CE2A5E" w:rsidRPr="0085346A" w:rsidRDefault="00CE2A5E" w:rsidP="00CE2A5E">
      <w:pPr>
        <w:pStyle w:val="Textoindependiente21"/>
        <w:shd w:val="clear" w:color="auto" w:fill="BFBFBF"/>
        <w:rPr>
          <w:lang w:val="es-MX"/>
        </w:rPr>
      </w:pPr>
      <w:r w:rsidRPr="0085346A">
        <w:rPr>
          <w:lang w:val="es-MX"/>
        </w:rPr>
        <w:t>4. PROPOSICIONES.</w:t>
      </w:r>
    </w:p>
    <w:p w14:paraId="02CD0FE3" w14:textId="77777777" w:rsidR="00CE2A5E" w:rsidRPr="0085346A" w:rsidRDefault="00CE2A5E" w:rsidP="00CE2A5E">
      <w:pPr>
        <w:rPr>
          <w:rFonts w:ascii="Arial" w:hAnsi="Arial" w:cs="Arial"/>
        </w:rPr>
      </w:pPr>
    </w:p>
    <w:p w14:paraId="0FE72F11" w14:textId="77777777" w:rsidR="00CE2A5E" w:rsidRPr="0085346A" w:rsidRDefault="00CE2A5E" w:rsidP="00CE2A5E">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33054A1D" w14:textId="77777777" w:rsidR="00CE2A5E" w:rsidRPr="0085346A" w:rsidRDefault="00CE2A5E" w:rsidP="00CE2A5E">
      <w:pPr>
        <w:pStyle w:val="Textoindependiente3"/>
      </w:pPr>
    </w:p>
    <w:p w14:paraId="6CF90815" w14:textId="77777777" w:rsidR="00CE2A5E" w:rsidRPr="0085346A" w:rsidRDefault="00CE2A5E" w:rsidP="00CE2A5E">
      <w:pPr>
        <w:pStyle w:val="Textoindependiente21"/>
        <w:rPr>
          <w:lang w:val="es-MX"/>
        </w:rPr>
      </w:pPr>
      <w:r w:rsidRPr="0085346A">
        <w:rPr>
          <w:lang w:val="es-MX"/>
        </w:rPr>
        <w:t>4.1</w:t>
      </w:r>
      <w:r w:rsidRPr="0085346A">
        <w:rPr>
          <w:lang w:val="es-MX"/>
        </w:rPr>
        <w:tab/>
        <w:t>PROPUESTA TÉCNICA Y ECONÓMICA.</w:t>
      </w:r>
    </w:p>
    <w:p w14:paraId="28B80DC2" w14:textId="77777777" w:rsidR="00CE2A5E" w:rsidRPr="0085346A" w:rsidRDefault="00CE2A5E" w:rsidP="00CE2A5E">
      <w:pPr>
        <w:pStyle w:val="Textoindependiente31"/>
        <w:widowControl/>
        <w:rPr>
          <w:rFonts w:ascii="Arial" w:hAnsi="Arial" w:cs="Arial"/>
        </w:rPr>
      </w:pPr>
    </w:p>
    <w:p w14:paraId="37F49655" w14:textId="77777777" w:rsidR="00CE2A5E" w:rsidRPr="0085346A" w:rsidRDefault="00CE2A5E" w:rsidP="00CE2A5E">
      <w:pPr>
        <w:ind w:left="720"/>
        <w:rPr>
          <w:rFonts w:ascii="Arial" w:hAnsi="Arial" w:cs="Arial"/>
        </w:rPr>
      </w:pPr>
      <w:r w:rsidRPr="0085346A">
        <w:rPr>
          <w:rFonts w:ascii="Arial" w:hAnsi="Arial" w:cs="Arial"/>
        </w:rPr>
        <w:lastRenderedPageBreak/>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3D37FFF7" w14:textId="77777777" w:rsidR="00CE2A5E" w:rsidRPr="0085346A" w:rsidRDefault="00CE2A5E" w:rsidP="00CE2A5E">
      <w:pPr>
        <w:ind w:left="720"/>
        <w:rPr>
          <w:rFonts w:ascii="Arial" w:hAnsi="Arial" w:cs="Arial"/>
        </w:rPr>
      </w:pPr>
    </w:p>
    <w:p w14:paraId="28636C57"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14:paraId="094015A2" w14:textId="77777777" w:rsidR="00CE2A5E" w:rsidRPr="0085346A" w:rsidRDefault="00CE2A5E" w:rsidP="00CE2A5E">
      <w:pPr>
        <w:pStyle w:val="Prrafodelista"/>
        <w:ind w:left="709"/>
        <w:jc w:val="both"/>
        <w:rPr>
          <w:rFonts w:ascii="Arial" w:hAnsi="Arial" w:cs="Arial"/>
          <w:b/>
          <w:bCs/>
        </w:rPr>
      </w:pPr>
    </w:p>
    <w:p w14:paraId="7A8A9B06"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de los mínimos y máximos,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326A37B5" w14:textId="77777777" w:rsidR="00CE2A5E" w:rsidRPr="0085346A" w:rsidRDefault="00CE2A5E" w:rsidP="00CE2A5E">
      <w:pPr>
        <w:pStyle w:val="Prrafodelista"/>
        <w:rPr>
          <w:rFonts w:ascii="Arial" w:hAnsi="Arial" w:cs="Arial"/>
          <w:b/>
          <w:bCs/>
        </w:rPr>
      </w:pPr>
    </w:p>
    <w:p w14:paraId="2FE7DE6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6D4C632B" w14:textId="77777777" w:rsidR="00CE2A5E" w:rsidRPr="0085346A" w:rsidRDefault="00CE2A5E" w:rsidP="00CE2A5E">
      <w:pPr>
        <w:pStyle w:val="Prrafodelista"/>
        <w:rPr>
          <w:rFonts w:ascii="Arial" w:hAnsi="Arial" w:cs="Arial"/>
          <w:b/>
          <w:bCs/>
        </w:rPr>
      </w:pPr>
    </w:p>
    <w:p w14:paraId="26856095" w14:textId="3BA16E18" w:rsidR="00CE2A5E" w:rsidRPr="0085346A" w:rsidRDefault="00837D78" w:rsidP="00BF2E12">
      <w:pPr>
        <w:pStyle w:val="Prrafodelista"/>
        <w:numPr>
          <w:ilvl w:val="0"/>
          <w:numId w:val="20"/>
        </w:numPr>
        <w:spacing w:after="0" w:line="240" w:lineRule="auto"/>
        <w:contextualSpacing w:val="0"/>
        <w:jc w:val="both"/>
        <w:rPr>
          <w:rFonts w:ascii="Arial" w:hAnsi="Arial" w:cs="Arial"/>
          <w:b/>
          <w:bCs/>
        </w:rPr>
      </w:pPr>
      <w:r w:rsidRPr="00837D78">
        <w:rPr>
          <w:rFonts w:ascii="Arial" w:hAnsi="Arial" w:cs="Arial"/>
        </w:rPr>
        <w:t>La proposición deberá ser firmada autógrafamente por la persona facultada para ello en la última hoja de cada uno de los documentos que forman parte de la misma</w:t>
      </w:r>
      <w:r>
        <w:rPr>
          <w:rFonts w:ascii="Arial" w:hAnsi="Arial" w:cs="Arial"/>
        </w:rPr>
        <w:t>,</w:t>
      </w:r>
      <w:r w:rsidRPr="0085346A">
        <w:rPr>
          <w:rFonts w:ascii="Arial" w:hAnsi="Arial" w:cs="Arial"/>
        </w:rPr>
        <w:t xml:space="preserve"> anexando a su firma la leyenda</w:t>
      </w:r>
      <w:r>
        <w:rPr>
          <w:sz w:val="18"/>
          <w:szCs w:val="18"/>
        </w:rPr>
        <w:t xml:space="preserve"> </w:t>
      </w:r>
      <w:r w:rsidR="00CE2A5E" w:rsidRPr="0085346A">
        <w:rPr>
          <w:rFonts w:ascii="Arial" w:hAnsi="Arial" w:cs="Arial"/>
          <w:b/>
          <w:bCs/>
        </w:rPr>
        <w:t>“BAJO PROTESTA DE DECIR VERDAD”.</w:t>
      </w:r>
    </w:p>
    <w:p w14:paraId="65D7069F" w14:textId="77777777" w:rsidR="00CE2A5E" w:rsidRPr="0085346A" w:rsidRDefault="00CE2A5E" w:rsidP="00CE2A5E">
      <w:pPr>
        <w:rPr>
          <w:rFonts w:ascii="Arial" w:hAnsi="Arial" w:cs="Arial"/>
        </w:rPr>
      </w:pPr>
    </w:p>
    <w:p w14:paraId="05260172"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Se presentará en idioma español.</w:t>
      </w:r>
    </w:p>
    <w:p w14:paraId="1E12134F" w14:textId="77777777" w:rsidR="00CE2A5E" w:rsidRPr="0085346A" w:rsidRDefault="00CE2A5E" w:rsidP="00CE2A5E">
      <w:pPr>
        <w:pStyle w:val="Prrafodelista"/>
        <w:rPr>
          <w:rFonts w:ascii="Arial" w:hAnsi="Arial" w:cs="Arial"/>
        </w:rPr>
      </w:pPr>
    </w:p>
    <w:p w14:paraId="367B8D93"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En caso de presentar proposiciones conjuntas (opcional)</w:t>
      </w:r>
    </w:p>
    <w:p w14:paraId="3CF30C01" w14:textId="77777777" w:rsidR="00CE2A5E" w:rsidRPr="0085346A" w:rsidRDefault="00CE2A5E" w:rsidP="00CE2A5E">
      <w:pPr>
        <w:rPr>
          <w:rFonts w:ascii="Arial" w:hAnsi="Arial" w:cs="Arial"/>
        </w:rPr>
      </w:pPr>
    </w:p>
    <w:p w14:paraId="532066C4" w14:textId="77777777" w:rsidR="00CE2A5E"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14:paraId="3A7B5F61" w14:textId="77777777" w:rsidR="00E1597E" w:rsidRPr="00E1597E" w:rsidRDefault="00E1597E" w:rsidP="00E1597E">
      <w:pPr>
        <w:pStyle w:val="Prrafodelista"/>
        <w:rPr>
          <w:rFonts w:ascii="Arial" w:hAnsi="Arial" w:cs="Arial"/>
        </w:rPr>
      </w:pPr>
    </w:p>
    <w:p w14:paraId="013F9A99" w14:textId="2E0EB989" w:rsidR="00E1597E" w:rsidRPr="00D63A36" w:rsidRDefault="008E27E6" w:rsidP="008E27E6">
      <w:pPr>
        <w:pStyle w:val="Prrafodelista"/>
        <w:numPr>
          <w:ilvl w:val="0"/>
          <w:numId w:val="20"/>
        </w:numPr>
        <w:spacing w:after="0" w:line="240" w:lineRule="auto"/>
        <w:contextualSpacing w:val="0"/>
        <w:jc w:val="both"/>
        <w:rPr>
          <w:rFonts w:ascii="Arial" w:hAnsi="Arial" w:cs="Arial"/>
        </w:rPr>
      </w:pPr>
      <w:r w:rsidRPr="008E27E6">
        <w:rPr>
          <w:rFonts w:ascii="Arial" w:hAnsi="Arial" w:cs="Arial"/>
          <w:snapToGrid w:val="0"/>
        </w:rPr>
        <w:t>El licitante deberá presentar (en cualquier dispositivo de almacenamiento) escaneada en formato PDF, toda la documentación solicitada en el punto TRES de las bases y la que integra la propuesta Técnica y Económica. Asimismo la información relativa al ANEXO NÚMERO 1 TECNICO y ANEXO NÚMERO 2 ECONÓMICO, en formato WORD o EXCEL</w:t>
      </w:r>
      <w:r w:rsidR="00E1597E" w:rsidRPr="00D63A36">
        <w:rPr>
          <w:rFonts w:ascii="Arial" w:hAnsi="Arial" w:cs="Arial"/>
          <w:snapToGrid w:val="0"/>
        </w:rPr>
        <w:t>.</w:t>
      </w:r>
    </w:p>
    <w:p w14:paraId="1D135654" w14:textId="77777777" w:rsidR="00CE2A5E" w:rsidRPr="0085346A" w:rsidRDefault="00CE2A5E" w:rsidP="00CE2A5E">
      <w:pPr>
        <w:rPr>
          <w:rFonts w:ascii="Arial" w:hAnsi="Arial" w:cs="Arial"/>
        </w:rPr>
      </w:pPr>
    </w:p>
    <w:p w14:paraId="09E3A84A" w14:textId="070FF39E"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752772">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14:paraId="7DBBD534" w14:textId="77777777" w:rsidR="00CE2A5E" w:rsidRPr="0085346A" w:rsidRDefault="00CE2A5E" w:rsidP="00CE2A5E">
      <w:pPr>
        <w:ind w:left="709"/>
        <w:rPr>
          <w:rFonts w:ascii="Arial" w:hAnsi="Arial" w:cs="Arial"/>
        </w:rPr>
      </w:pPr>
    </w:p>
    <w:p w14:paraId="55B25AF4" w14:textId="76D6F18E" w:rsidR="00CE2A5E" w:rsidRPr="0085346A" w:rsidRDefault="007D1558" w:rsidP="007D1558">
      <w:pPr>
        <w:ind w:left="142"/>
        <w:rPr>
          <w:rFonts w:ascii="Arial" w:hAnsi="Arial" w:cs="Arial"/>
        </w:rPr>
      </w:pPr>
      <w:r w:rsidRPr="007D1558">
        <w:rPr>
          <w:rFonts w:ascii="Arial" w:hAnsi="Arial" w:cs="Arial"/>
          <w:b/>
          <w:bCs/>
        </w:rPr>
        <w:t>La falta de alguno de estos documentos o requisitos será motivo de DESECHAMIENTO.</w:t>
      </w:r>
    </w:p>
    <w:p w14:paraId="36581F1A" w14:textId="77777777" w:rsidR="00CE2A5E" w:rsidRPr="0085346A" w:rsidRDefault="00CE2A5E" w:rsidP="00CE2A5E">
      <w:pPr>
        <w:rPr>
          <w:rFonts w:ascii="Arial" w:hAnsi="Arial" w:cs="Arial"/>
        </w:rPr>
      </w:pPr>
    </w:p>
    <w:p w14:paraId="6DAE07D4" w14:textId="77777777" w:rsidR="00CE2A5E" w:rsidRPr="0085346A" w:rsidRDefault="00CE2A5E" w:rsidP="00CE2A5E">
      <w:pPr>
        <w:pStyle w:val="Textoindependiente21"/>
        <w:rPr>
          <w:lang w:val="es-MX"/>
        </w:rPr>
      </w:pPr>
      <w:r w:rsidRPr="0085346A">
        <w:rPr>
          <w:lang w:val="es-MX"/>
        </w:rPr>
        <w:t>4.2 PROPOSICIONES CONJUNTAS.</w:t>
      </w:r>
    </w:p>
    <w:p w14:paraId="486F329F" w14:textId="77777777" w:rsidR="00CE2A5E" w:rsidRPr="0085346A" w:rsidRDefault="00CE2A5E" w:rsidP="00CE2A5E">
      <w:pPr>
        <w:pStyle w:val="Textoindependiente21"/>
        <w:rPr>
          <w:lang w:val="es-MX"/>
        </w:rPr>
      </w:pPr>
    </w:p>
    <w:p w14:paraId="6CF5D919" w14:textId="77777777" w:rsidR="00CE2A5E" w:rsidRPr="0085346A" w:rsidRDefault="00CE2A5E" w:rsidP="00CE2A5E">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E967E08" w14:textId="77777777" w:rsidR="00CE2A5E" w:rsidRPr="0085346A" w:rsidRDefault="00CE2A5E" w:rsidP="00CE2A5E">
      <w:pPr>
        <w:pStyle w:val="Textoindependiente21"/>
        <w:rPr>
          <w:b w:val="0"/>
          <w:lang w:val="es-ES"/>
        </w:rPr>
      </w:pPr>
    </w:p>
    <w:p w14:paraId="5E6DCCC0" w14:textId="77777777" w:rsidR="00CE2A5E" w:rsidRPr="0085346A" w:rsidRDefault="00CE2A5E" w:rsidP="00CE2A5E">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3554C568" w14:textId="77777777" w:rsidR="00CE2A5E" w:rsidRPr="0085346A" w:rsidRDefault="00CE2A5E" w:rsidP="00CE2A5E">
      <w:pPr>
        <w:pStyle w:val="Textoindependiente21"/>
        <w:rPr>
          <w:b w:val="0"/>
          <w:lang w:val="es-ES"/>
        </w:rPr>
      </w:pPr>
    </w:p>
    <w:p w14:paraId="1025F097" w14:textId="1BF49FF1" w:rsidR="00CE2A5E" w:rsidRPr="0085346A" w:rsidRDefault="00CE2A5E" w:rsidP="00CE2A5E">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39175B">
        <w:t>la Convocante</w:t>
      </w:r>
      <w:r w:rsidRPr="0085346A">
        <w:rPr>
          <w:b w:val="0"/>
          <w:lang w:val="es-ES"/>
        </w:rPr>
        <w:t>.</w:t>
      </w:r>
    </w:p>
    <w:p w14:paraId="1A8B811D" w14:textId="77777777" w:rsidR="00CE2A5E" w:rsidRPr="0085346A" w:rsidRDefault="00CE2A5E" w:rsidP="00CE2A5E">
      <w:pPr>
        <w:pStyle w:val="Textoindependiente21"/>
        <w:rPr>
          <w:b w:val="0"/>
          <w:lang w:val="es-ES"/>
        </w:rPr>
      </w:pPr>
    </w:p>
    <w:p w14:paraId="74E4E81C" w14:textId="77777777" w:rsidR="00CE2A5E" w:rsidRPr="0085346A" w:rsidRDefault="00CE2A5E" w:rsidP="00CE2A5E">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0CA96B51" w14:textId="77777777" w:rsidR="00CE2A5E" w:rsidRPr="0085346A" w:rsidRDefault="00CE2A5E" w:rsidP="00CE2A5E">
      <w:pPr>
        <w:pStyle w:val="Textoindependiente21"/>
        <w:rPr>
          <w:b w:val="0"/>
          <w:lang w:val="es-ES"/>
        </w:rPr>
      </w:pPr>
    </w:p>
    <w:p w14:paraId="5A86C0B1" w14:textId="77777777" w:rsidR="00CE2A5E" w:rsidRPr="0085346A" w:rsidRDefault="00CE2A5E" w:rsidP="00CE2A5E">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7E9B1DF7" w14:textId="77777777" w:rsidR="00CE2A5E" w:rsidRPr="0085346A" w:rsidRDefault="00CE2A5E" w:rsidP="00CE2A5E">
      <w:pPr>
        <w:rPr>
          <w:rFonts w:ascii="Arial" w:hAnsi="Arial" w:cs="Arial"/>
          <w:bCs/>
          <w:lang w:val="es-ES"/>
        </w:rPr>
      </w:pPr>
    </w:p>
    <w:p w14:paraId="1FD97A81" w14:textId="77777777" w:rsidR="00CE2A5E" w:rsidRPr="0085346A" w:rsidRDefault="00CE2A5E" w:rsidP="00CE2A5E">
      <w:pPr>
        <w:rPr>
          <w:rFonts w:ascii="Arial" w:hAnsi="Arial" w:cs="Arial"/>
          <w:b/>
          <w:bCs/>
        </w:rPr>
      </w:pPr>
    </w:p>
    <w:p w14:paraId="753D5E62" w14:textId="77777777" w:rsidR="00CE2A5E" w:rsidRPr="0085346A" w:rsidRDefault="00CE2A5E" w:rsidP="00CE2A5E">
      <w:pPr>
        <w:shd w:val="clear" w:color="auto" w:fill="D9D9D9"/>
        <w:rPr>
          <w:rFonts w:ascii="Arial" w:hAnsi="Arial" w:cs="Arial"/>
          <w:b/>
          <w:bCs/>
        </w:rPr>
      </w:pPr>
      <w:r w:rsidRPr="0085346A">
        <w:rPr>
          <w:rFonts w:ascii="Arial" w:hAnsi="Arial" w:cs="Arial"/>
          <w:b/>
          <w:bCs/>
        </w:rPr>
        <w:t xml:space="preserve">5.  FIRMA DEL CONTRATO.      </w:t>
      </w:r>
    </w:p>
    <w:p w14:paraId="4E5AC64B" w14:textId="77777777" w:rsidR="00CE2A5E" w:rsidRPr="0085346A" w:rsidRDefault="00CE2A5E" w:rsidP="00CE2A5E">
      <w:pPr>
        <w:pStyle w:val="Textoindependiente31"/>
        <w:widowControl/>
        <w:rPr>
          <w:rFonts w:ascii="Arial" w:hAnsi="Arial" w:cs="Arial"/>
        </w:rPr>
      </w:pPr>
    </w:p>
    <w:p w14:paraId="0B760C48" w14:textId="77777777" w:rsidR="00CE2A5E" w:rsidRPr="0085346A" w:rsidRDefault="00CE2A5E" w:rsidP="00CE2A5E">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Subdirección de 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t>Recursos Materiales</w:t>
      </w:r>
      <w:r w:rsidRPr="0085346A">
        <w:rPr>
          <w:b/>
          <w:bCs/>
        </w:rPr>
        <w:t>.</w:t>
      </w:r>
    </w:p>
    <w:p w14:paraId="4AC1E240" w14:textId="77777777" w:rsidR="00CE2A5E" w:rsidRPr="0085346A" w:rsidRDefault="00CE2A5E" w:rsidP="00CE2A5E">
      <w:pPr>
        <w:pStyle w:val="Textoindependiente3"/>
        <w:rPr>
          <w:b/>
          <w:bCs/>
        </w:rPr>
      </w:pPr>
    </w:p>
    <w:p w14:paraId="0B117EA8" w14:textId="77777777" w:rsidR="00CE2A5E" w:rsidRPr="0085346A" w:rsidRDefault="00CE2A5E" w:rsidP="00CE2A5E">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w:t>
      </w:r>
      <w:r>
        <w:rPr>
          <w:rFonts w:ascii="Arial" w:hAnsi="Arial" w:cs="Arial"/>
          <w:b/>
          <w:lang w:val="es-ES"/>
        </w:rPr>
        <w:t>59</w:t>
      </w:r>
      <w:r w:rsidRPr="0085346A">
        <w:rPr>
          <w:rFonts w:ascii="Arial" w:hAnsi="Arial" w:cs="Arial"/>
          <w:b/>
          <w:lang w:val="es-ES"/>
        </w:rPr>
        <w:t xml:space="preserve"> de la Ley de Adquisiciones, Arrendamientos y Servicios del Sector Público</w:t>
      </w:r>
      <w:r w:rsidRPr="0085346A">
        <w:rPr>
          <w:rFonts w:ascii="Arial" w:hAnsi="Arial" w:cs="Arial"/>
          <w:lang w:val="es-ES"/>
        </w:rPr>
        <w:t xml:space="preserve">. </w:t>
      </w:r>
    </w:p>
    <w:p w14:paraId="3934987F" w14:textId="77777777" w:rsidR="00CE2A5E" w:rsidRPr="0085346A" w:rsidRDefault="00CE2A5E" w:rsidP="00CE2A5E">
      <w:pPr>
        <w:rPr>
          <w:rFonts w:ascii="Arial" w:hAnsi="Arial" w:cs="Arial"/>
          <w:b/>
          <w:bCs/>
        </w:rPr>
      </w:pPr>
    </w:p>
    <w:p w14:paraId="31CB1315" w14:textId="77777777" w:rsidR="00CE2A5E" w:rsidRPr="0085346A" w:rsidRDefault="00CE2A5E" w:rsidP="00CE2A5E">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6A7E964" w14:textId="77777777" w:rsidR="00CE2A5E" w:rsidRPr="0085346A" w:rsidRDefault="00CE2A5E" w:rsidP="00CE2A5E">
      <w:pPr>
        <w:rPr>
          <w:rFonts w:ascii="Arial" w:hAnsi="Arial" w:cs="Arial"/>
          <w:b/>
          <w:bCs/>
        </w:rPr>
      </w:pPr>
    </w:p>
    <w:p w14:paraId="02B1763A" w14:textId="0F5650D9" w:rsidR="00CE2A5E" w:rsidRPr="0085346A" w:rsidRDefault="00CE2A5E" w:rsidP="00CE2A5E">
      <w:pPr>
        <w:rPr>
          <w:rFonts w:ascii="Arial" w:hAnsi="Arial" w:cs="Arial"/>
          <w:lang w:val="es-ES"/>
        </w:rPr>
      </w:pPr>
      <w:r w:rsidRPr="006B0C13">
        <w:rPr>
          <w:rFonts w:ascii="Arial" w:hAnsi="Arial" w:cs="Arial"/>
          <w:lang w:val="es-ES"/>
        </w:rPr>
        <w:t xml:space="preserve">El contrato estará sujeto a la disponibilidad presupuestaria del </w:t>
      </w:r>
      <w:r w:rsidRPr="006B0C13">
        <w:rPr>
          <w:rFonts w:ascii="Arial" w:hAnsi="Arial" w:cs="Arial"/>
          <w:b/>
          <w:lang w:val="es-ES"/>
        </w:rPr>
        <w:t xml:space="preserve">AFASPE RAMO 12 </w:t>
      </w:r>
      <w:r w:rsidR="007D1558">
        <w:rPr>
          <w:rFonts w:ascii="Arial" w:hAnsi="Arial" w:cs="Arial"/>
          <w:b/>
          <w:lang w:val="es-ES"/>
        </w:rPr>
        <w:t>2021</w:t>
      </w:r>
      <w:r w:rsidRPr="006B0C13">
        <w:rPr>
          <w:rFonts w:ascii="Arial" w:hAnsi="Arial" w:cs="Arial"/>
          <w:b/>
          <w:lang w:val="es-ES"/>
        </w:rPr>
        <w:t>,</w:t>
      </w:r>
      <w:r>
        <w:rPr>
          <w:rFonts w:ascii="Arial" w:hAnsi="Arial" w:cs="Arial"/>
          <w:b/>
          <w:lang w:val="es-ES"/>
        </w:rPr>
        <w:t xml:space="preserve"> </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14:paraId="6D113AD3" w14:textId="77777777" w:rsidR="00CE2A5E" w:rsidRPr="0085346A" w:rsidRDefault="00CE2A5E" w:rsidP="00CE2A5E">
      <w:pPr>
        <w:rPr>
          <w:rFonts w:ascii="Arial" w:hAnsi="Arial" w:cs="Arial"/>
          <w:lang w:val="es-ES"/>
        </w:rPr>
      </w:pPr>
    </w:p>
    <w:p w14:paraId="490AB3DB" w14:textId="77777777" w:rsidR="00CE2A5E" w:rsidRPr="0085346A" w:rsidRDefault="00CE2A5E" w:rsidP="00CE2A5E">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p>
    <w:p w14:paraId="3AA2A510" w14:textId="77777777" w:rsidR="00CE2A5E" w:rsidRPr="0085346A" w:rsidRDefault="00CE2A5E" w:rsidP="00CE2A5E">
      <w:pPr>
        <w:rPr>
          <w:rFonts w:ascii="Arial" w:hAnsi="Arial" w:cs="Arial"/>
          <w:lang w:val="es-ES"/>
        </w:rPr>
      </w:pPr>
    </w:p>
    <w:p w14:paraId="0CA31BC0" w14:textId="77777777" w:rsidR="00CE2A5E" w:rsidRPr="005E6F7B" w:rsidRDefault="00CE2A5E" w:rsidP="00CE2A5E">
      <w:pPr>
        <w:pStyle w:val="Textoindependiente21"/>
        <w:ind w:left="426" w:hanging="426"/>
      </w:pPr>
      <w:r w:rsidRPr="005E6F7B">
        <w:t>5.1 INSTRUCCIONES PARA LA ELABORACIÓN Y ENTREGA DE LA GARANTÍA DE BUEN CUMPLIMIENTO DEL CONTRATO.</w:t>
      </w:r>
    </w:p>
    <w:p w14:paraId="686C4C6B" w14:textId="77777777" w:rsidR="00CE2A5E" w:rsidRPr="005E6F7B" w:rsidRDefault="00CE2A5E" w:rsidP="00CE2A5E">
      <w:pPr>
        <w:pStyle w:val="Textoindependiente3"/>
      </w:pPr>
    </w:p>
    <w:p w14:paraId="1DBCA381" w14:textId="79D2996C" w:rsidR="00CE2A5E" w:rsidRPr="005E6F7B" w:rsidRDefault="00CE2A5E" w:rsidP="00CE2A5E">
      <w:pPr>
        <w:pStyle w:val="Textoindependiente3"/>
      </w:pPr>
      <w:r w:rsidRPr="005E6F7B">
        <w:t xml:space="preserve">Las obligaciones derivadas de la suscripción del contrato respectivo, serán garantizadas por el licitante adjudicado mediante póliza de fianza expedida por institución autorizada en los términos de la Ley de </w:t>
      </w:r>
      <w:r w:rsidRPr="005E6F7B">
        <w:lastRenderedPageBreak/>
        <w:t xml:space="preserve">Instituciones de Seguros y de Fianzas, por un importe equivalente al </w:t>
      </w:r>
      <w:r w:rsidRPr="005E6F7B">
        <w:rPr>
          <w:b/>
          <w:bCs/>
        </w:rPr>
        <w:t>1</w:t>
      </w:r>
      <w:r w:rsidR="006B0C13">
        <w:rPr>
          <w:b/>
          <w:bCs/>
        </w:rPr>
        <w:t>0</w:t>
      </w:r>
      <w:r w:rsidRPr="005E6F7B">
        <w:rPr>
          <w:b/>
          <w:bCs/>
        </w:rPr>
        <w:t>%</w:t>
      </w:r>
      <w:r w:rsidR="006B0C13">
        <w:rPr>
          <w:b/>
          <w:bCs/>
        </w:rPr>
        <w:t xml:space="preserve"> </w:t>
      </w:r>
      <w:r w:rsidR="006B0C13" w:rsidRPr="00476D1F">
        <w:rPr>
          <w:rStyle w:val="Ninguno"/>
          <w:b/>
          <w:u w:color="932092"/>
        </w:rPr>
        <w:t>diez por ciento</w:t>
      </w:r>
      <w:r w:rsidRPr="005E6F7B">
        <w:rPr>
          <w:b/>
          <w:bCs/>
        </w:rPr>
        <w:t xml:space="preserve"> del monto total antes de I.V.A. del monto adjudicado</w:t>
      </w:r>
      <w:r w:rsidRPr="005E6F7B">
        <w:t>, como garantía del buen cumplimiento del contrato, a favor de los</w:t>
      </w:r>
      <w:r w:rsidRPr="005E6F7B">
        <w:rPr>
          <w:b/>
          <w:bCs/>
        </w:rPr>
        <w:t xml:space="preserve"> Servicios de Salud  del Estado de Colima</w:t>
      </w:r>
      <w:r w:rsidRPr="005E6F7B">
        <w:t xml:space="preserve">, y deberá ser entregada </w:t>
      </w:r>
      <w:r w:rsidRPr="005E6F7B">
        <w:rPr>
          <w:b/>
          <w:bCs/>
        </w:rPr>
        <w:t>dentro de los diez días naturales siguientes a la firma del contrato,</w:t>
      </w:r>
      <w:r w:rsidRPr="005E6F7B">
        <w:t xml:space="preserve"> debiendo contener en su texto las siguientes manifestaciones:</w:t>
      </w:r>
    </w:p>
    <w:p w14:paraId="68D93E4A" w14:textId="77777777" w:rsidR="00CE2A5E" w:rsidRPr="005E6F7B" w:rsidRDefault="00CE2A5E" w:rsidP="00CE2A5E">
      <w:pPr>
        <w:pStyle w:val="Textoindependiente31"/>
        <w:widowControl/>
        <w:rPr>
          <w:rFonts w:ascii="Arial" w:hAnsi="Arial" w:cs="Arial"/>
          <w:b/>
        </w:rPr>
      </w:pPr>
    </w:p>
    <w:p w14:paraId="71378016" w14:textId="181E7FF6" w:rsidR="00CE2A5E" w:rsidRPr="005E6F7B" w:rsidRDefault="00CE2A5E" w:rsidP="00CE2A5E">
      <w:pPr>
        <w:pStyle w:val="Textodebloque"/>
        <w:ind w:left="1440" w:hanging="540"/>
      </w:pPr>
      <w:r w:rsidRPr="005E6F7B">
        <w:rPr>
          <w:b/>
        </w:rPr>
        <w:t>a)</w:t>
      </w:r>
      <w:r w:rsidRPr="005E6F7B">
        <w:tab/>
      </w:r>
      <w:r w:rsidRPr="005E6F7B">
        <w:rPr>
          <w:b/>
        </w:rPr>
        <w:t>Que la fianza se otorga para garantizar el cumplimiento de todas y cada una de las obligaciones y estipulaciones del contrato por parte del licitante adjudicado</w:t>
      </w:r>
      <w:r w:rsidRPr="005E6F7B">
        <w:t xml:space="preserve">, del procedimiento de licitación pública nacional número </w:t>
      </w:r>
      <w:r w:rsidRPr="005E6F7B">
        <w:rPr>
          <w:b/>
          <w:bCs/>
        </w:rPr>
        <w:t>36111002</w:t>
      </w:r>
      <w:r w:rsidR="00C95785" w:rsidRPr="005E6F7B">
        <w:rPr>
          <w:b/>
          <w:bCs/>
        </w:rPr>
        <w:t>-</w:t>
      </w:r>
      <w:r w:rsidR="007D1558">
        <w:rPr>
          <w:b/>
          <w:bCs/>
        </w:rPr>
        <w:t>003-2021</w:t>
      </w:r>
      <w:r w:rsidRPr="005E6F7B">
        <w:t>.</w:t>
      </w:r>
    </w:p>
    <w:p w14:paraId="7939B8B6" w14:textId="77777777" w:rsidR="00CE2A5E" w:rsidRPr="005E6F7B" w:rsidRDefault="00CE2A5E" w:rsidP="00CE2A5E">
      <w:pPr>
        <w:ind w:left="1418" w:right="618" w:hanging="567"/>
        <w:rPr>
          <w:rFonts w:ascii="Arial" w:hAnsi="Arial" w:cs="Arial"/>
          <w:b/>
        </w:rPr>
      </w:pPr>
      <w:r w:rsidRPr="005E6F7B">
        <w:rPr>
          <w:rFonts w:ascii="Arial" w:hAnsi="Arial" w:cs="Arial"/>
          <w:b/>
        </w:rPr>
        <w:t>b)</w:t>
      </w:r>
      <w:r w:rsidRPr="005E6F7B">
        <w:rPr>
          <w:rFonts w:ascii="Arial" w:hAnsi="Arial" w:cs="Arial"/>
        </w:rPr>
        <w:tab/>
        <w:t xml:space="preserve">Que la fianza tendrá vigencia, hasta el cumplimiento del contrato, de acuerdo a lo solicitado en el ANEXO NÚMERO 1 TÉCNICO. </w:t>
      </w:r>
    </w:p>
    <w:p w14:paraId="36700D89" w14:textId="77777777" w:rsidR="00CE2A5E" w:rsidRPr="005E6F7B" w:rsidRDefault="00CE2A5E" w:rsidP="00CE2A5E">
      <w:pPr>
        <w:pStyle w:val="Textodebloque"/>
        <w:ind w:left="1440" w:hanging="540"/>
      </w:pPr>
      <w:r w:rsidRPr="005E6F7B">
        <w:rPr>
          <w:b/>
        </w:rPr>
        <w:t>c)</w:t>
      </w:r>
      <w:r w:rsidRPr="005E6F7B">
        <w:t xml:space="preserve"> </w:t>
      </w:r>
      <w:r w:rsidRPr="005E6F7B">
        <w:tab/>
        <w:t>En el caso de que sea prorrogado el plazo establecido en el inciso anterior, por cualquier causa, deberá contener los endosos correspondientes y prorrogados su vigencia por el tiempo que sea necesario.</w:t>
      </w:r>
    </w:p>
    <w:p w14:paraId="03C41E82" w14:textId="77777777" w:rsidR="00CE2A5E" w:rsidRPr="0085346A" w:rsidRDefault="00CE2A5E" w:rsidP="00CE2A5E">
      <w:pPr>
        <w:pStyle w:val="Textodebloque"/>
      </w:pPr>
      <w:r w:rsidRPr="005E6F7B">
        <w:rPr>
          <w:b/>
        </w:rPr>
        <w:t>d)</w:t>
      </w:r>
      <w:r w:rsidRPr="005E6F7B">
        <w:tab/>
        <w:t>Acorde con lo establecido por la Ley de Instituciones de Seguros y Fianzas, la compañía afianzadora se obliga a atender las reclamaciones por incumplimiento del licitante adjudicado.</w:t>
      </w:r>
    </w:p>
    <w:p w14:paraId="15D31D9F" w14:textId="77777777" w:rsidR="00CE2A5E" w:rsidRPr="0085346A" w:rsidRDefault="00CE2A5E" w:rsidP="00CE2A5E">
      <w:pPr>
        <w:ind w:right="618"/>
        <w:rPr>
          <w:rFonts w:ascii="Arial" w:hAnsi="Arial" w:cs="Arial"/>
        </w:rPr>
      </w:pPr>
    </w:p>
    <w:p w14:paraId="5F241FAC" w14:textId="77777777" w:rsidR="00CE2A5E" w:rsidRPr="0085346A" w:rsidRDefault="00CE2A5E" w:rsidP="00CE2A5E">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07DFEB32" w14:textId="77777777" w:rsidR="00CE2A5E" w:rsidRPr="0085346A" w:rsidRDefault="00CE2A5E" w:rsidP="00CE2A5E">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344E8B3F" w14:textId="77777777" w:rsidR="00CE2A5E" w:rsidRPr="0085346A" w:rsidRDefault="00CE2A5E" w:rsidP="00CE2A5E">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4440BE90"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02DB698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366BA03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59EDCE06"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3059293" w14:textId="77777777" w:rsidR="00CE2A5E" w:rsidRPr="0085346A" w:rsidRDefault="00CE2A5E" w:rsidP="00CE2A5E">
      <w:pPr>
        <w:rPr>
          <w:rFonts w:ascii="Arial" w:hAnsi="Arial" w:cs="Arial"/>
        </w:rPr>
      </w:pPr>
    </w:p>
    <w:p w14:paraId="57D4D570" w14:textId="77777777" w:rsidR="00CE2A5E" w:rsidRPr="0085346A" w:rsidRDefault="00CE2A5E" w:rsidP="00CE2A5E">
      <w:pPr>
        <w:outlineLvl w:val="0"/>
        <w:rPr>
          <w:rFonts w:ascii="Arial" w:hAnsi="Arial" w:cs="Arial"/>
          <w:b/>
          <w:bCs/>
        </w:rPr>
      </w:pPr>
      <w:r w:rsidRPr="0085346A">
        <w:rPr>
          <w:rFonts w:ascii="Arial" w:hAnsi="Arial" w:cs="Arial"/>
          <w:b/>
          <w:bCs/>
        </w:rPr>
        <w:t>Deberá contener además, expresamente, los siguientes textos:</w:t>
      </w:r>
    </w:p>
    <w:p w14:paraId="1B0D00D5" w14:textId="77777777" w:rsidR="00CE2A5E" w:rsidRPr="0085346A" w:rsidRDefault="00CE2A5E" w:rsidP="00CE2A5E">
      <w:pPr>
        <w:pStyle w:val="Textoindependiente31"/>
        <w:widowControl/>
        <w:ind w:left="851" w:right="618"/>
        <w:rPr>
          <w:rFonts w:ascii="Arial" w:hAnsi="Arial" w:cs="Arial"/>
          <w:lang w:val="es-ES"/>
        </w:rPr>
      </w:pPr>
    </w:p>
    <w:p w14:paraId="5CE5A85E"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17918CE" w14:textId="77777777" w:rsidR="00CE2A5E" w:rsidRPr="0085346A" w:rsidRDefault="00CE2A5E" w:rsidP="00CE2A5E">
      <w:pPr>
        <w:ind w:left="851" w:right="618"/>
        <w:rPr>
          <w:rFonts w:ascii="Arial" w:hAnsi="Arial" w:cs="Arial"/>
        </w:rPr>
      </w:pPr>
    </w:p>
    <w:p w14:paraId="4DB97DF0"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“La Institución de Fianzas acepta expresamente someterse al procedimiento de ejecución establecido en la Ley de Instituciones de Seguros y Fianzas, para la </w:t>
      </w:r>
      <w:r w:rsidRPr="0085346A">
        <w:rPr>
          <w:rFonts w:ascii="Arial" w:hAnsi="Arial" w:cs="Arial"/>
        </w:rPr>
        <w:lastRenderedPageBreak/>
        <w:t>efectividad de la presente garantía, procedimiento al que también se sujetará para el caso del cobro de intereses que prevé el artículo del mismo ordenamiento legal, por pago extemporáneo del importe de la póliza de fianza requerida”.</w:t>
      </w:r>
    </w:p>
    <w:p w14:paraId="602137A1" w14:textId="77777777" w:rsidR="00CE2A5E" w:rsidRPr="0085346A" w:rsidRDefault="00CE2A5E" w:rsidP="00CE2A5E">
      <w:pPr>
        <w:ind w:left="567" w:right="618"/>
        <w:rPr>
          <w:rFonts w:ascii="Arial" w:hAnsi="Arial" w:cs="Arial"/>
        </w:rPr>
      </w:pPr>
    </w:p>
    <w:p w14:paraId="755FF45A"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7D2E0ADE" w14:textId="77777777" w:rsidR="00CE2A5E" w:rsidRPr="0085346A" w:rsidRDefault="00CE2A5E" w:rsidP="00CE2A5E">
      <w:pPr>
        <w:pStyle w:val="Textoindependiente31"/>
        <w:widowControl/>
        <w:rPr>
          <w:rFonts w:ascii="Arial" w:hAnsi="Arial" w:cs="Arial"/>
        </w:rPr>
      </w:pPr>
    </w:p>
    <w:p w14:paraId="6A63CF52" w14:textId="77777777" w:rsidR="00CE2A5E" w:rsidRPr="0085346A" w:rsidRDefault="00CE2A5E" w:rsidP="00CE2A5E">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14:paraId="1215738E" w14:textId="77777777" w:rsidR="00CE2A5E" w:rsidRPr="0085346A" w:rsidRDefault="00CE2A5E" w:rsidP="00CE2A5E">
      <w:pPr>
        <w:rPr>
          <w:rFonts w:ascii="Arial" w:hAnsi="Arial" w:cs="Arial"/>
        </w:rPr>
      </w:pPr>
    </w:p>
    <w:p w14:paraId="5BFEBE3D" w14:textId="35E809CD" w:rsidR="00CE2A5E" w:rsidRPr="005E6F7B" w:rsidRDefault="00CE2A5E" w:rsidP="00CE2A5E">
      <w:pPr>
        <w:ind w:left="426" w:hanging="426"/>
        <w:rPr>
          <w:rFonts w:ascii="Arial" w:hAnsi="Arial" w:cs="Arial"/>
          <w:b/>
        </w:rPr>
      </w:pPr>
      <w:r w:rsidRPr="005E6F7B">
        <w:rPr>
          <w:rFonts w:ascii="Arial" w:hAnsi="Arial" w:cs="Arial"/>
          <w:b/>
        </w:rPr>
        <w:t>5.2     GARANTÍA DE VICIOS OCULTOS</w:t>
      </w:r>
      <w:r w:rsidR="005E6F7B">
        <w:rPr>
          <w:rFonts w:ascii="Arial" w:hAnsi="Arial" w:cs="Arial"/>
          <w:b/>
        </w:rPr>
        <w:t xml:space="preserve"> (NO APLICA)</w:t>
      </w:r>
    </w:p>
    <w:p w14:paraId="56D51814" w14:textId="77777777" w:rsidR="00CE2A5E" w:rsidRPr="005E6F7B" w:rsidRDefault="00CE2A5E" w:rsidP="00CE2A5E">
      <w:pPr>
        <w:rPr>
          <w:rFonts w:ascii="Arial" w:hAnsi="Arial" w:cs="Arial"/>
        </w:rPr>
      </w:pPr>
    </w:p>
    <w:p w14:paraId="4809A303" w14:textId="77777777" w:rsidR="00CE2A5E" w:rsidRPr="005E6F7B" w:rsidRDefault="00CE2A5E" w:rsidP="00CE2A5E">
      <w:pPr>
        <w:pStyle w:val="Textoindependiente3"/>
        <w:rPr>
          <w:rStyle w:val="Ninguno"/>
          <w:u w:color="932092"/>
        </w:rPr>
      </w:pPr>
      <w:r w:rsidRPr="005E6F7B">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5E6F7B">
        <w:rPr>
          <w:rStyle w:val="Ninguno"/>
          <w:b/>
          <w:u w:color="932092"/>
        </w:rPr>
        <w:t>10% diez por ciento</w:t>
      </w:r>
      <w:r w:rsidRPr="005E6F7B">
        <w:rPr>
          <w:rStyle w:val="Ninguno"/>
          <w:u w:color="932092"/>
        </w:rPr>
        <w:t xml:space="preserve"> del monto total del contrato antes de I.V.A. del pedido adjudicado, a favor de Los Servicios de Salud del Estado de Colima, </w:t>
      </w:r>
      <w:r w:rsidRPr="005E6F7B">
        <w:t>por un  año c</w:t>
      </w:r>
      <w:r w:rsidRPr="005E6F7B">
        <w:rPr>
          <w:rStyle w:val="Ninguno"/>
          <w:u w:color="932092"/>
        </w:rPr>
        <w:t>ontado a partir del día de la entrega de los bienes y que deberá ser exhibida a más tardar al día siguiente de la fecha de entrega de los bienes, debiendo contener en su texto las siguientes manifestaciones:</w:t>
      </w:r>
    </w:p>
    <w:p w14:paraId="34BF8B93" w14:textId="77777777" w:rsidR="00CE2A5E" w:rsidRPr="005E6F7B"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335A45F1" w14:textId="0D6E29B2" w:rsidR="00CE2A5E" w:rsidRPr="005E6F7B" w:rsidRDefault="00CE2A5E" w:rsidP="00CE2A5E">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5E6F7B">
        <w:rPr>
          <w:rStyle w:val="Ninguno"/>
          <w:u w:color="932092"/>
        </w:rPr>
        <w:t>a)</w:t>
      </w:r>
      <w:r w:rsidRPr="005E6F7B">
        <w:rPr>
          <w:rStyle w:val="Ninguno"/>
          <w:u w:color="932092"/>
        </w:rPr>
        <w:tab/>
        <w:t xml:space="preserve">Que la fianza se otorga para garantizar los defectos o vicios ocultos de los bienes por parte del proveedor adjudicado, del procedimiento de licitación pública nacional </w:t>
      </w:r>
      <w:r w:rsidRPr="005E6F7B">
        <w:t xml:space="preserve">número </w:t>
      </w:r>
      <w:r w:rsidRPr="005E6F7B">
        <w:rPr>
          <w:b/>
        </w:rPr>
        <w:t>36111002</w:t>
      </w:r>
      <w:r w:rsidR="00C95785" w:rsidRPr="005E6F7B">
        <w:rPr>
          <w:b/>
        </w:rPr>
        <w:t>-</w:t>
      </w:r>
      <w:r w:rsidR="007D1558">
        <w:rPr>
          <w:b/>
        </w:rPr>
        <w:t>003-2021</w:t>
      </w:r>
      <w:r w:rsidRPr="005E6F7B">
        <w:rPr>
          <w:b/>
        </w:rPr>
        <w:t>.</w:t>
      </w:r>
    </w:p>
    <w:p w14:paraId="293A0997" w14:textId="77777777" w:rsidR="00CE2A5E" w:rsidRPr="005E6F7B"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5E6F7B">
        <w:rPr>
          <w:rStyle w:val="Ninguno"/>
          <w:rFonts w:ascii="Arial" w:hAnsi="Arial"/>
          <w:color w:val="auto"/>
          <w:sz w:val="22"/>
          <w:szCs w:val="22"/>
          <w:u w:color="932092"/>
        </w:rPr>
        <w:t>b)</w:t>
      </w:r>
      <w:r w:rsidRPr="005E6F7B">
        <w:rPr>
          <w:rStyle w:val="Ninguno"/>
          <w:rFonts w:ascii="Arial" w:eastAsia="Arial" w:hAnsi="Arial" w:cs="Arial"/>
          <w:color w:val="auto"/>
          <w:sz w:val="22"/>
          <w:szCs w:val="22"/>
          <w:u w:color="932092"/>
        </w:rPr>
        <w:tab/>
        <w:t>Que la fianza tendr</w:t>
      </w:r>
      <w:r w:rsidRPr="005E6F7B">
        <w:rPr>
          <w:rStyle w:val="Ninguno"/>
          <w:rFonts w:ascii="Arial" w:hAnsi="Arial"/>
          <w:color w:val="auto"/>
          <w:sz w:val="22"/>
          <w:szCs w:val="22"/>
          <w:u w:color="932092"/>
        </w:rPr>
        <w:t>á vigencia, por un año</w:t>
      </w:r>
      <w:r w:rsidRPr="005E6F7B">
        <w:t xml:space="preserve"> </w:t>
      </w:r>
      <w:r w:rsidRPr="005E6F7B">
        <w:rPr>
          <w:rStyle w:val="Ninguno"/>
          <w:rFonts w:ascii="Arial" w:hAnsi="Arial"/>
          <w:color w:val="auto"/>
          <w:sz w:val="22"/>
          <w:szCs w:val="22"/>
          <w:u w:color="932092"/>
        </w:rPr>
        <w:t>contado a partir del día de la entrega de los bienes objeto del contrato.</w:t>
      </w:r>
    </w:p>
    <w:p w14:paraId="328EB3EF" w14:textId="77777777" w:rsidR="00CE2A5E" w:rsidRPr="0085346A" w:rsidRDefault="00CE2A5E" w:rsidP="00CE2A5E">
      <w:pPr>
        <w:pStyle w:val="Textodebloque"/>
        <w:rPr>
          <w:rStyle w:val="Ninguno"/>
          <w:u w:color="932092"/>
        </w:rPr>
      </w:pPr>
      <w:r w:rsidRPr="005E6F7B">
        <w:rPr>
          <w:rStyle w:val="Ninguno"/>
          <w:u w:color="932092"/>
        </w:rPr>
        <w:t>d)</w:t>
      </w:r>
      <w:r w:rsidRPr="005E6F7B">
        <w:rPr>
          <w:rStyle w:val="Ninguno"/>
          <w:u w:color="932092"/>
        </w:rPr>
        <w:tab/>
        <w:t>Acorde con lo establecido por la Ley de Instituciones de Seguros y Fianzas, la compañía afianzadora se obliga a atender las reclamaciones por defectos o vicios ocultos por parte del licitante adjudicado.</w:t>
      </w:r>
    </w:p>
    <w:p w14:paraId="279995A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A0E88C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2AA2DA3E" w14:textId="77777777" w:rsidR="00CE2A5E" w:rsidRPr="0085346A" w:rsidRDefault="00CE2A5E" w:rsidP="00BF2E12">
      <w:pPr>
        <w:pStyle w:val="CuerpoA"/>
        <w:numPr>
          <w:ilvl w:val="0"/>
          <w:numId w:val="16"/>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49B5816" w14:textId="77777777" w:rsidR="00CE2A5E" w:rsidRPr="0085346A" w:rsidRDefault="00CE2A5E" w:rsidP="00BF2E12">
      <w:pPr>
        <w:pStyle w:val="CuerpoA"/>
        <w:numPr>
          <w:ilvl w:val="0"/>
          <w:numId w:val="17"/>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168F1C7C"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B448862" w14:textId="77777777" w:rsidR="00CE2A5E" w:rsidRPr="00812994" w:rsidRDefault="00CE2A5E" w:rsidP="00BF2E12">
      <w:pPr>
        <w:pStyle w:val="CuerpoA"/>
        <w:numPr>
          <w:ilvl w:val="0"/>
          <w:numId w:val="17"/>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5F30C814"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D78951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45FD37F3"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1E584AF5" w14:textId="77777777" w:rsidR="00CE2A5E" w:rsidRPr="0085346A"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3C405F23" w14:textId="77777777" w:rsidR="00CE2A5E" w:rsidRPr="0085346A" w:rsidRDefault="00CE2A5E" w:rsidP="00BF2E12">
      <w:pPr>
        <w:pStyle w:val="CuerpoA"/>
        <w:numPr>
          <w:ilvl w:val="0"/>
          <w:numId w:val="19"/>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3F6ECF">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 xml:space="preserve">á para </w:t>
      </w:r>
      <w:r w:rsidRPr="0085346A">
        <w:rPr>
          <w:rStyle w:val="Ninguno"/>
          <w:rFonts w:ascii="Arial" w:hAnsi="Arial"/>
          <w:color w:val="auto"/>
          <w:sz w:val="22"/>
          <w:szCs w:val="22"/>
          <w:u w:color="932092"/>
        </w:rPr>
        <w:lastRenderedPageBreak/>
        <w:t>el caso del cobro de intereses que prevé el artículo del mismo ordenamiento legal, por pago extemporáneo del importe de la póliza de fianza requerida”.</w:t>
      </w:r>
    </w:p>
    <w:p w14:paraId="0C8E9C28" w14:textId="77777777" w:rsidR="00CE2A5E" w:rsidRPr="0085346A" w:rsidRDefault="00CE2A5E" w:rsidP="00CE2A5E">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609673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1C9D47E" w14:textId="77777777" w:rsidR="00CE2A5E" w:rsidRDefault="00CE2A5E" w:rsidP="00CE2A5E">
      <w:pPr>
        <w:rPr>
          <w:rFonts w:ascii="Arial" w:hAnsi="Arial" w:cs="Arial"/>
          <w:lang w:val="es-ES_tradnl"/>
        </w:rPr>
      </w:pPr>
    </w:p>
    <w:p w14:paraId="76E9B6FE" w14:textId="77777777" w:rsidR="00CE2A5E" w:rsidRPr="0085346A" w:rsidRDefault="00CE2A5E" w:rsidP="00CE2A5E">
      <w:pPr>
        <w:rPr>
          <w:rFonts w:ascii="Arial" w:hAnsi="Arial" w:cs="Arial"/>
          <w:lang w:val="es-ES_tradnl"/>
        </w:rPr>
      </w:pPr>
    </w:p>
    <w:p w14:paraId="7F1E2A93" w14:textId="77777777" w:rsidR="00CE2A5E" w:rsidRPr="0085346A" w:rsidRDefault="00CE2A5E" w:rsidP="00CE2A5E">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435456CB"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5927A4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2F6A733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14:paraId="21D25135" w14:textId="77777777" w:rsidR="00CE2A5E" w:rsidRPr="0085346A" w:rsidRDefault="00CE2A5E" w:rsidP="00CE2A5E">
      <w:pPr>
        <w:pStyle w:val="CuerpoA"/>
        <w:shd w:val="clear" w:color="auto" w:fill="D9D9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C82246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47BAC467" w14:textId="77777777" w:rsidR="00CE2A5E"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630D867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18ECAEBE" w14:textId="77777777" w:rsidR="00CE2A5E" w:rsidRPr="0085346A" w:rsidRDefault="00CE2A5E" w:rsidP="00CE2A5E">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4AF8803F" w14:textId="77777777" w:rsidR="00CE2A5E" w:rsidRPr="0085346A" w:rsidRDefault="00CE2A5E" w:rsidP="00CE2A5E">
      <w:pPr>
        <w:rPr>
          <w:rFonts w:ascii="Arial" w:hAnsi="Arial" w:cs="Arial"/>
        </w:rPr>
      </w:pPr>
    </w:p>
    <w:p w14:paraId="3A5CC6D5" w14:textId="77777777" w:rsidR="00CE2A5E" w:rsidRPr="0085346A" w:rsidRDefault="00CE2A5E" w:rsidP="00CE2A5E">
      <w:pPr>
        <w:ind w:left="709" w:hanging="709"/>
        <w:rPr>
          <w:rFonts w:ascii="Arial" w:hAnsi="Arial" w:cs="Arial"/>
        </w:rPr>
      </w:pPr>
      <w:r w:rsidRPr="0085346A">
        <w:rPr>
          <w:rFonts w:ascii="Arial" w:hAnsi="Arial" w:cs="Arial"/>
        </w:rPr>
        <w:t>La Convocante:</w:t>
      </w:r>
    </w:p>
    <w:p w14:paraId="144499F8" w14:textId="77777777" w:rsidR="00CE2A5E" w:rsidRPr="0085346A" w:rsidRDefault="00CE2A5E" w:rsidP="00CE2A5E">
      <w:pPr>
        <w:ind w:left="709" w:hanging="709"/>
        <w:rPr>
          <w:rFonts w:ascii="Arial" w:hAnsi="Arial" w:cs="Arial"/>
        </w:rPr>
      </w:pPr>
    </w:p>
    <w:p w14:paraId="26D3889A"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1C2C36B1" w14:textId="77777777" w:rsidR="00CE2A5E" w:rsidRPr="0085346A" w:rsidRDefault="00CE2A5E" w:rsidP="00CE2A5E">
      <w:pPr>
        <w:ind w:left="426" w:hanging="426"/>
        <w:rPr>
          <w:rFonts w:ascii="Arial" w:hAnsi="Arial" w:cs="Arial"/>
        </w:rPr>
      </w:pPr>
    </w:p>
    <w:p w14:paraId="673AE75C"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9CAA410" w14:textId="77777777" w:rsidR="00CE2A5E" w:rsidRPr="0085346A" w:rsidRDefault="00CE2A5E" w:rsidP="00CE2A5E">
      <w:pPr>
        <w:pStyle w:val="Prrafodelista"/>
        <w:ind w:left="426" w:hanging="426"/>
        <w:rPr>
          <w:rFonts w:ascii="Arial" w:hAnsi="Arial" w:cs="Arial"/>
        </w:rPr>
      </w:pPr>
    </w:p>
    <w:p w14:paraId="4E04EC61"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2DED14AA" w14:textId="77777777" w:rsidR="00CE2A5E" w:rsidRPr="0085346A" w:rsidRDefault="00CE2A5E" w:rsidP="00CE2A5E">
      <w:pPr>
        <w:spacing w:line="276" w:lineRule="auto"/>
        <w:ind w:left="426" w:hanging="426"/>
        <w:contextualSpacing/>
        <w:rPr>
          <w:rFonts w:ascii="Arial" w:hAnsi="Arial" w:cs="Arial"/>
        </w:rPr>
      </w:pPr>
    </w:p>
    <w:p w14:paraId="7B3E85E9"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LAS PARTIDAS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28A438C7" w14:textId="77777777" w:rsidR="00CE2A5E" w:rsidRPr="0085346A" w:rsidRDefault="00CE2A5E" w:rsidP="00CE2A5E">
      <w:pPr>
        <w:pStyle w:val="Prrafodelista"/>
        <w:ind w:left="426" w:hanging="426"/>
        <w:rPr>
          <w:rFonts w:ascii="Arial" w:hAnsi="Arial" w:cs="Arial"/>
        </w:rPr>
      </w:pPr>
    </w:p>
    <w:p w14:paraId="3F22EAF5" w14:textId="77777777" w:rsidR="00CE2A5E" w:rsidRPr="0085346A" w:rsidRDefault="00CE2A5E" w:rsidP="00BF2E12">
      <w:pPr>
        <w:pStyle w:val="Prrafodelista"/>
        <w:numPr>
          <w:ilvl w:val="0"/>
          <w:numId w:val="11"/>
        </w:numPr>
        <w:tabs>
          <w:tab w:val="left" w:pos="708"/>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399C897A" w14:textId="77777777" w:rsidR="00CE2A5E" w:rsidRPr="0085346A" w:rsidRDefault="00CE2A5E" w:rsidP="00BF2E12">
      <w:pPr>
        <w:pStyle w:val="Textoindependiente31"/>
        <w:widowControl/>
        <w:numPr>
          <w:ilvl w:val="12"/>
          <w:numId w:val="11"/>
        </w:numPr>
        <w:ind w:left="426" w:hanging="426"/>
        <w:rPr>
          <w:rFonts w:ascii="Arial" w:hAnsi="Arial" w:cs="Arial"/>
        </w:rPr>
      </w:pPr>
    </w:p>
    <w:p w14:paraId="4552EA4E" w14:textId="77777777" w:rsidR="00CE2A5E" w:rsidRPr="0085346A" w:rsidRDefault="00CE2A5E" w:rsidP="00BF2E12">
      <w:pPr>
        <w:pStyle w:val="Sangra2detindependiente"/>
        <w:numPr>
          <w:ilvl w:val="0"/>
          <w:numId w:val="11"/>
        </w:numPr>
        <w:tabs>
          <w:tab w:val="clear" w:pos="705"/>
          <w:tab w:val="left" w:pos="708"/>
        </w:tabs>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8F39C23" w14:textId="77777777" w:rsidR="00CE2A5E" w:rsidRPr="0085346A" w:rsidRDefault="00CE2A5E" w:rsidP="00CE2A5E">
      <w:pPr>
        <w:pStyle w:val="Sangra2detindependiente"/>
        <w:ind w:left="426" w:hanging="426"/>
        <w:rPr>
          <w:color w:val="auto"/>
        </w:rPr>
      </w:pPr>
    </w:p>
    <w:p w14:paraId="54B9B079" w14:textId="77777777" w:rsidR="00CE2A5E" w:rsidRPr="0085346A" w:rsidRDefault="00CE2A5E" w:rsidP="00CE2A5E">
      <w:pPr>
        <w:ind w:left="426" w:hanging="426"/>
        <w:rPr>
          <w:rFonts w:ascii="Arial" w:hAnsi="Arial" w:cs="Arial"/>
          <w:b/>
        </w:rPr>
      </w:pPr>
      <w:r w:rsidRPr="0085346A">
        <w:rPr>
          <w:rFonts w:ascii="Arial" w:hAnsi="Arial" w:cs="Arial"/>
          <w:b/>
        </w:rPr>
        <w:t>La Requirente:</w:t>
      </w:r>
    </w:p>
    <w:p w14:paraId="72B3EFEA" w14:textId="77777777" w:rsidR="00CE2A5E" w:rsidRPr="0085346A" w:rsidRDefault="00CE2A5E" w:rsidP="00CE2A5E">
      <w:pPr>
        <w:ind w:left="426" w:hanging="426"/>
        <w:rPr>
          <w:rFonts w:ascii="Arial" w:hAnsi="Arial" w:cs="Arial"/>
        </w:rPr>
      </w:pPr>
    </w:p>
    <w:p w14:paraId="7C07DBAA"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54830C1B" w14:textId="77777777" w:rsidR="00CE2A5E" w:rsidRPr="0085346A" w:rsidRDefault="00CE2A5E" w:rsidP="00CE2A5E">
      <w:pPr>
        <w:ind w:left="426" w:hanging="426"/>
        <w:rPr>
          <w:rFonts w:ascii="Arial" w:hAnsi="Arial" w:cs="Arial"/>
        </w:rPr>
      </w:pPr>
    </w:p>
    <w:p w14:paraId="427451AF"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14:paraId="036E734E" w14:textId="77777777" w:rsidR="00CE2A5E" w:rsidRPr="0085346A" w:rsidRDefault="00CE2A5E" w:rsidP="00CE2A5E">
      <w:pPr>
        <w:pStyle w:val="Prrafodelista"/>
        <w:ind w:left="426" w:hanging="426"/>
        <w:rPr>
          <w:rFonts w:ascii="Arial" w:hAnsi="Arial" w:cs="Arial"/>
        </w:rPr>
      </w:pPr>
    </w:p>
    <w:p w14:paraId="3F4A2AD0"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14:paraId="1B593F3D" w14:textId="77777777" w:rsidR="00CE2A5E" w:rsidRPr="0085346A" w:rsidRDefault="00CE2A5E" w:rsidP="00CE2A5E">
      <w:pPr>
        <w:ind w:left="426" w:hanging="426"/>
        <w:rPr>
          <w:rFonts w:ascii="Arial" w:hAnsi="Arial" w:cs="Arial"/>
          <w:lang w:val="es-ES"/>
        </w:rPr>
      </w:pPr>
    </w:p>
    <w:p w14:paraId="49DBBA30" w14:textId="77777777" w:rsidR="00CE2A5E" w:rsidRDefault="00CE2A5E" w:rsidP="00BF2E12">
      <w:pPr>
        <w:pStyle w:val="Sangra2detindependiente"/>
        <w:numPr>
          <w:ilvl w:val="0"/>
          <w:numId w:val="21"/>
        </w:numPr>
        <w:tabs>
          <w:tab w:val="clear" w:pos="705"/>
          <w:tab w:val="left" w:pos="708"/>
        </w:tabs>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w:t>
      </w:r>
      <w:r>
        <w:rPr>
          <w:color w:val="auto"/>
        </w:rPr>
        <w:t>s para admitirlas o desecharlas</w:t>
      </w:r>
      <w:r w:rsidRPr="0085346A">
        <w:rPr>
          <w:color w:val="auto"/>
        </w:rPr>
        <w:t>.</w:t>
      </w:r>
    </w:p>
    <w:p w14:paraId="0D8291AB" w14:textId="77777777" w:rsidR="00CE2A5E" w:rsidRPr="006E49C9" w:rsidRDefault="00CE2A5E" w:rsidP="00CE2A5E">
      <w:pPr>
        <w:pStyle w:val="Sangra2detindependiente"/>
        <w:ind w:left="426" w:firstLine="0"/>
        <w:rPr>
          <w:color w:val="auto"/>
        </w:rPr>
      </w:pPr>
    </w:p>
    <w:p w14:paraId="651AF282" w14:textId="77777777" w:rsidR="00CE2A5E" w:rsidRPr="0085346A" w:rsidRDefault="00CE2A5E" w:rsidP="00CE2A5E">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14:paraId="55D65791" w14:textId="77777777" w:rsidR="00CE2A5E" w:rsidRPr="0085346A" w:rsidRDefault="00CE2A5E" w:rsidP="00CE2A5E">
      <w:pPr>
        <w:rPr>
          <w:rFonts w:ascii="Arial" w:hAnsi="Arial" w:cs="Arial"/>
        </w:rPr>
      </w:pPr>
    </w:p>
    <w:p w14:paraId="1AEA3690" w14:textId="77777777" w:rsidR="00CE2A5E" w:rsidRPr="0085346A" w:rsidRDefault="00CE2A5E" w:rsidP="00CE2A5E">
      <w:pPr>
        <w:rPr>
          <w:rFonts w:ascii="Arial" w:hAnsi="Arial" w:cs="Arial"/>
        </w:rPr>
      </w:pPr>
      <w:r w:rsidRPr="0085346A">
        <w:rPr>
          <w:rFonts w:ascii="Arial" w:hAnsi="Arial" w:cs="Arial"/>
        </w:rPr>
        <w:t>Se descalificará(n) al (los) licitante(s) que incurra(n) en una o varias de las siguientes situaciones:</w:t>
      </w:r>
    </w:p>
    <w:p w14:paraId="263BE078" w14:textId="77777777" w:rsidR="00CE2A5E" w:rsidRPr="0085346A" w:rsidRDefault="00CE2A5E" w:rsidP="00CE2A5E">
      <w:pPr>
        <w:rPr>
          <w:rFonts w:ascii="Arial" w:hAnsi="Arial" w:cs="Arial"/>
        </w:rPr>
      </w:pPr>
    </w:p>
    <w:p w14:paraId="621F313C" w14:textId="77777777" w:rsidR="00CE2A5E" w:rsidRPr="0085346A" w:rsidRDefault="00CE2A5E" w:rsidP="00CE2A5E">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61B0BC3D" w14:textId="77777777" w:rsidR="00CE2A5E" w:rsidRPr="0085346A" w:rsidRDefault="00CE2A5E" w:rsidP="00CE2A5E">
      <w:pPr>
        <w:ind w:left="426" w:hanging="426"/>
        <w:rPr>
          <w:rFonts w:ascii="Arial" w:hAnsi="Arial" w:cs="Arial"/>
        </w:rPr>
      </w:pPr>
    </w:p>
    <w:p w14:paraId="54324A26" w14:textId="77777777" w:rsidR="00CE2A5E" w:rsidRPr="0085346A" w:rsidRDefault="00CE2A5E" w:rsidP="00CE2A5E">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2853736A" w14:textId="77777777" w:rsidR="00CE2A5E" w:rsidRPr="0085346A" w:rsidRDefault="00CE2A5E" w:rsidP="00CE2A5E">
      <w:pPr>
        <w:ind w:left="426" w:hanging="426"/>
        <w:rPr>
          <w:rFonts w:ascii="Arial" w:hAnsi="Arial" w:cs="Arial"/>
          <w:b/>
          <w:bCs/>
        </w:rPr>
      </w:pPr>
    </w:p>
    <w:p w14:paraId="247F7AA8" w14:textId="77777777" w:rsidR="00CE2A5E" w:rsidRPr="0085346A" w:rsidRDefault="00CE2A5E" w:rsidP="00CE2A5E">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14:paraId="49914E01" w14:textId="77777777" w:rsidR="00CE2A5E" w:rsidRPr="0085346A" w:rsidRDefault="00CE2A5E" w:rsidP="00CE2A5E">
      <w:pPr>
        <w:ind w:left="426" w:hanging="426"/>
        <w:rPr>
          <w:rFonts w:ascii="Arial" w:hAnsi="Arial" w:cs="Arial"/>
          <w:b/>
          <w:bCs/>
        </w:rPr>
      </w:pPr>
    </w:p>
    <w:p w14:paraId="666A676F" w14:textId="77777777" w:rsidR="00CE2A5E" w:rsidRPr="0085346A" w:rsidRDefault="00CE2A5E" w:rsidP="00CE2A5E">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1B0EFCD2" w14:textId="77777777" w:rsidR="00CE2A5E" w:rsidRPr="0085346A" w:rsidRDefault="00CE2A5E" w:rsidP="00CE2A5E">
      <w:pPr>
        <w:ind w:left="426" w:hanging="426"/>
        <w:rPr>
          <w:rFonts w:ascii="Arial" w:hAnsi="Arial" w:cs="Arial"/>
        </w:rPr>
      </w:pPr>
    </w:p>
    <w:p w14:paraId="2905C28E" w14:textId="77777777" w:rsidR="00CE2A5E" w:rsidRPr="0085346A" w:rsidRDefault="00CE2A5E" w:rsidP="00CE2A5E">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5D059940" w14:textId="77777777" w:rsidR="00CE2A5E" w:rsidRPr="0085346A" w:rsidRDefault="00CE2A5E" w:rsidP="00CE2A5E">
      <w:pPr>
        <w:ind w:left="426" w:hanging="426"/>
        <w:rPr>
          <w:rFonts w:ascii="Arial" w:hAnsi="Arial" w:cs="Arial"/>
        </w:rPr>
      </w:pPr>
    </w:p>
    <w:p w14:paraId="3AD51A05" w14:textId="77777777" w:rsidR="00CE2A5E" w:rsidRPr="0085346A" w:rsidRDefault="00CE2A5E" w:rsidP="00BF2E12">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14:paraId="1C540FA1" w14:textId="77777777" w:rsidR="00CE2A5E" w:rsidRPr="0085346A" w:rsidRDefault="00CE2A5E" w:rsidP="00CE2A5E">
      <w:pPr>
        <w:ind w:left="426" w:hanging="426"/>
        <w:rPr>
          <w:rFonts w:ascii="Arial" w:hAnsi="Arial" w:cs="Arial"/>
        </w:rPr>
      </w:pPr>
    </w:p>
    <w:p w14:paraId="5FE856D9" w14:textId="77777777" w:rsidR="00CE2A5E" w:rsidRPr="0085346A" w:rsidRDefault="00CE2A5E" w:rsidP="00CE2A5E">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F58A7FC" w14:textId="77777777" w:rsidR="00CE2A5E" w:rsidRPr="0085346A" w:rsidRDefault="00CE2A5E" w:rsidP="00CE2A5E">
      <w:pPr>
        <w:rPr>
          <w:rFonts w:ascii="Arial" w:hAnsi="Arial" w:cs="Arial"/>
        </w:rPr>
      </w:pPr>
    </w:p>
    <w:p w14:paraId="373150A1" w14:textId="77777777" w:rsidR="00CE2A5E" w:rsidRPr="0085346A" w:rsidRDefault="00CE2A5E" w:rsidP="00CE2A5E">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9EF017C" w14:textId="77777777" w:rsidR="00CE2A5E" w:rsidRPr="0085346A" w:rsidRDefault="00CE2A5E" w:rsidP="00CE2A5E">
      <w:pPr>
        <w:rPr>
          <w:rFonts w:ascii="Arial" w:hAnsi="Arial" w:cs="Arial"/>
        </w:rPr>
      </w:pPr>
    </w:p>
    <w:p w14:paraId="6118D972" w14:textId="77777777" w:rsidR="00CE2A5E" w:rsidRPr="0085346A" w:rsidRDefault="00CE2A5E" w:rsidP="00CE2A5E">
      <w:pPr>
        <w:rPr>
          <w:rFonts w:ascii="Arial" w:hAnsi="Arial" w:cs="Arial"/>
        </w:rPr>
      </w:pPr>
      <w:r w:rsidRPr="0085346A">
        <w:rPr>
          <w:rFonts w:ascii="Arial" w:hAnsi="Arial" w:cs="Arial"/>
          <w:lang w:val="es-ES"/>
        </w:rPr>
        <w:t xml:space="preserve">Se podrá cancelar una licitación, </w:t>
      </w:r>
      <w:r>
        <w:rPr>
          <w:rFonts w:ascii="Arial" w:hAnsi="Arial" w:cs="Arial"/>
          <w:lang w:val="es-ES"/>
        </w:rPr>
        <w:t>PARTIDAS</w:t>
      </w:r>
      <w:r w:rsidRPr="0085346A">
        <w:rPr>
          <w:rFonts w:ascii="Arial" w:hAnsi="Arial" w:cs="Arial"/>
          <w:lang w:val="es-ES"/>
        </w:rPr>
        <w:t xml:space="preserve"> o conceptos incluidos en éstas, cuando se presente</w:t>
      </w:r>
      <w:r w:rsidRPr="0085346A">
        <w:rPr>
          <w:rFonts w:ascii="Arial" w:hAnsi="Arial" w:cs="Arial"/>
        </w:rPr>
        <w:t>:</w:t>
      </w:r>
    </w:p>
    <w:p w14:paraId="115ADDBB" w14:textId="77777777" w:rsidR="00CE2A5E" w:rsidRPr="0085346A" w:rsidRDefault="00CE2A5E" w:rsidP="00CE2A5E">
      <w:pPr>
        <w:rPr>
          <w:rFonts w:ascii="Arial" w:hAnsi="Arial" w:cs="Arial"/>
        </w:rPr>
      </w:pPr>
    </w:p>
    <w:p w14:paraId="65F91750" w14:textId="77777777" w:rsidR="00CE2A5E" w:rsidRPr="0085346A" w:rsidRDefault="00CE2A5E" w:rsidP="00CE2A5E">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00043BD" w14:textId="77777777" w:rsidR="00CE2A5E" w:rsidRPr="0085346A" w:rsidRDefault="00CE2A5E" w:rsidP="00CE2A5E">
      <w:pPr>
        <w:tabs>
          <w:tab w:val="left" w:pos="426"/>
          <w:tab w:val="left" w:pos="567"/>
        </w:tabs>
        <w:rPr>
          <w:rFonts w:ascii="Arial" w:hAnsi="Arial" w:cs="Arial"/>
        </w:rPr>
      </w:pPr>
    </w:p>
    <w:p w14:paraId="45335DCF" w14:textId="77777777" w:rsidR="00CE2A5E" w:rsidRPr="0085346A" w:rsidRDefault="00CE2A5E" w:rsidP="00CE2A5E">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14:paraId="5EA2B839" w14:textId="77777777" w:rsidR="00CE2A5E" w:rsidRPr="0085346A" w:rsidRDefault="00CE2A5E" w:rsidP="00CE2A5E">
      <w:pPr>
        <w:tabs>
          <w:tab w:val="left" w:pos="426"/>
          <w:tab w:val="left" w:pos="567"/>
        </w:tabs>
        <w:rPr>
          <w:rFonts w:ascii="Arial" w:hAnsi="Arial" w:cs="Arial"/>
        </w:rPr>
      </w:pPr>
    </w:p>
    <w:p w14:paraId="23823D5F" w14:textId="77777777" w:rsidR="00CE2A5E" w:rsidRPr="0085346A" w:rsidRDefault="00CE2A5E" w:rsidP="00BF2E12">
      <w:pPr>
        <w:pStyle w:val="Prrafodelista"/>
        <w:numPr>
          <w:ilvl w:val="0"/>
          <w:numId w:val="14"/>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679371C" w14:textId="77777777" w:rsidR="00CE2A5E" w:rsidRPr="0085346A" w:rsidRDefault="00CE2A5E" w:rsidP="00CE2A5E">
      <w:pPr>
        <w:pStyle w:val="Prrafodelista"/>
        <w:jc w:val="both"/>
        <w:rPr>
          <w:rFonts w:ascii="Arial" w:hAnsi="Arial" w:cs="Arial"/>
        </w:rPr>
      </w:pPr>
    </w:p>
    <w:p w14:paraId="0343FF99" w14:textId="77777777" w:rsidR="00CE2A5E" w:rsidRPr="0085346A" w:rsidRDefault="00CE2A5E" w:rsidP="00CE2A5E">
      <w:pPr>
        <w:rPr>
          <w:rFonts w:ascii="Arial" w:hAnsi="Arial" w:cs="Arial"/>
        </w:rPr>
      </w:pPr>
      <w:r w:rsidRPr="0085346A">
        <w:rPr>
          <w:rFonts w:ascii="Arial" w:hAnsi="Arial" w:cs="Arial"/>
        </w:rPr>
        <w:t xml:space="preserve">De acuerdo al artículo </w:t>
      </w:r>
      <w:r>
        <w:rPr>
          <w:rFonts w:ascii="Arial" w:hAnsi="Arial" w:cs="Arial"/>
        </w:rPr>
        <w:t>38</w:t>
      </w:r>
      <w:r w:rsidRPr="00A02342">
        <w:rPr>
          <w:rFonts w:ascii="Arial" w:hAnsi="Arial" w:cs="Arial"/>
        </w:rPr>
        <w:t xml:space="preserve"> </w:t>
      </w:r>
      <w:r>
        <w:rPr>
          <w:rFonts w:ascii="Arial" w:hAnsi="Arial" w:cs="Arial"/>
        </w:rPr>
        <w:t>cuarto párrafo</w:t>
      </w:r>
      <w:r w:rsidRPr="00A02342">
        <w:rPr>
          <w:rFonts w:ascii="Arial" w:hAnsi="Arial" w:cs="Arial"/>
        </w:rPr>
        <w:t>. De la Ley</w:t>
      </w:r>
      <w:r w:rsidRPr="0085346A">
        <w:rPr>
          <w:rFonts w:ascii="Arial" w:hAnsi="Arial" w:cs="Arial"/>
        </w:rPr>
        <w:t xml:space="preserve"> de Adquisiciones, Arrendamientos y Servicios del Sec</w:t>
      </w:r>
      <w:r>
        <w:rPr>
          <w:rFonts w:ascii="Arial" w:hAnsi="Arial" w:cs="Arial"/>
        </w:rPr>
        <w:t>tor Público</w:t>
      </w:r>
      <w:r w:rsidRPr="0085346A">
        <w:rPr>
          <w:rFonts w:ascii="Arial" w:hAnsi="Arial" w:cs="Arial"/>
        </w:rPr>
        <w:t>.</w:t>
      </w:r>
    </w:p>
    <w:p w14:paraId="62B13C90" w14:textId="77777777" w:rsidR="00CE2A5E" w:rsidRPr="0085346A" w:rsidRDefault="00CE2A5E" w:rsidP="00CE2A5E">
      <w:pPr>
        <w:rPr>
          <w:rFonts w:ascii="Arial" w:hAnsi="Arial" w:cs="Arial"/>
        </w:rPr>
      </w:pPr>
    </w:p>
    <w:p w14:paraId="446D520E" w14:textId="77777777" w:rsidR="00CE2A5E" w:rsidRPr="0085346A" w:rsidRDefault="00CE2A5E" w:rsidP="00CE2A5E">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30F1C997" w14:textId="77777777" w:rsidR="00CE2A5E" w:rsidRPr="0085346A" w:rsidRDefault="00CE2A5E" w:rsidP="00CE2A5E">
      <w:pPr>
        <w:rPr>
          <w:rFonts w:ascii="Arial" w:hAnsi="Arial" w:cs="Arial"/>
        </w:rPr>
      </w:pPr>
    </w:p>
    <w:p w14:paraId="46CF6BEA" w14:textId="77777777" w:rsidR="00CE2A5E" w:rsidRPr="0085346A" w:rsidRDefault="00CE2A5E" w:rsidP="00CE2A5E">
      <w:pPr>
        <w:rPr>
          <w:rFonts w:ascii="Arial" w:hAnsi="Arial" w:cs="Arial"/>
        </w:rPr>
      </w:pPr>
      <w:r w:rsidRPr="0085346A">
        <w:rPr>
          <w:rFonts w:ascii="Arial" w:hAnsi="Arial" w:cs="Arial"/>
        </w:rPr>
        <w:t>La licitación se declarará desierta en los siguientes casos:</w:t>
      </w:r>
    </w:p>
    <w:p w14:paraId="1E6BC37B" w14:textId="77777777" w:rsidR="00CE2A5E" w:rsidRPr="0085346A" w:rsidRDefault="00CE2A5E" w:rsidP="00CE2A5E">
      <w:pPr>
        <w:rPr>
          <w:rFonts w:ascii="Arial" w:hAnsi="Arial" w:cs="Arial"/>
        </w:rPr>
      </w:pPr>
    </w:p>
    <w:p w14:paraId="27370680" w14:textId="77777777" w:rsidR="00CE2A5E" w:rsidRPr="0085346A" w:rsidRDefault="00CE2A5E" w:rsidP="00CE2A5E">
      <w:pPr>
        <w:ind w:left="426" w:hanging="426"/>
        <w:rPr>
          <w:rFonts w:ascii="Arial" w:hAnsi="Arial" w:cs="Arial"/>
        </w:rPr>
      </w:pPr>
      <w:r>
        <w:rPr>
          <w:rFonts w:ascii="Arial" w:hAnsi="Arial" w:cs="Arial"/>
          <w:b/>
          <w:bCs/>
        </w:rPr>
        <w:t>a</w:t>
      </w:r>
      <w:r w:rsidRPr="0085346A">
        <w:rPr>
          <w:rFonts w:ascii="Arial" w:hAnsi="Arial" w:cs="Arial"/>
          <w:b/>
          <w:bCs/>
        </w:rPr>
        <w:t>)</w:t>
      </w:r>
      <w:r w:rsidRPr="0085346A">
        <w:rPr>
          <w:rFonts w:ascii="Arial" w:hAnsi="Arial" w:cs="Arial"/>
        </w:rPr>
        <w:tab/>
        <w:t>Si no se registra cuando menos un licitante al acto de presentación de proposiciones y apertura de propuestas técnicas.</w:t>
      </w:r>
    </w:p>
    <w:p w14:paraId="0501148D" w14:textId="77777777" w:rsidR="00CE2A5E" w:rsidRPr="0085346A" w:rsidRDefault="00CE2A5E" w:rsidP="00CE2A5E">
      <w:pPr>
        <w:ind w:left="426" w:hanging="426"/>
        <w:rPr>
          <w:rFonts w:ascii="Arial" w:hAnsi="Arial" w:cs="Arial"/>
        </w:rPr>
      </w:pPr>
    </w:p>
    <w:p w14:paraId="157E139B" w14:textId="77777777" w:rsidR="00CE2A5E" w:rsidRPr="0085346A" w:rsidRDefault="00CE2A5E" w:rsidP="00CE2A5E">
      <w:pPr>
        <w:ind w:left="426" w:hanging="426"/>
        <w:rPr>
          <w:rFonts w:ascii="Arial" w:hAnsi="Arial" w:cs="Arial"/>
        </w:rPr>
      </w:pPr>
      <w:r>
        <w:rPr>
          <w:rFonts w:ascii="Arial" w:hAnsi="Arial" w:cs="Arial"/>
          <w:b/>
          <w:bCs/>
        </w:rPr>
        <w:t>b</w:t>
      </w:r>
      <w:r w:rsidRPr="0085346A">
        <w:rPr>
          <w:rFonts w:ascii="Arial" w:hAnsi="Arial" w:cs="Arial"/>
          <w:b/>
          <w:bCs/>
        </w:rPr>
        <w:t>)</w:t>
      </w:r>
      <w:r w:rsidRPr="0085346A">
        <w:rPr>
          <w:rFonts w:ascii="Arial" w:hAnsi="Arial" w:cs="Arial"/>
        </w:rPr>
        <w:tab/>
        <w:t>Si al abrir las propuestas, no se encuentra cuando menos una que cumpla con todos los requisitos establecidos en las bases de la licitación.</w:t>
      </w:r>
    </w:p>
    <w:p w14:paraId="20C2E57F" w14:textId="77777777" w:rsidR="00CE2A5E" w:rsidRPr="0085346A" w:rsidRDefault="00CE2A5E" w:rsidP="00CE2A5E">
      <w:pPr>
        <w:ind w:left="426" w:hanging="426"/>
        <w:rPr>
          <w:rFonts w:ascii="Arial" w:hAnsi="Arial" w:cs="Arial"/>
          <w:b/>
          <w:bCs/>
        </w:rPr>
      </w:pPr>
    </w:p>
    <w:p w14:paraId="6FEAF7D9" w14:textId="77777777" w:rsidR="00CE2A5E" w:rsidRPr="0085346A" w:rsidRDefault="00CE2A5E" w:rsidP="00CE2A5E">
      <w:pPr>
        <w:ind w:left="426" w:hanging="426"/>
        <w:rPr>
          <w:rFonts w:ascii="Arial" w:hAnsi="Arial" w:cs="Arial"/>
        </w:rPr>
      </w:pPr>
      <w:r>
        <w:rPr>
          <w:rFonts w:ascii="Arial" w:hAnsi="Arial" w:cs="Arial"/>
          <w:b/>
          <w:bCs/>
        </w:rPr>
        <w:t>c</w:t>
      </w:r>
      <w:r w:rsidRPr="0085346A">
        <w:rPr>
          <w:rFonts w:ascii="Arial" w:hAnsi="Arial" w:cs="Arial"/>
          <w:b/>
          <w:bCs/>
        </w:rPr>
        <w:t>)</w:t>
      </w:r>
      <w:r w:rsidRPr="0085346A">
        <w:rPr>
          <w:rFonts w:ascii="Arial" w:hAnsi="Arial" w:cs="Arial"/>
        </w:rPr>
        <w:tab/>
        <w:t>Si en cualquier momento del procedimiento no existe al menos un licitante que continúe en el mismo, por cualquier causa.</w:t>
      </w:r>
    </w:p>
    <w:p w14:paraId="2433414F" w14:textId="77777777" w:rsidR="00CE2A5E" w:rsidRPr="0085346A" w:rsidRDefault="00CE2A5E" w:rsidP="00CE2A5E">
      <w:pPr>
        <w:ind w:left="426" w:hanging="426"/>
        <w:rPr>
          <w:rFonts w:ascii="Arial" w:hAnsi="Arial" w:cs="Arial"/>
        </w:rPr>
      </w:pPr>
    </w:p>
    <w:p w14:paraId="5D5D48BE" w14:textId="77777777" w:rsidR="00CE2A5E" w:rsidRPr="00A02342" w:rsidRDefault="00CE2A5E" w:rsidP="00BF2E12">
      <w:pPr>
        <w:pStyle w:val="Prrafodelista"/>
        <w:numPr>
          <w:ilvl w:val="0"/>
          <w:numId w:val="9"/>
        </w:numPr>
        <w:tabs>
          <w:tab w:val="num" w:pos="709"/>
        </w:tabs>
        <w:rPr>
          <w:rFonts w:ascii="Arial" w:hAnsi="Arial" w:cs="Arial"/>
        </w:rPr>
      </w:pPr>
      <w:r w:rsidRPr="00A02342">
        <w:rPr>
          <w:rFonts w:ascii="Arial" w:hAnsi="Arial" w:cs="Arial"/>
        </w:rPr>
        <w:t>Si sus precios no fueran aceptables.</w:t>
      </w:r>
    </w:p>
    <w:p w14:paraId="5EBC8114" w14:textId="77777777" w:rsidR="00CE2A5E" w:rsidRPr="0085346A" w:rsidRDefault="00CE2A5E" w:rsidP="00CE2A5E">
      <w:pPr>
        <w:ind w:left="426" w:hanging="426"/>
        <w:rPr>
          <w:rFonts w:ascii="Arial" w:hAnsi="Arial" w:cs="Arial"/>
        </w:rPr>
      </w:pPr>
    </w:p>
    <w:p w14:paraId="00B0D73A"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B3D8252" w14:textId="77777777" w:rsidR="00CE2A5E" w:rsidRPr="0085346A" w:rsidRDefault="00CE2A5E" w:rsidP="00CE2A5E">
      <w:pPr>
        <w:pStyle w:val="Prrafodelista"/>
        <w:ind w:left="426" w:hanging="426"/>
        <w:rPr>
          <w:rFonts w:ascii="Arial" w:hAnsi="Arial" w:cs="Arial"/>
        </w:rPr>
      </w:pPr>
    </w:p>
    <w:p w14:paraId="21BD4AC0"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14:paraId="75E96740" w14:textId="77777777" w:rsidR="00CE2A5E" w:rsidRPr="0085346A" w:rsidRDefault="00CE2A5E" w:rsidP="00CE2A5E">
      <w:pPr>
        <w:rPr>
          <w:rFonts w:ascii="Arial" w:hAnsi="Arial" w:cs="Arial"/>
        </w:rPr>
      </w:pPr>
    </w:p>
    <w:p w14:paraId="162AECFD" w14:textId="77777777" w:rsidR="00CE2A5E" w:rsidRPr="0085346A" w:rsidRDefault="00CE2A5E" w:rsidP="00CE2A5E">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07D262FB" w14:textId="77777777" w:rsidR="00CE2A5E" w:rsidRPr="0085346A" w:rsidRDefault="00CE2A5E" w:rsidP="00CE2A5E">
      <w:pPr>
        <w:rPr>
          <w:rFonts w:ascii="Arial" w:hAnsi="Arial" w:cs="Arial"/>
        </w:rPr>
      </w:pPr>
    </w:p>
    <w:p w14:paraId="2D2BEC16" w14:textId="77777777" w:rsidR="00CE2A5E" w:rsidRPr="0085346A" w:rsidRDefault="00CE2A5E" w:rsidP="00CE2A5E">
      <w:pPr>
        <w:rPr>
          <w:rFonts w:ascii="Arial" w:hAnsi="Arial" w:cs="Arial"/>
        </w:rPr>
      </w:pPr>
      <w:r w:rsidRPr="0085346A">
        <w:rPr>
          <w:rFonts w:ascii="Arial" w:hAnsi="Arial" w:cs="Arial"/>
        </w:rPr>
        <w:t>Procederá la rescisión administrativa del contrato:</w:t>
      </w:r>
    </w:p>
    <w:p w14:paraId="090CC49D" w14:textId="77777777" w:rsidR="00CE2A5E" w:rsidRPr="0085346A" w:rsidRDefault="00CE2A5E" w:rsidP="00CE2A5E">
      <w:pPr>
        <w:ind w:left="360"/>
        <w:rPr>
          <w:rFonts w:ascii="Arial" w:hAnsi="Arial" w:cs="Arial"/>
        </w:rPr>
      </w:pPr>
    </w:p>
    <w:p w14:paraId="49DF6C7D"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p>
    <w:p w14:paraId="1B51CCC2" w14:textId="77777777" w:rsidR="00CE2A5E" w:rsidRPr="0085346A" w:rsidRDefault="00CE2A5E" w:rsidP="00CE2A5E">
      <w:pPr>
        <w:tabs>
          <w:tab w:val="num" w:pos="851"/>
        </w:tabs>
        <w:ind w:left="426" w:hanging="426"/>
        <w:rPr>
          <w:rFonts w:ascii="Arial" w:hAnsi="Arial" w:cs="Arial"/>
        </w:rPr>
      </w:pPr>
    </w:p>
    <w:p w14:paraId="2C28DDAF"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36CD46AF" w14:textId="77777777" w:rsidR="00CE2A5E" w:rsidRPr="0085346A" w:rsidRDefault="00CE2A5E" w:rsidP="00CE2A5E">
      <w:pPr>
        <w:tabs>
          <w:tab w:val="num" w:pos="851"/>
        </w:tabs>
        <w:ind w:left="426" w:hanging="426"/>
        <w:rPr>
          <w:rFonts w:ascii="Arial" w:hAnsi="Arial" w:cs="Arial"/>
        </w:rPr>
      </w:pPr>
    </w:p>
    <w:p w14:paraId="7C1D85AE"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lastRenderedPageBreak/>
        <w:t>Cuando las sumas de las penas por atraso alcancen el mismo monto que correspondería a la garantía de cumplimiento, en ningún caso excederán del 10% del monto adjudicado.</w:t>
      </w:r>
    </w:p>
    <w:p w14:paraId="139E69D0" w14:textId="77777777" w:rsidR="00CE2A5E" w:rsidRPr="0085346A" w:rsidRDefault="00CE2A5E" w:rsidP="00CE2A5E">
      <w:pPr>
        <w:tabs>
          <w:tab w:val="num" w:pos="851"/>
        </w:tabs>
        <w:ind w:left="426" w:hanging="426"/>
        <w:rPr>
          <w:rFonts w:ascii="Arial" w:hAnsi="Arial" w:cs="Arial"/>
        </w:rPr>
      </w:pPr>
    </w:p>
    <w:p w14:paraId="3F4DFEF2"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E3A4E1A" w14:textId="77777777" w:rsidR="00CE2A5E" w:rsidRPr="0085346A" w:rsidRDefault="00CE2A5E" w:rsidP="00CE2A5E">
      <w:pPr>
        <w:pStyle w:val="Prrafodelista"/>
        <w:ind w:left="426" w:hanging="426"/>
        <w:rPr>
          <w:rFonts w:ascii="Arial" w:hAnsi="Arial" w:cs="Arial"/>
        </w:rPr>
      </w:pPr>
    </w:p>
    <w:p w14:paraId="0DD2FA2A" w14:textId="77777777" w:rsidR="00CE2A5E" w:rsidRPr="0085346A" w:rsidRDefault="00CE2A5E" w:rsidP="00CE2A5E">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1D3D201" w14:textId="77777777" w:rsidR="00CE2A5E" w:rsidRPr="0085346A" w:rsidRDefault="00CE2A5E" w:rsidP="00CE2A5E">
      <w:pPr>
        <w:rPr>
          <w:rFonts w:ascii="Arial" w:hAnsi="Arial" w:cs="Arial"/>
        </w:rPr>
      </w:pPr>
    </w:p>
    <w:p w14:paraId="662C6BC5" w14:textId="77777777" w:rsidR="00CE2A5E" w:rsidRPr="0085346A" w:rsidRDefault="00CE2A5E" w:rsidP="00CE2A5E">
      <w:pPr>
        <w:pStyle w:val="Textoindependiente3"/>
      </w:pPr>
      <w:r w:rsidRPr="0085346A">
        <w:t>En el supuesto de que sea rescindido el contrato, no procederá el cobro de penas convencionales por atraso, ni la contabilización de las mismas para hacer efectiva la garantía de cumplimiento.</w:t>
      </w:r>
    </w:p>
    <w:p w14:paraId="512F44B3" w14:textId="77777777" w:rsidR="00CE2A5E" w:rsidRPr="0085346A" w:rsidRDefault="00CE2A5E" w:rsidP="00CE2A5E">
      <w:pPr>
        <w:rPr>
          <w:rFonts w:ascii="Arial" w:hAnsi="Arial" w:cs="Arial"/>
        </w:rPr>
      </w:pPr>
    </w:p>
    <w:p w14:paraId="1D6B6298" w14:textId="77777777" w:rsidR="00CE2A5E" w:rsidRPr="0085346A" w:rsidRDefault="00CE2A5E" w:rsidP="00CE2A5E">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3BB21359" w14:textId="77777777" w:rsidR="00CE2A5E" w:rsidRPr="0085346A" w:rsidRDefault="00CE2A5E" w:rsidP="00CE2A5E">
      <w:pPr>
        <w:rPr>
          <w:rFonts w:ascii="Arial" w:hAnsi="Arial" w:cs="Arial"/>
        </w:rPr>
      </w:pPr>
    </w:p>
    <w:p w14:paraId="399D04AA" w14:textId="77777777" w:rsidR="00CE2A5E" w:rsidRPr="0085346A" w:rsidRDefault="00CE2A5E" w:rsidP="00CE2A5E">
      <w:pPr>
        <w:rPr>
          <w:rFonts w:ascii="Arial" w:hAnsi="Arial" w:cs="Arial"/>
        </w:rPr>
      </w:pPr>
      <w:r w:rsidRPr="0085346A">
        <w:rPr>
          <w:rFonts w:ascii="Arial" w:hAnsi="Arial" w:cs="Arial"/>
        </w:rPr>
        <w:t>El procedimiento de rescisión se llevará conforme a lo señalado en el artículo 5</w:t>
      </w:r>
      <w:r>
        <w:rPr>
          <w:rFonts w:ascii="Arial" w:hAnsi="Arial" w:cs="Arial"/>
        </w:rPr>
        <w:t>4</w:t>
      </w:r>
      <w:r w:rsidRPr="0085346A">
        <w:rPr>
          <w:rFonts w:ascii="Arial" w:hAnsi="Arial" w:cs="Arial"/>
        </w:rPr>
        <w:t xml:space="preserve"> de la Ley de Adquisiciones, Arrendamientos y Servicios del Sec</w:t>
      </w:r>
      <w:r>
        <w:rPr>
          <w:rFonts w:ascii="Arial" w:hAnsi="Arial" w:cs="Arial"/>
        </w:rPr>
        <w:t>tor Publico</w:t>
      </w:r>
      <w:r w:rsidRPr="0085346A">
        <w:rPr>
          <w:rFonts w:ascii="Arial" w:hAnsi="Arial" w:cs="Arial"/>
        </w:rPr>
        <w:t>, realizando el procedimiento que corresponda el área requirente o receptora de los bienes, arrendamientos o servicios.</w:t>
      </w:r>
    </w:p>
    <w:p w14:paraId="57C8C499" w14:textId="77777777" w:rsidR="00CE2A5E" w:rsidRPr="0085346A" w:rsidRDefault="00CE2A5E" w:rsidP="00CE2A5E">
      <w:pPr>
        <w:rPr>
          <w:rFonts w:ascii="Arial" w:hAnsi="Arial" w:cs="Arial"/>
        </w:rPr>
      </w:pPr>
    </w:p>
    <w:p w14:paraId="4C2B0F6D" w14:textId="77777777" w:rsidR="00CE2A5E" w:rsidRPr="0085346A" w:rsidRDefault="00CE2A5E" w:rsidP="00CE2A5E">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AFBAD61" w14:textId="77777777" w:rsidR="00CE2A5E" w:rsidRPr="0085346A" w:rsidRDefault="00CE2A5E" w:rsidP="00CE2A5E">
      <w:pPr>
        <w:pStyle w:val="Textoindependiente3"/>
      </w:pPr>
    </w:p>
    <w:p w14:paraId="1437217B" w14:textId="6C2B7520" w:rsidR="00CE2A5E" w:rsidRPr="0085346A" w:rsidRDefault="00CE2A5E" w:rsidP="00CE2A5E">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r>
      <w:r w:rsidR="006C7724">
        <w:rPr>
          <w:rFonts w:ascii="Arial" w:hAnsi="Arial" w:cs="Arial"/>
          <w:b/>
          <w:bCs/>
        </w:rPr>
        <w:t>INCONFORMIDADES</w:t>
      </w:r>
      <w:r w:rsidRPr="0085346A">
        <w:rPr>
          <w:rFonts w:ascii="Arial" w:hAnsi="Arial" w:cs="Arial"/>
          <w:b/>
          <w:bCs/>
        </w:rPr>
        <w:t>.</w:t>
      </w:r>
    </w:p>
    <w:p w14:paraId="220C2ADA" w14:textId="77777777" w:rsidR="00CE2A5E" w:rsidRPr="0085346A" w:rsidRDefault="00CE2A5E" w:rsidP="00CE2A5E">
      <w:pPr>
        <w:rPr>
          <w:rFonts w:ascii="Arial" w:hAnsi="Arial" w:cs="Arial"/>
        </w:rPr>
      </w:pPr>
    </w:p>
    <w:p w14:paraId="47D4A564" w14:textId="705B2D39" w:rsidR="00CE2A5E" w:rsidRPr="0085346A" w:rsidRDefault="006C7724" w:rsidP="00CE2A5E">
      <w:pPr>
        <w:rPr>
          <w:rFonts w:ascii="Arial" w:hAnsi="Arial" w:cs="Arial"/>
        </w:rPr>
      </w:pPr>
      <w:r w:rsidRPr="0085346A">
        <w:rPr>
          <w:rFonts w:ascii="Arial" w:hAnsi="Arial" w:cs="Arial"/>
        </w:rPr>
        <w:t xml:space="preserve">Las </w:t>
      </w:r>
      <w:r>
        <w:rPr>
          <w:rFonts w:ascii="Arial" w:hAnsi="Arial" w:cs="Arial"/>
        </w:rPr>
        <w:t>inconformidad</w:t>
      </w:r>
      <w:r w:rsidRPr="0085346A">
        <w:rPr>
          <w:rFonts w:ascii="Arial" w:hAnsi="Arial" w:cs="Arial"/>
        </w:rPr>
        <w:t xml:space="preserve">es serán interpuestas, en forma personal por escrito o a través de medios remotos de comunicación electrónica que al efecto se establezcan, ante </w:t>
      </w:r>
      <w:r w:rsidRPr="0085346A">
        <w:t xml:space="preserve">la </w:t>
      </w:r>
      <w:r>
        <w:rPr>
          <w:rFonts w:ascii="Arial" w:hAnsi="Arial" w:cs="Arial"/>
        </w:rPr>
        <w:t>Contraloría General del Estado de Colima</w:t>
      </w:r>
      <w:r w:rsidRPr="00627FA3">
        <w:rPr>
          <w:rFonts w:ascii="Arial" w:hAnsi="Arial" w:cs="Arial"/>
        </w:rPr>
        <w:t xml:space="preserve"> ubicada en </w:t>
      </w:r>
      <w:r>
        <w:rPr>
          <w:rFonts w:ascii="Arial" w:hAnsi="Arial" w:cs="Arial"/>
        </w:rPr>
        <w:t>Calzada Pedro A. Galván Sur</w:t>
      </w:r>
      <w:r w:rsidRPr="00627FA3">
        <w:rPr>
          <w:rFonts w:ascii="Arial" w:hAnsi="Arial" w:cs="Arial"/>
        </w:rPr>
        <w:t xml:space="preserve"> Número </w:t>
      </w:r>
      <w:r>
        <w:rPr>
          <w:rFonts w:ascii="Arial" w:hAnsi="Arial" w:cs="Arial"/>
        </w:rPr>
        <w:t>454</w:t>
      </w:r>
      <w:r w:rsidRPr="00627FA3">
        <w:rPr>
          <w:rFonts w:ascii="Arial" w:hAnsi="Arial" w:cs="Arial"/>
        </w:rPr>
        <w:t xml:space="preserve">, Colonia </w:t>
      </w:r>
      <w:r>
        <w:rPr>
          <w:rFonts w:ascii="Arial" w:hAnsi="Arial" w:cs="Arial"/>
        </w:rPr>
        <w:t>Centro</w:t>
      </w:r>
      <w:r w:rsidRPr="00627FA3">
        <w:rPr>
          <w:rFonts w:ascii="Arial" w:hAnsi="Arial" w:cs="Arial"/>
        </w:rPr>
        <w:t>,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r>
        <w:rPr>
          <w:rFonts w:ascii="Arial" w:hAnsi="Arial" w:cs="Arial"/>
        </w:rPr>
        <w:t xml:space="preserve"> En los términos del artículo 65 de la Ley</w:t>
      </w:r>
      <w:r w:rsidR="00CE2A5E" w:rsidRPr="0085346A">
        <w:rPr>
          <w:rFonts w:ascii="Arial" w:hAnsi="Arial" w:cs="Arial"/>
        </w:rPr>
        <w:t>.</w:t>
      </w:r>
    </w:p>
    <w:p w14:paraId="43D9D002" w14:textId="77777777" w:rsidR="00CE2A5E" w:rsidRPr="0085346A" w:rsidRDefault="00CE2A5E" w:rsidP="00CE2A5E">
      <w:pPr>
        <w:pStyle w:val="Textodebloque"/>
        <w:ind w:left="0" w:right="-70" w:firstLine="0"/>
      </w:pPr>
    </w:p>
    <w:p w14:paraId="160DBF09" w14:textId="77777777" w:rsidR="00CE2A5E" w:rsidRPr="0085346A" w:rsidRDefault="00CE2A5E" w:rsidP="00CE2A5E">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28667BBC" w14:textId="77777777" w:rsidR="00CE2A5E" w:rsidRPr="0085346A" w:rsidRDefault="00CE2A5E" w:rsidP="00CE2A5E">
      <w:pPr>
        <w:pStyle w:val="Textoindependiente31"/>
        <w:widowControl/>
        <w:rPr>
          <w:rFonts w:ascii="Arial" w:hAnsi="Arial" w:cs="Arial"/>
          <w:caps/>
        </w:rPr>
      </w:pPr>
    </w:p>
    <w:p w14:paraId="7EA5AF5D" w14:textId="77777777" w:rsidR="00CE2A5E" w:rsidRPr="0085346A" w:rsidRDefault="00CE2A5E" w:rsidP="00CE2A5E">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5457B59" w14:textId="77777777" w:rsidR="00CE2A5E" w:rsidRPr="0085346A" w:rsidRDefault="00CE2A5E" w:rsidP="00CE2A5E">
      <w:pPr>
        <w:pStyle w:val="Textoindependiente31"/>
        <w:widowControl/>
        <w:rPr>
          <w:rFonts w:ascii="Arial" w:hAnsi="Arial" w:cs="Arial"/>
          <w:caps/>
        </w:rPr>
      </w:pPr>
    </w:p>
    <w:p w14:paraId="4599C2D9" w14:textId="77777777" w:rsidR="00CE2A5E" w:rsidRPr="0085346A" w:rsidRDefault="00CE2A5E" w:rsidP="00CE2A5E">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36D4DD8B" w14:textId="77777777" w:rsidR="00CE2A5E" w:rsidRPr="0085346A" w:rsidRDefault="00CE2A5E" w:rsidP="00CE2A5E">
      <w:pPr>
        <w:rPr>
          <w:rFonts w:ascii="Arial" w:hAnsi="Arial" w:cs="Arial"/>
        </w:rPr>
      </w:pPr>
    </w:p>
    <w:p w14:paraId="1F43E7C1" w14:textId="77777777" w:rsidR="00CE2A5E" w:rsidRPr="0085346A" w:rsidRDefault="00CE2A5E" w:rsidP="00CE2A5E">
      <w:pPr>
        <w:pStyle w:val="Textoindependiente3"/>
      </w:pPr>
      <w:r>
        <w:t>Los Servicios de Salud</w:t>
      </w:r>
      <w:r w:rsidRPr="0085346A">
        <w:t xml:space="preserve"> del Estado de Colima pagará únicamente el importe correspondiente al Impuesto al Valor Agregado.</w:t>
      </w:r>
    </w:p>
    <w:p w14:paraId="0B1E8AD1" w14:textId="77777777" w:rsidR="00CE2A5E" w:rsidRPr="0085346A" w:rsidRDefault="00CE2A5E" w:rsidP="00CE2A5E">
      <w:pPr>
        <w:pStyle w:val="Textoindependiente3"/>
      </w:pPr>
    </w:p>
    <w:p w14:paraId="2DC03424" w14:textId="77777777" w:rsidR="00CE2A5E" w:rsidRPr="0085346A" w:rsidRDefault="00CE2A5E" w:rsidP="00CE2A5E">
      <w:pPr>
        <w:rPr>
          <w:rFonts w:ascii="Arial" w:hAnsi="Arial" w:cs="Arial"/>
        </w:rPr>
      </w:pPr>
      <w:r w:rsidRPr="0085346A">
        <w:rPr>
          <w:rFonts w:ascii="Arial" w:hAnsi="Arial" w:cs="Arial"/>
        </w:rPr>
        <w:lastRenderedPageBreak/>
        <w:t>Los permisos, autorizaciones o licencias necesarias serán por cuenta del licitante adjudicado sin cargo adicional alguno para la dependencia.</w:t>
      </w:r>
    </w:p>
    <w:p w14:paraId="419D161B" w14:textId="77777777" w:rsidR="00CE2A5E" w:rsidRDefault="00CE2A5E" w:rsidP="00CE2A5E">
      <w:pPr>
        <w:rPr>
          <w:rFonts w:ascii="Arial" w:hAnsi="Arial" w:cs="Arial"/>
        </w:rPr>
      </w:pPr>
    </w:p>
    <w:p w14:paraId="4265D928" w14:textId="77777777" w:rsidR="00CE2A5E" w:rsidRPr="0085346A" w:rsidRDefault="00CE2A5E" w:rsidP="00CE2A5E">
      <w:pPr>
        <w:rPr>
          <w:rFonts w:ascii="Arial" w:hAnsi="Arial" w:cs="Arial"/>
        </w:rPr>
      </w:pPr>
    </w:p>
    <w:p w14:paraId="5848BB15" w14:textId="77777777" w:rsidR="00CE2A5E" w:rsidRPr="0085346A" w:rsidRDefault="00CE2A5E" w:rsidP="00CE2A5E">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93DEF84" w14:textId="77777777" w:rsidR="00CE2A5E" w:rsidRPr="0085346A" w:rsidRDefault="00CE2A5E" w:rsidP="00CE2A5E">
      <w:pPr>
        <w:rPr>
          <w:rFonts w:ascii="Arial" w:hAnsi="Arial" w:cs="Arial"/>
        </w:rPr>
      </w:pPr>
    </w:p>
    <w:p w14:paraId="581A8174" w14:textId="77777777" w:rsidR="00CE2A5E" w:rsidRPr="0085346A" w:rsidRDefault="00CE2A5E" w:rsidP="00CE2A5E">
      <w:pPr>
        <w:pStyle w:val="Textoindependiente3"/>
      </w:pPr>
      <w:r w:rsidRPr="00CC5E02">
        <w:rPr>
          <w:rFonts w:hAnsi="Times New Roman" w:cs="Times New Roman"/>
        </w:rPr>
        <w:t xml:space="preserve">La </w:t>
      </w:r>
      <w:r>
        <w:rPr>
          <w:rFonts w:hAnsi="Times New Roman" w:cs="Times New Roman"/>
        </w:rPr>
        <w:t>Secretaria de la Funci</w:t>
      </w:r>
      <w:r>
        <w:rPr>
          <w:rFonts w:hAnsi="Times New Roman" w:cs="Times New Roman"/>
        </w:rPr>
        <w:t>ó</w:t>
      </w:r>
      <w:r>
        <w:rPr>
          <w:rFonts w:hAnsi="Times New Roman" w:cs="Times New Roman"/>
        </w:rPr>
        <w:t>n P</w:t>
      </w:r>
      <w:r>
        <w:rPr>
          <w:rFonts w:hAnsi="Times New Roman" w:cs="Times New Roman"/>
        </w:rPr>
        <w:t>ú</w:t>
      </w:r>
      <w:r>
        <w:rPr>
          <w:rFonts w:hAnsi="Times New Roman" w:cs="Times New Roman"/>
        </w:rPr>
        <w:t xml:space="preserve">blica </w:t>
      </w:r>
      <w:r w:rsidRPr="00CC5E02">
        <w:rPr>
          <w:rFonts w:hAnsi="Times New Roman" w:cs="Times New Roman"/>
        </w:rPr>
        <w:t>sancionar</w:t>
      </w:r>
      <w:r w:rsidRPr="00CC5E02">
        <w:rPr>
          <w:rFonts w:hAnsi="Times New Roman" w:cs="Times New Roman"/>
        </w:rPr>
        <w:t>á</w:t>
      </w:r>
      <w:r w:rsidRPr="00CC5E02">
        <w:rPr>
          <w:rFonts w:hAnsi="Times New Roman" w:cs="Times New Roman"/>
        </w:rPr>
        <w:t xml:space="preserve"> con multa equivalente a las cantidad de 50 a 1000 veces el salario m</w:t>
      </w:r>
      <w:r w:rsidRPr="00CC5E02">
        <w:rPr>
          <w:rFonts w:hAnsi="Times New Roman" w:cs="Times New Roman"/>
        </w:rPr>
        <w:t>í</w:t>
      </w:r>
      <w:r w:rsidRPr="00CC5E02">
        <w:rPr>
          <w:rFonts w:hAnsi="Times New Roman" w:cs="Times New Roman"/>
          <w:lang w:val="pt-PT"/>
        </w:rPr>
        <w:t xml:space="preserve">nimo general vigente en el distrito federal, al licitante o proveedor que infrinja las disposiciones de la </w:t>
      </w:r>
      <w:r>
        <w:rPr>
          <w:rFonts w:hAnsi="Times New Roman" w:cs="Times New Roman"/>
          <w:lang w:val="pt-PT"/>
        </w:rPr>
        <w:t>L</w:t>
      </w:r>
      <w:r w:rsidRPr="00CC5E02">
        <w:rPr>
          <w:rFonts w:hAnsi="Times New Roman" w:cs="Times New Roman"/>
          <w:lang w:val="pt-PT"/>
        </w:rPr>
        <w:t>ey e inhabilitar</w:t>
      </w:r>
      <w:r w:rsidRPr="00CC5E02">
        <w:rPr>
          <w:rFonts w:hAnsi="Times New Roman" w:cs="Times New Roman"/>
        </w:rPr>
        <w:t>á</w:t>
      </w:r>
      <w:r w:rsidRPr="00CC5E02">
        <w:rPr>
          <w:rFonts w:hAnsi="Times New Roman" w:cs="Times New Roman"/>
        </w:rPr>
        <w:t xml:space="preserve"> temporalmente para participar en procedimientos de contrataci</w:t>
      </w:r>
      <w:r w:rsidRPr="00CC5E02">
        <w:rPr>
          <w:rFonts w:hAnsi="Times New Roman" w:cs="Times New Roman"/>
        </w:rPr>
        <w:t>ó</w:t>
      </w:r>
      <w:r w:rsidRPr="00CC5E02">
        <w:rPr>
          <w:rFonts w:hAnsi="Times New Roman" w:cs="Times New Roman"/>
        </w:rPr>
        <w:t>n</w:t>
      </w:r>
      <w:r w:rsidRPr="00CC5E02">
        <w:rPr>
          <w:rFonts w:hAnsi="Times New Roman" w:cs="Times New Roman"/>
          <w:lang w:val="pt-PT"/>
        </w:rPr>
        <w:t xml:space="preserve">n o celebrar contratos regulados por la </w:t>
      </w:r>
      <w:r>
        <w:rPr>
          <w:rFonts w:hAnsi="Times New Roman" w:cs="Times New Roman"/>
          <w:lang w:val="pt-PT"/>
        </w:rPr>
        <w:t>L</w:t>
      </w:r>
      <w:r w:rsidRPr="00CC5E02">
        <w:rPr>
          <w:rFonts w:hAnsi="Times New Roman" w:cs="Times New Roman"/>
          <w:lang w:val="pt-PT"/>
        </w:rPr>
        <w:t>ey, al licitante o proveedor que se ubique en alguno de los supuestos siguient</w:t>
      </w:r>
      <w:r>
        <w:rPr>
          <w:rFonts w:hAnsi="Times New Roman" w:cs="Times New Roman"/>
          <w:lang w:val="pt-PT"/>
        </w:rPr>
        <w:t>e</w:t>
      </w:r>
      <w:r w:rsidRPr="0085346A">
        <w:t>:</w:t>
      </w:r>
    </w:p>
    <w:p w14:paraId="0BE52B91" w14:textId="77777777" w:rsidR="00CE2A5E" w:rsidRPr="0085346A" w:rsidRDefault="00CE2A5E" w:rsidP="00CE2A5E">
      <w:pPr>
        <w:rPr>
          <w:rFonts w:ascii="Arial" w:hAnsi="Arial" w:cs="Arial"/>
        </w:rPr>
      </w:pPr>
    </w:p>
    <w:p w14:paraId="71C506C8" w14:textId="77777777" w:rsidR="00CE2A5E" w:rsidRPr="0085346A" w:rsidRDefault="00CE2A5E" w:rsidP="00CE2A5E">
      <w:pPr>
        <w:ind w:left="705" w:hanging="705"/>
        <w:rPr>
          <w:rFonts w:ascii="Arial" w:hAnsi="Arial" w:cs="Arial"/>
        </w:rPr>
      </w:pPr>
    </w:p>
    <w:p w14:paraId="2EA20DD5" w14:textId="77777777" w:rsidR="00CE2A5E" w:rsidRPr="0085346A" w:rsidRDefault="00CE2A5E" w:rsidP="00CE2A5E">
      <w:pPr>
        <w:ind w:left="705" w:hanging="705"/>
        <w:rPr>
          <w:rFonts w:ascii="Arial" w:hAnsi="Arial" w:cs="Arial"/>
        </w:rPr>
      </w:pPr>
      <w:r w:rsidRPr="0085346A">
        <w:rPr>
          <w:rFonts w:ascii="Arial" w:hAnsi="Arial" w:cs="Arial"/>
        </w:rPr>
        <w:t>I</w:t>
      </w:r>
      <w:r w:rsidRPr="0085346A">
        <w:rPr>
          <w:rFonts w:ascii="Arial" w:hAnsi="Arial" w:cs="Arial"/>
        </w:rPr>
        <w:tab/>
      </w:r>
      <w:r>
        <w:rPr>
          <w:rFonts w:ascii="Arial" w:hAnsi="Arial" w:cs="Arial"/>
        </w:rPr>
        <w:t>C</w:t>
      </w:r>
      <w:r w:rsidRPr="00262E67">
        <w:rPr>
          <w:rFonts w:ascii="Arial" w:hAnsi="Arial" w:cs="Arial"/>
        </w:rPr>
        <w:t>uando los proveedores no cumplan con las obligaciones del pedido  por causas imputables a ellos y que como consecuencia causen daños o perjuicios graves a la convocante, así como aquellos que entreguen bienes con especificaciones distintas de las convenidas.</w:t>
      </w:r>
    </w:p>
    <w:p w14:paraId="19F982DE" w14:textId="77777777" w:rsidR="00CE2A5E" w:rsidRPr="0085346A" w:rsidRDefault="00CE2A5E" w:rsidP="00CE2A5E">
      <w:pPr>
        <w:rPr>
          <w:rFonts w:ascii="Arial" w:hAnsi="Arial" w:cs="Arial"/>
        </w:rPr>
      </w:pPr>
    </w:p>
    <w:p w14:paraId="141E3400" w14:textId="77777777" w:rsidR="00CE2A5E" w:rsidRPr="0085346A" w:rsidRDefault="00CE2A5E" w:rsidP="00CE2A5E">
      <w:pPr>
        <w:ind w:left="705" w:hanging="705"/>
        <w:rPr>
          <w:rFonts w:ascii="Arial" w:hAnsi="Arial" w:cs="Arial"/>
        </w:rPr>
      </w:pPr>
      <w:r w:rsidRPr="0085346A">
        <w:rPr>
          <w:rFonts w:ascii="Arial" w:hAnsi="Arial" w:cs="Arial"/>
        </w:rPr>
        <w:t>II</w:t>
      </w:r>
      <w:r w:rsidRPr="0085346A">
        <w:rPr>
          <w:rFonts w:ascii="Arial" w:hAnsi="Arial" w:cs="Arial"/>
        </w:rPr>
        <w:tab/>
      </w:r>
      <w:r w:rsidRPr="00902A92">
        <w:rPr>
          <w:rFonts w:ascii="Arial" w:hAnsi="Arial" w:cs="Arial"/>
        </w:rPr>
        <w:t>Los licitantes o proveedores que presenten información falsa o que actúen con dolo o mala fe en alguna etapa del procedimiento de adjudicación del pedido, o bien, en la presentación o desahogo de una queja en una audiencia de conciliación o de una inconformidad.</w:t>
      </w:r>
    </w:p>
    <w:p w14:paraId="65BDA410" w14:textId="77777777" w:rsidR="00CE2A5E" w:rsidRPr="0085346A" w:rsidRDefault="00CE2A5E" w:rsidP="00CE2A5E">
      <w:pPr>
        <w:rPr>
          <w:rFonts w:ascii="Arial" w:hAnsi="Arial" w:cs="Arial"/>
        </w:rPr>
      </w:pPr>
    </w:p>
    <w:p w14:paraId="374BDF44" w14:textId="042B30DB" w:rsidR="00CE2A5E" w:rsidRPr="0085346A" w:rsidRDefault="00CE2A5E" w:rsidP="00CE2A5E">
      <w:pPr>
        <w:ind w:left="705" w:hanging="705"/>
        <w:rPr>
          <w:rFonts w:ascii="Arial" w:hAnsi="Arial" w:cs="Arial"/>
        </w:rPr>
      </w:pPr>
      <w:r w:rsidRPr="0085346A">
        <w:rPr>
          <w:rFonts w:ascii="Arial" w:hAnsi="Arial" w:cs="Arial"/>
        </w:rPr>
        <w:t>III</w:t>
      </w:r>
      <w:r w:rsidRPr="0085346A">
        <w:rPr>
          <w:rFonts w:ascii="Arial" w:hAnsi="Arial" w:cs="Arial"/>
        </w:rPr>
        <w:tab/>
      </w:r>
      <w:r>
        <w:rPr>
          <w:rFonts w:ascii="Arial" w:hAnsi="Arial" w:cs="Arial"/>
        </w:rPr>
        <w:t>E</w:t>
      </w:r>
      <w:r w:rsidRPr="00902A92">
        <w:rPr>
          <w:rFonts w:ascii="Arial" w:hAnsi="Arial" w:cs="Arial"/>
        </w:rPr>
        <w:t xml:space="preserve">n el caso de que el proveedor incurra en atraso en la entrega de los bienes, queda obligado a pagar el </w:t>
      </w:r>
      <w:r w:rsidR="0017148F">
        <w:rPr>
          <w:rFonts w:ascii="Arial" w:hAnsi="Arial" w:cs="Arial"/>
        </w:rPr>
        <w:t>0</w:t>
      </w:r>
      <w:r w:rsidRPr="00902A92">
        <w:rPr>
          <w:rFonts w:ascii="Arial" w:hAnsi="Arial" w:cs="Arial"/>
        </w:rPr>
        <w:t>.5% por cada día natural de demora, sobre el monto del bien no entregado en tiempo y forma, misma que se hará efectiva al efectuar el pago.  Si en un término de 10 días naturales persiste el atraso, la convocante iniciará el procedimiento de rescisión de pedido y en su caso hará efectiva la fianza para el cumplimiento.</w:t>
      </w:r>
    </w:p>
    <w:p w14:paraId="74C10B4B" w14:textId="77777777" w:rsidR="00CE2A5E" w:rsidRPr="0085346A" w:rsidRDefault="00CE2A5E" w:rsidP="00CE2A5E">
      <w:pPr>
        <w:pStyle w:val="Textoindependiente31"/>
        <w:widowControl/>
        <w:rPr>
          <w:rFonts w:ascii="Arial" w:hAnsi="Arial" w:cs="Arial"/>
        </w:rPr>
      </w:pPr>
    </w:p>
    <w:p w14:paraId="2CDB230D" w14:textId="77777777" w:rsidR="00CE2A5E" w:rsidRPr="0085346A" w:rsidRDefault="00CE2A5E" w:rsidP="00CE2A5E">
      <w:pPr>
        <w:ind w:left="705" w:hanging="705"/>
        <w:rPr>
          <w:rFonts w:ascii="Arial" w:hAnsi="Arial" w:cs="Arial"/>
        </w:rPr>
      </w:pPr>
      <w:r w:rsidRPr="0085346A">
        <w:rPr>
          <w:rFonts w:ascii="Arial" w:hAnsi="Arial" w:cs="Arial"/>
        </w:rPr>
        <w:t>IV</w:t>
      </w:r>
      <w:r w:rsidRPr="0085346A">
        <w:rPr>
          <w:rFonts w:ascii="Arial" w:hAnsi="Arial" w:cs="Arial"/>
        </w:rPr>
        <w:tab/>
      </w:r>
      <w:r>
        <w:rPr>
          <w:rFonts w:ascii="Arial" w:hAnsi="Arial" w:cs="Arial"/>
        </w:rPr>
        <w:t>I</w:t>
      </w:r>
      <w:r w:rsidRPr="00902A92">
        <w:rPr>
          <w:rFonts w:ascii="Arial" w:hAnsi="Arial" w:cs="Arial"/>
        </w:rPr>
        <w:t>ndependientemente de la aplicación de la pena a que haya lugar, se hará efectiva la garantía relativa al cumplimiento del pedido, cuando el proveedor no cumpla cualquiera de sus obligaciones por causas a él imputables, teniendo la convocante la facultad potestativa de rescindir total o parcialmente el pedido</w:t>
      </w:r>
      <w:r w:rsidRPr="0085346A">
        <w:rPr>
          <w:rFonts w:ascii="Arial" w:hAnsi="Arial" w:cs="Arial"/>
        </w:rPr>
        <w:t>.</w:t>
      </w:r>
      <w:r w:rsidRPr="0085346A">
        <w:rPr>
          <w:rFonts w:ascii="Arial" w:hAnsi="Arial" w:cs="Arial"/>
        </w:rPr>
        <w:tab/>
      </w:r>
    </w:p>
    <w:p w14:paraId="6DDC654A" w14:textId="77777777" w:rsidR="00CE2A5E" w:rsidRPr="0085346A" w:rsidRDefault="00CE2A5E" w:rsidP="00CE2A5E">
      <w:pPr>
        <w:ind w:left="705" w:hanging="705"/>
        <w:rPr>
          <w:rFonts w:ascii="Arial" w:hAnsi="Arial" w:cs="Arial"/>
        </w:rPr>
      </w:pPr>
    </w:p>
    <w:p w14:paraId="3B26B13C" w14:textId="77777777" w:rsidR="00CE2A5E" w:rsidRPr="0085346A" w:rsidRDefault="00CE2A5E" w:rsidP="00CE2A5E">
      <w:pPr>
        <w:ind w:left="705" w:hanging="705"/>
        <w:rPr>
          <w:rFonts w:ascii="Arial" w:hAnsi="Arial" w:cs="Arial"/>
          <w:lang w:val="es-ES"/>
        </w:rPr>
      </w:pPr>
      <w:r w:rsidRPr="0085346A">
        <w:rPr>
          <w:rFonts w:ascii="Arial" w:hAnsi="Arial" w:cs="Arial"/>
        </w:rPr>
        <w:t>V</w:t>
      </w:r>
      <w:r w:rsidRPr="0040332A">
        <w:rPr>
          <w:rFonts w:cs="Calibri"/>
          <w:lang w:val="es-ES"/>
        </w:rPr>
        <w:t xml:space="preserve">           </w:t>
      </w:r>
      <w:r w:rsidRPr="0085346A">
        <w:rPr>
          <w:rFonts w:ascii="Arial" w:hAnsi="Arial" w:cs="Arial"/>
          <w:lang w:val="es-ES"/>
        </w:rPr>
        <w:t>Omitir presentar las garantías.</w:t>
      </w:r>
    </w:p>
    <w:p w14:paraId="566A0D42" w14:textId="77777777" w:rsidR="00CE2A5E" w:rsidRPr="0085346A" w:rsidRDefault="00CE2A5E" w:rsidP="00CE2A5E">
      <w:pPr>
        <w:ind w:left="705" w:hanging="705"/>
        <w:rPr>
          <w:rFonts w:ascii="Arial" w:hAnsi="Arial" w:cs="Arial"/>
          <w:color w:val="FF0000"/>
        </w:rPr>
      </w:pPr>
      <w:r w:rsidRPr="0085346A">
        <w:rPr>
          <w:rFonts w:ascii="Arial" w:hAnsi="Arial" w:cs="Arial"/>
        </w:rPr>
        <w:t xml:space="preserve">             </w:t>
      </w:r>
    </w:p>
    <w:p w14:paraId="3D8B7B3D" w14:textId="77777777" w:rsidR="00CE2A5E" w:rsidRPr="0085346A" w:rsidRDefault="00CE2A5E" w:rsidP="00CE2A5E">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2B0399F8" w14:textId="77777777" w:rsidR="00CE2A5E" w:rsidRPr="0085346A" w:rsidRDefault="00CE2A5E" w:rsidP="00CE2A5E">
      <w:pPr>
        <w:tabs>
          <w:tab w:val="left" w:pos="3323"/>
        </w:tabs>
        <w:rPr>
          <w:rFonts w:ascii="Arial" w:hAnsi="Arial" w:cs="Arial"/>
        </w:rPr>
      </w:pPr>
    </w:p>
    <w:p w14:paraId="44368B85" w14:textId="77777777" w:rsidR="00CE2A5E" w:rsidRPr="0085346A" w:rsidRDefault="00CE2A5E" w:rsidP="00CE2A5E">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7B9351A4" w14:textId="77777777" w:rsidR="00CE2A5E" w:rsidRPr="0085346A" w:rsidRDefault="00CE2A5E" w:rsidP="00CE2A5E">
      <w:pPr>
        <w:rPr>
          <w:rFonts w:ascii="Arial" w:hAnsi="Arial" w:cs="Arial"/>
        </w:rPr>
      </w:pPr>
    </w:p>
    <w:p w14:paraId="5DB00919" w14:textId="77777777" w:rsidR="00CE2A5E" w:rsidRPr="008F01F2" w:rsidRDefault="00CE2A5E" w:rsidP="00CE2A5E">
      <w:pPr>
        <w:rPr>
          <w:rFonts w:ascii="Arial" w:hAnsi="Arial" w:cs="Arial"/>
        </w:rPr>
      </w:pPr>
      <w:r w:rsidRPr="00971708">
        <w:rPr>
          <w:rFonts w:ascii="Arial" w:hAnsi="Arial" w:cs="Arial"/>
          <w:u w:val="single"/>
        </w:rPr>
        <w:t>Por no entregar los bienes en los tiempos estipulados</w:t>
      </w:r>
      <w:r w:rsidRPr="008F01F2">
        <w:rPr>
          <w:rFonts w:ascii="Arial" w:hAnsi="Arial" w:cs="Arial"/>
        </w:rPr>
        <w:t>.</w:t>
      </w:r>
    </w:p>
    <w:p w14:paraId="4559DC1F" w14:textId="77777777" w:rsidR="00CE2A5E" w:rsidRPr="008F01F2" w:rsidRDefault="00CE2A5E" w:rsidP="00CE2A5E">
      <w:pPr>
        <w:rPr>
          <w:rFonts w:ascii="Arial" w:hAnsi="Arial" w:cs="Arial"/>
        </w:rPr>
      </w:pPr>
    </w:p>
    <w:p w14:paraId="235E7B83" w14:textId="632BAB3E" w:rsidR="00CE2A5E" w:rsidRPr="008F01F2" w:rsidRDefault="00CE2A5E" w:rsidP="00CE2A5E">
      <w:pPr>
        <w:rPr>
          <w:rFonts w:ascii="Arial" w:hAnsi="Arial" w:cs="Arial"/>
        </w:rPr>
      </w:pPr>
      <w:r w:rsidRPr="008F01F2">
        <w:rPr>
          <w:rFonts w:ascii="Arial" w:hAnsi="Arial" w:cs="Arial"/>
        </w:rPr>
        <w:t xml:space="preserve">Con base en el artículo 53 de la ley, las penas convencionales que se aplicarán por atraso o incumplimiento de los pedidos, será de </w:t>
      </w:r>
      <w:r w:rsidR="00965CB8">
        <w:rPr>
          <w:rFonts w:ascii="Arial" w:hAnsi="Arial" w:cs="Arial"/>
        </w:rPr>
        <w:t>0</w:t>
      </w:r>
      <w:r w:rsidRPr="008F01F2">
        <w:rPr>
          <w:rFonts w:ascii="Arial" w:hAnsi="Arial" w:cs="Arial"/>
        </w:rPr>
        <w:t>.5% sobre el monto total de los bienes no entregados por cada día natural de retraso hasta por un máximo de 20 días naturales, la cual no excederá de la garantía de cumplimiento, contados a partir del momento en que sea exigible la entrega de los bienes. Si del mismo resultare grave perjuicio a los intereses de la convocante, se hará efectiva la fianza.</w:t>
      </w:r>
    </w:p>
    <w:p w14:paraId="7AB519CB" w14:textId="77777777" w:rsidR="00CE2A5E" w:rsidRPr="008F01F2" w:rsidRDefault="00CE2A5E" w:rsidP="00CE2A5E">
      <w:pPr>
        <w:rPr>
          <w:rFonts w:ascii="Arial" w:hAnsi="Arial" w:cs="Arial"/>
        </w:rPr>
      </w:pPr>
    </w:p>
    <w:p w14:paraId="10AB6C59" w14:textId="77777777" w:rsidR="00CE2A5E" w:rsidRPr="008F01F2" w:rsidRDefault="00CE2A5E" w:rsidP="00CE2A5E">
      <w:pPr>
        <w:rPr>
          <w:rFonts w:ascii="Arial" w:hAnsi="Arial" w:cs="Arial"/>
        </w:rPr>
      </w:pPr>
      <w:r w:rsidRPr="008F01F2">
        <w:rPr>
          <w:rFonts w:ascii="Arial" w:hAnsi="Arial" w:cs="Arial"/>
        </w:rPr>
        <w:lastRenderedPageBreak/>
        <w:t>En caso de incumplimiento por parte del proveedor, la convocante podrá rescindir administrativamente; en su caso el procedimiento de rescisión deberá iniciarse dentro de los 15 días naturales siguientes a aquel en que se hubiere agotado el monto máximo de las penas convencionales.</w:t>
      </w:r>
    </w:p>
    <w:p w14:paraId="1B683F84" w14:textId="77777777" w:rsidR="00CE2A5E" w:rsidRPr="008F01F2" w:rsidRDefault="00CE2A5E" w:rsidP="00CE2A5E">
      <w:pPr>
        <w:rPr>
          <w:rFonts w:ascii="Arial" w:hAnsi="Arial" w:cs="Arial"/>
        </w:rPr>
      </w:pPr>
    </w:p>
    <w:p w14:paraId="095972BD" w14:textId="77777777" w:rsidR="00CE2A5E" w:rsidRPr="008F01F2" w:rsidRDefault="00CE2A5E" w:rsidP="00CE2A5E">
      <w:pPr>
        <w:rPr>
          <w:rFonts w:ascii="Arial" w:hAnsi="Arial" w:cs="Arial"/>
        </w:rPr>
      </w:pPr>
      <w:r w:rsidRPr="008F01F2">
        <w:rPr>
          <w:rFonts w:ascii="Arial" w:hAnsi="Arial" w:cs="Arial"/>
        </w:rPr>
        <w:t>Nota:</w:t>
      </w:r>
      <w:r w:rsidRPr="008F01F2">
        <w:rPr>
          <w:rFonts w:ascii="Arial" w:hAnsi="Arial" w:cs="Arial"/>
        </w:rPr>
        <w:tab/>
        <w:t>las penas convencionales se harán efectivas mediante:</w:t>
      </w:r>
    </w:p>
    <w:p w14:paraId="47937096" w14:textId="77777777" w:rsidR="00CE2A5E" w:rsidRPr="00CC5E02" w:rsidRDefault="00CE2A5E" w:rsidP="00CE2A5E">
      <w:pPr>
        <w:pStyle w:val="Cuerpo"/>
        <w:ind w:left="851" w:hanging="851"/>
        <w:jc w:val="both"/>
        <w:rPr>
          <w:rFonts w:eastAsia="Times New Roman Bold" w:hAnsi="Times New Roman" w:cs="Times New Roman"/>
        </w:rPr>
      </w:pPr>
    </w:p>
    <w:p w14:paraId="7E52FF9B"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Pago voluntario.</w:t>
      </w:r>
    </w:p>
    <w:p w14:paraId="5124EAB3" w14:textId="77777777" w:rsidR="00CE2A5E" w:rsidRPr="00971708" w:rsidRDefault="00CE2A5E" w:rsidP="00CE2A5E">
      <w:pPr>
        <w:pStyle w:val="Cuerpo"/>
        <w:ind w:left="851" w:hanging="851"/>
        <w:jc w:val="both"/>
        <w:rPr>
          <w:rFonts w:ascii="Arial" w:hAnsi="Arial" w:cs="Arial"/>
          <w:sz w:val="22"/>
          <w:szCs w:val="22"/>
        </w:rPr>
      </w:pPr>
    </w:p>
    <w:p w14:paraId="104CA594"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En caso de que no exista pago voluntario, la convocante podr</w:t>
      </w:r>
      <w:r w:rsidRPr="00971708">
        <w:rPr>
          <w:rFonts w:ascii="Arial" w:hAnsi="Arial" w:cs="Arial"/>
          <w:sz w:val="22"/>
          <w:szCs w:val="22"/>
        </w:rPr>
        <w:t>á deducir la sanción</w:t>
      </w:r>
      <w:r w:rsidRPr="00971708">
        <w:rPr>
          <w:rFonts w:ascii="Arial" w:hAnsi="Arial" w:cs="Arial"/>
          <w:sz w:val="22"/>
          <w:szCs w:val="22"/>
          <w:lang w:val="pt-PT"/>
        </w:rPr>
        <w:t xml:space="preserve"> que se derive del incumplimiento al momento de realizar el pago al proveedor incumplido.</w:t>
      </w:r>
    </w:p>
    <w:p w14:paraId="6778DC5B" w14:textId="77777777" w:rsidR="00CE2A5E" w:rsidRPr="00971708" w:rsidRDefault="00CE2A5E" w:rsidP="00CE2A5E">
      <w:pPr>
        <w:pStyle w:val="Cuerpo"/>
        <w:ind w:left="851" w:hanging="851"/>
        <w:jc w:val="both"/>
        <w:rPr>
          <w:rFonts w:ascii="Arial" w:hAnsi="Arial" w:cs="Arial"/>
          <w:sz w:val="22"/>
          <w:szCs w:val="22"/>
        </w:rPr>
      </w:pPr>
    </w:p>
    <w:p w14:paraId="22AA74BD" w14:textId="51D1E16B" w:rsidR="00CE2A5E" w:rsidRPr="00CC5E02" w:rsidRDefault="00CE2A5E" w:rsidP="00BF2E12">
      <w:pPr>
        <w:pStyle w:val="Cuerpo"/>
        <w:widowControl/>
        <w:numPr>
          <w:ilvl w:val="0"/>
          <w:numId w:val="54"/>
        </w:numPr>
        <w:pBdr>
          <w:top w:val="nil"/>
          <w:left w:val="nil"/>
          <w:bottom w:val="nil"/>
          <w:right w:val="nil"/>
          <w:between w:val="nil"/>
          <w:bar w:val="nil"/>
        </w:pBdr>
        <w:ind w:left="2070" w:hanging="1215"/>
        <w:jc w:val="both"/>
        <w:rPr>
          <w:rFonts w:hAnsi="Times New Roman" w:cs="Times New Roman"/>
        </w:rPr>
      </w:pPr>
      <w:r w:rsidRPr="00971708">
        <w:rPr>
          <w:rFonts w:ascii="Arial" w:hAnsi="Arial" w:cs="Arial"/>
          <w:sz w:val="22"/>
          <w:szCs w:val="22"/>
        </w:rPr>
        <w:t xml:space="preserve">A </w:t>
      </w:r>
      <w:r w:rsidR="004E5830" w:rsidRPr="00971708">
        <w:rPr>
          <w:rFonts w:ascii="Arial" w:hAnsi="Arial" w:cs="Arial"/>
          <w:sz w:val="22"/>
          <w:szCs w:val="22"/>
        </w:rPr>
        <w:t>trav</w:t>
      </w:r>
      <w:r w:rsidR="004E5830" w:rsidRPr="003F6ECF">
        <w:rPr>
          <w:rFonts w:ascii="Arial" w:hAnsi="Arial" w:cs="Arial"/>
          <w:sz w:val="22"/>
          <w:szCs w:val="22"/>
        </w:rPr>
        <w:t>és</w:t>
      </w:r>
      <w:r w:rsidRPr="00971708">
        <w:rPr>
          <w:rFonts w:ascii="Arial" w:hAnsi="Arial" w:cs="Arial"/>
          <w:sz w:val="22"/>
          <w:szCs w:val="22"/>
          <w:lang w:val="pt-PT"/>
        </w:rPr>
        <w:t xml:space="preserve"> de efectividad de la fianza cuando se agoten las posibilidades de cobro por pago voluntario, mediante la facturaci</w:t>
      </w:r>
      <w:r w:rsidRPr="00971708">
        <w:rPr>
          <w:rFonts w:ascii="Arial" w:hAnsi="Arial" w:cs="Arial"/>
          <w:sz w:val="22"/>
          <w:szCs w:val="22"/>
        </w:rPr>
        <w:t>ón.</w:t>
      </w:r>
    </w:p>
    <w:p w14:paraId="004D3CCC" w14:textId="77777777" w:rsidR="00CE2A5E" w:rsidRPr="00CC5E02" w:rsidRDefault="00CE2A5E" w:rsidP="00CE2A5E">
      <w:pPr>
        <w:pStyle w:val="Cuerpo"/>
        <w:jc w:val="both"/>
        <w:rPr>
          <w:rFonts w:hAnsi="Times New Roman" w:cs="Times New Roman"/>
        </w:rPr>
      </w:pPr>
    </w:p>
    <w:p w14:paraId="2E221230" w14:textId="77777777" w:rsidR="00CE2A5E" w:rsidRPr="00CC5E02" w:rsidRDefault="00CE2A5E" w:rsidP="00CE2A5E">
      <w:pPr>
        <w:pStyle w:val="Ttulo3"/>
        <w:numPr>
          <w:ilvl w:val="0"/>
          <w:numId w:val="0"/>
        </w:numPr>
        <w:rPr>
          <w:rFonts w:eastAsia="Times New Roman Bold"/>
          <w:color w:val="000000"/>
          <w:sz w:val="20"/>
          <w:szCs w:val="20"/>
          <w:u w:val="single" w:color="000000"/>
        </w:rPr>
      </w:pPr>
      <w:r w:rsidRPr="00971708">
        <w:rPr>
          <w:rFonts w:ascii="Arial" w:eastAsia="Calibri" w:hAnsi="Arial" w:cs="Arial"/>
          <w:b w:val="0"/>
          <w:bCs w:val="0"/>
          <w:sz w:val="22"/>
          <w:szCs w:val="22"/>
          <w:u w:val="single"/>
          <w:lang w:val="es-MX" w:eastAsia="en-US"/>
        </w:rPr>
        <w:t>Por incumplimiento al pedido</w:t>
      </w:r>
      <w:r w:rsidRPr="00CC5E02">
        <w:rPr>
          <w:color w:val="000000"/>
          <w:sz w:val="20"/>
          <w:szCs w:val="20"/>
          <w:u w:val="single" w:color="000000"/>
        </w:rPr>
        <w:t>.</w:t>
      </w:r>
    </w:p>
    <w:p w14:paraId="6C207821" w14:textId="77777777" w:rsidR="00CE2A5E" w:rsidRPr="00CC5E02" w:rsidRDefault="00CE2A5E" w:rsidP="00CE2A5E">
      <w:pPr>
        <w:pStyle w:val="Cuerpo"/>
        <w:ind w:left="851"/>
        <w:jc w:val="both"/>
        <w:rPr>
          <w:rFonts w:eastAsia="Times New Roman Bold" w:hAnsi="Times New Roman" w:cs="Times New Roman"/>
          <w:u w:val="single"/>
        </w:rPr>
      </w:pPr>
    </w:p>
    <w:p w14:paraId="34AD7729" w14:textId="77777777" w:rsidR="00CE2A5E" w:rsidRPr="00971708"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71708">
        <w:rPr>
          <w:rFonts w:ascii="Arial" w:hAnsi="Arial" w:cs="Arial"/>
        </w:rPr>
        <w:t>Independientemente de la aplicación de la pena convencional, se hará efectiva la garantí</w:t>
      </w:r>
      <w:r w:rsidRPr="00971708">
        <w:rPr>
          <w:rFonts w:ascii="Arial" w:hAnsi="Arial" w:cs="Arial"/>
          <w:lang w:val="pt-PT"/>
        </w:rPr>
        <w:t xml:space="preserve">a relativa al cumplimiento del contrato, cuando el proveedor no cumpla cualquiera de sus obligaciones, por causas a </w:t>
      </w:r>
      <w:r w:rsidRPr="003F6ECF">
        <w:rPr>
          <w:rFonts w:ascii="Arial" w:hAnsi="Arial" w:cs="Arial"/>
        </w:rPr>
        <w:t>é</w:t>
      </w:r>
      <w:r w:rsidRPr="00971708">
        <w:rPr>
          <w:rFonts w:ascii="Arial" w:hAnsi="Arial" w:cs="Arial"/>
          <w:lang w:val="pt-PT"/>
        </w:rPr>
        <w:t>l imputables, teniendo la convocante, la facultad potestativa de rescindir el pedido.</w:t>
      </w:r>
    </w:p>
    <w:p w14:paraId="7DC12C65" w14:textId="77777777" w:rsidR="00CE2A5E" w:rsidRPr="0085346A" w:rsidRDefault="00CE2A5E" w:rsidP="00CE2A5E">
      <w:pPr>
        <w:shd w:val="clear" w:color="auto" w:fill="FFFFFF"/>
        <w:rPr>
          <w:rFonts w:ascii="Arial" w:hAnsi="Arial" w:cs="Arial"/>
          <w:b/>
          <w:bCs/>
        </w:rPr>
      </w:pPr>
    </w:p>
    <w:p w14:paraId="76D109FC"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4C790CF2" w14:textId="77777777" w:rsidR="00CE2A5E" w:rsidRPr="0085346A" w:rsidRDefault="00CE2A5E" w:rsidP="00CE2A5E">
      <w:pPr>
        <w:rPr>
          <w:rFonts w:ascii="Arial" w:hAnsi="Arial" w:cs="Arial"/>
          <w:b/>
          <w:bCs/>
        </w:rPr>
      </w:pPr>
    </w:p>
    <w:p w14:paraId="5AF27841" w14:textId="77777777" w:rsidR="00CE2A5E" w:rsidRDefault="00CE2A5E" w:rsidP="00CE2A5E">
      <w:pPr>
        <w:pStyle w:val="Textoindependiente3"/>
      </w:pPr>
      <w:r w:rsidRPr="0085346A">
        <w:t xml:space="preserve">Las condiciones contenidas en las presentes bases, así como en las proposiciones presentadas por los licitantes, no podrán ser negociadas, conforme a lo dispuesto en el artículo </w:t>
      </w:r>
      <w:r>
        <w:t>26</w:t>
      </w:r>
      <w:r w:rsidRPr="0085346A">
        <w:t xml:space="preserve"> de la LEY DE ADQUISICIONES, ARRENDAMIENTOS Y SERVICIOS DEL SECTOR PÚBLICO.</w:t>
      </w:r>
    </w:p>
    <w:p w14:paraId="22FC3560" w14:textId="77777777" w:rsidR="00CE2A5E" w:rsidRPr="0085346A" w:rsidRDefault="00CE2A5E" w:rsidP="00CE2A5E">
      <w:pPr>
        <w:pStyle w:val="Textoindependiente3"/>
      </w:pPr>
    </w:p>
    <w:p w14:paraId="40985C99" w14:textId="77777777" w:rsidR="00CE2A5E" w:rsidRPr="0085346A" w:rsidRDefault="00CE2A5E" w:rsidP="00CE2A5E">
      <w:pPr>
        <w:pStyle w:val="Textoindependiente21"/>
        <w:shd w:val="clear" w:color="auto" w:fill="C0C0C0"/>
        <w:rPr>
          <w:lang w:val="es-MX"/>
        </w:rPr>
      </w:pPr>
      <w:r w:rsidRPr="0085346A">
        <w:rPr>
          <w:lang w:val="es-MX"/>
        </w:rPr>
        <w:t>19.</w:t>
      </w:r>
      <w:r w:rsidRPr="0085346A">
        <w:rPr>
          <w:lang w:val="es-MX"/>
        </w:rPr>
        <w:tab/>
        <w:t xml:space="preserve"> CONTROVERSIAS.</w:t>
      </w:r>
    </w:p>
    <w:p w14:paraId="30252051" w14:textId="77777777" w:rsidR="00CE2A5E" w:rsidRPr="0085346A" w:rsidRDefault="00CE2A5E" w:rsidP="00CE2A5E">
      <w:pPr>
        <w:rPr>
          <w:rFonts w:ascii="Arial" w:hAnsi="Arial" w:cs="Arial"/>
        </w:rPr>
      </w:pPr>
    </w:p>
    <w:p w14:paraId="1B5588E3" w14:textId="43624479" w:rsidR="00CE2A5E" w:rsidRPr="00971708" w:rsidRDefault="00CE2A5E" w:rsidP="00CE2A5E">
      <w:pPr>
        <w:pStyle w:val="Cuerpo"/>
        <w:jc w:val="both"/>
        <w:rPr>
          <w:rFonts w:ascii="Arial" w:hAnsi="Arial" w:cs="Arial"/>
          <w:sz w:val="22"/>
          <w:szCs w:val="22"/>
        </w:rPr>
      </w:pPr>
      <w:r w:rsidRPr="00971708">
        <w:rPr>
          <w:rFonts w:ascii="Arial" w:hAnsi="Arial" w:cs="Arial"/>
          <w:sz w:val="22"/>
          <w:szCs w:val="22"/>
        </w:rPr>
        <w:t xml:space="preserve">Cualquier </w:t>
      </w:r>
      <w:r w:rsidR="001214A3" w:rsidRPr="00971708">
        <w:rPr>
          <w:rFonts w:ascii="Arial" w:hAnsi="Arial" w:cs="Arial"/>
          <w:sz w:val="22"/>
          <w:szCs w:val="22"/>
        </w:rPr>
        <w:t>situación</w:t>
      </w:r>
      <w:r w:rsidRPr="00971708">
        <w:rPr>
          <w:rFonts w:ascii="Arial" w:hAnsi="Arial" w:cs="Arial"/>
          <w:sz w:val="22"/>
          <w:szCs w:val="22"/>
          <w:lang w:val="pt-PT"/>
        </w:rPr>
        <w:t xml:space="preserve"> que no haya sido prevista en las presentes bases ser</w:t>
      </w:r>
      <w:r w:rsidRPr="00971708">
        <w:rPr>
          <w:rFonts w:ascii="Arial" w:hAnsi="Arial" w:cs="Arial"/>
          <w:sz w:val="22"/>
          <w:szCs w:val="22"/>
        </w:rPr>
        <w:t xml:space="preserve">á </w:t>
      </w:r>
      <w:r w:rsidRPr="00971708">
        <w:rPr>
          <w:rFonts w:ascii="Arial" w:hAnsi="Arial" w:cs="Arial"/>
          <w:sz w:val="22"/>
          <w:szCs w:val="22"/>
          <w:lang w:val="pt-PT"/>
        </w:rPr>
        <w:t>resuelta por la convocante, consultando la opini</w:t>
      </w:r>
      <w:r w:rsidRPr="00971708">
        <w:rPr>
          <w:rFonts w:ascii="Arial" w:hAnsi="Arial" w:cs="Arial"/>
          <w:sz w:val="22"/>
          <w:szCs w:val="22"/>
        </w:rPr>
        <w:t>ón de las autoridades competentes, con base en las atribuciones establecidas en las disposiciones legales aplicables.</w:t>
      </w:r>
    </w:p>
    <w:p w14:paraId="3B712E8D" w14:textId="77777777" w:rsidR="00CE2A5E" w:rsidRPr="00971708" w:rsidRDefault="00CE2A5E" w:rsidP="00CE2A5E">
      <w:pPr>
        <w:pStyle w:val="Cuerpo"/>
        <w:jc w:val="both"/>
        <w:rPr>
          <w:rFonts w:ascii="Arial" w:hAnsi="Arial" w:cs="Arial"/>
          <w:sz w:val="22"/>
          <w:szCs w:val="22"/>
        </w:rPr>
      </w:pPr>
    </w:p>
    <w:p w14:paraId="0013B902" w14:textId="529B8C35" w:rsidR="00CE2A5E" w:rsidRPr="00971708" w:rsidRDefault="00CE2A5E" w:rsidP="00CE2A5E">
      <w:pPr>
        <w:pStyle w:val="Cuerpo"/>
        <w:ind w:firstLine="3"/>
        <w:jc w:val="both"/>
        <w:rPr>
          <w:rFonts w:ascii="Arial" w:hAnsi="Arial" w:cs="Arial"/>
          <w:sz w:val="22"/>
          <w:szCs w:val="22"/>
        </w:rPr>
      </w:pPr>
      <w:r w:rsidRPr="00971708">
        <w:rPr>
          <w:rFonts w:ascii="Arial" w:hAnsi="Arial" w:cs="Arial"/>
          <w:sz w:val="22"/>
          <w:szCs w:val="22"/>
        </w:rPr>
        <w:t xml:space="preserve">Asimismo, para la </w:t>
      </w:r>
      <w:r w:rsidR="001214A3" w:rsidRPr="00971708">
        <w:rPr>
          <w:rFonts w:ascii="Arial" w:hAnsi="Arial" w:cs="Arial"/>
          <w:sz w:val="22"/>
          <w:szCs w:val="22"/>
        </w:rPr>
        <w:t>interpretación</w:t>
      </w:r>
      <w:r w:rsidRPr="00971708">
        <w:rPr>
          <w:rFonts w:ascii="Arial" w:hAnsi="Arial" w:cs="Arial"/>
          <w:sz w:val="22"/>
          <w:szCs w:val="22"/>
          <w:lang w:val="pt-PT"/>
        </w:rPr>
        <w:t xml:space="preserve"> o aplicaci</w:t>
      </w:r>
      <w:r w:rsidRPr="00971708">
        <w:rPr>
          <w:rFonts w:ascii="Arial" w:hAnsi="Arial" w:cs="Arial"/>
          <w:sz w:val="22"/>
          <w:szCs w:val="22"/>
        </w:rPr>
        <w:t>ó</w:t>
      </w:r>
      <w:r w:rsidRPr="00971708">
        <w:rPr>
          <w:rFonts w:ascii="Arial" w:hAnsi="Arial" w:cs="Arial"/>
          <w:sz w:val="22"/>
          <w:szCs w:val="22"/>
          <w:lang w:val="pt-PT"/>
        </w:rPr>
        <w:t>n de estas bases o del pedido que se finque, en lo no previsto en tales documentos, se estar</w:t>
      </w:r>
      <w:r w:rsidRPr="00971708">
        <w:rPr>
          <w:rFonts w:ascii="Arial" w:hAnsi="Arial" w:cs="Arial"/>
          <w:sz w:val="22"/>
          <w:szCs w:val="22"/>
        </w:rPr>
        <w:t xml:space="preserve">á </w:t>
      </w:r>
      <w:r w:rsidRPr="00971708">
        <w:rPr>
          <w:rFonts w:ascii="Arial" w:hAnsi="Arial" w:cs="Arial"/>
          <w:sz w:val="22"/>
          <w:szCs w:val="22"/>
          <w:lang w:val="pt-PT"/>
        </w:rPr>
        <w:t>a lo dispuesto en la Ley, El C</w:t>
      </w:r>
      <w:r w:rsidRPr="00971708">
        <w:rPr>
          <w:rFonts w:ascii="Arial" w:hAnsi="Arial" w:cs="Arial"/>
          <w:sz w:val="22"/>
          <w:szCs w:val="22"/>
        </w:rPr>
        <w:t>ó</w:t>
      </w:r>
      <w:r w:rsidRPr="00971708">
        <w:rPr>
          <w:rFonts w:ascii="Arial" w:hAnsi="Arial" w:cs="Arial"/>
          <w:sz w:val="22"/>
          <w:szCs w:val="22"/>
          <w:lang w:val="pt-PT"/>
        </w:rPr>
        <w:t xml:space="preserve">digo Civil Federal, Ley Federal De Procedimiento Administrativo </w:t>
      </w:r>
      <w:r>
        <w:rPr>
          <w:rFonts w:ascii="Arial" w:hAnsi="Arial" w:cs="Arial"/>
          <w:sz w:val="22"/>
          <w:szCs w:val="22"/>
          <w:lang w:val="pt-PT"/>
        </w:rPr>
        <w:t>y e</w:t>
      </w:r>
      <w:r w:rsidRPr="00971708">
        <w:rPr>
          <w:rFonts w:ascii="Arial" w:hAnsi="Arial" w:cs="Arial"/>
          <w:sz w:val="22"/>
          <w:szCs w:val="22"/>
          <w:lang w:val="pt-PT"/>
        </w:rPr>
        <w:t>l C</w:t>
      </w:r>
      <w:r w:rsidRPr="00971708">
        <w:rPr>
          <w:rFonts w:ascii="Arial" w:hAnsi="Arial" w:cs="Arial"/>
          <w:sz w:val="22"/>
          <w:szCs w:val="22"/>
        </w:rPr>
        <w:t>ó</w:t>
      </w:r>
      <w:r w:rsidRPr="00971708">
        <w:rPr>
          <w:rFonts w:ascii="Arial" w:hAnsi="Arial" w:cs="Arial"/>
          <w:sz w:val="22"/>
          <w:szCs w:val="22"/>
          <w:lang w:val="pt-PT"/>
        </w:rPr>
        <w:t>digo Federal De Procedimientos Civiles</w:t>
      </w:r>
    </w:p>
    <w:p w14:paraId="0FAD36C7" w14:textId="77777777" w:rsidR="00CE2A5E" w:rsidRPr="0085346A" w:rsidRDefault="00CE2A5E" w:rsidP="00CE2A5E">
      <w:pPr>
        <w:pStyle w:val="Textoindependiente21"/>
        <w:rPr>
          <w:b w:val="0"/>
          <w:bCs w:val="0"/>
          <w:lang w:val="es-MX"/>
        </w:rPr>
      </w:pPr>
    </w:p>
    <w:p w14:paraId="031B3ADA" w14:textId="77777777" w:rsidR="00CE2A5E" w:rsidRPr="0085346A" w:rsidRDefault="00CE2A5E" w:rsidP="00CE2A5E">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46AD7410" w14:textId="77777777" w:rsidR="00CE2A5E" w:rsidRPr="0085346A" w:rsidRDefault="00CE2A5E" w:rsidP="00CE2A5E">
      <w:pPr>
        <w:pStyle w:val="Textoindependiente21"/>
        <w:rPr>
          <w:b w:val="0"/>
          <w:bCs w:val="0"/>
          <w:lang w:val="es-MX"/>
        </w:rPr>
      </w:pPr>
    </w:p>
    <w:p w14:paraId="074A5A4F" w14:textId="77777777" w:rsidR="00CE2A5E" w:rsidRPr="0085346A" w:rsidRDefault="00CE2A5E" w:rsidP="00CE2A5E">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A774E75" w14:textId="77777777" w:rsidR="00CE2A5E" w:rsidRPr="0085346A" w:rsidRDefault="00CE2A5E" w:rsidP="00CE2A5E">
      <w:pPr>
        <w:rPr>
          <w:rFonts w:ascii="Arial" w:hAnsi="Arial" w:cs="Arial"/>
        </w:rPr>
      </w:pPr>
    </w:p>
    <w:p w14:paraId="5E09BC76" w14:textId="77777777" w:rsidR="00CE2A5E" w:rsidRPr="0085346A" w:rsidRDefault="00CE2A5E" w:rsidP="00CE2A5E">
      <w:pPr>
        <w:shd w:val="clear" w:color="auto" w:fill="BFBFBF"/>
        <w:rPr>
          <w:rFonts w:ascii="Arial" w:hAnsi="Arial" w:cs="Arial"/>
          <w:b/>
        </w:rPr>
      </w:pPr>
      <w:r w:rsidRPr="0085346A">
        <w:rPr>
          <w:rFonts w:ascii="Arial" w:hAnsi="Arial" w:cs="Arial"/>
          <w:b/>
        </w:rPr>
        <w:t>21. ASISTENCIA A LOS ACTOS PÚBLICOS DE LA LICITACIÓN.</w:t>
      </w:r>
    </w:p>
    <w:p w14:paraId="368FF287" w14:textId="77777777" w:rsidR="00CE2A5E" w:rsidRPr="0085346A" w:rsidRDefault="00CE2A5E" w:rsidP="00CE2A5E">
      <w:pPr>
        <w:rPr>
          <w:rFonts w:ascii="Arial" w:hAnsi="Arial" w:cs="Arial"/>
        </w:rPr>
      </w:pPr>
    </w:p>
    <w:p w14:paraId="4B5801F4" w14:textId="77777777" w:rsidR="00CE2A5E" w:rsidRPr="0085346A" w:rsidRDefault="00CE2A5E" w:rsidP="00CE2A5E">
      <w:pPr>
        <w:rPr>
          <w:rFonts w:ascii="Arial" w:hAnsi="Arial" w:cs="Arial"/>
        </w:rPr>
      </w:pPr>
      <w:r w:rsidRPr="0085346A">
        <w:rPr>
          <w:rFonts w:ascii="Arial" w:hAnsi="Arial" w:cs="Arial"/>
        </w:rPr>
        <w:t xml:space="preserve">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w:t>
      </w:r>
      <w:r w:rsidRPr="0085346A">
        <w:rPr>
          <w:rFonts w:ascii="Arial" w:hAnsi="Arial" w:cs="Arial"/>
        </w:rPr>
        <w:lastRenderedPageBreak/>
        <w:t>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0A4FD07A" w14:textId="77777777" w:rsidR="00CE2A5E" w:rsidRPr="0085346A" w:rsidRDefault="00CE2A5E" w:rsidP="00CE2A5E">
      <w:pPr>
        <w:rPr>
          <w:rFonts w:ascii="Arial" w:hAnsi="Arial" w:cs="Arial"/>
        </w:rPr>
      </w:pPr>
    </w:p>
    <w:p w14:paraId="32FD7BD6" w14:textId="77777777" w:rsidR="00CE2A5E" w:rsidRPr="0085346A" w:rsidRDefault="00CE2A5E" w:rsidP="00CE2A5E">
      <w:pPr>
        <w:shd w:val="clear" w:color="auto" w:fill="BFBFBF"/>
        <w:rPr>
          <w:rFonts w:ascii="Arial" w:hAnsi="Arial" w:cs="Arial"/>
          <w:b/>
        </w:rPr>
      </w:pPr>
      <w:r w:rsidRPr="0085346A">
        <w:rPr>
          <w:rFonts w:ascii="Arial" w:hAnsi="Arial" w:cs="Arial"/>
          <w:b/>
        </w:rPr>
        <w:t>22. VISITAS A LAS INSTALACIONES DEL PARTICIPANTE.</w:t>
      </w:r>
    </w:p>
    <w:p w14:paraId="41849E54" w14:textId="77777777" w:rsidR="00CE2A5E" w:rsidRPr="0085346A" w:rsidRDefault="00CE2A5E" w:rsidP="00CE2A5E">
      <w:pPr>
        <w:rPr>
          <w:rFonts w:ascii="Arial" w:hAnsi="Arial" w:cs="Arial"/>
          <w:b/>
        </w:rPr>
      </w:pPr>
    </w:p>
    <w:p w14:paraId="17BAD156" w14:textId="77777777" w:rsidR="00CE2A5E" w:rsidRPr="0085346A" w:rsidRDefault="00CE2A5E" w:rsidP="00CE2A5E">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4FD9B64" w14:textId="77777777" w:rsidR="00CE2A5E" w:rsidRPr="0085346A" w:rsidRDefault="00CE2A5E" w:rsidP="00CE2A5E">
      <w:pPr>
        <w:rPr>
          <w:rFonts w:ascii="Arial" w:hAnsi="Arial" w:cs="Arial"/>
          <w:b/>
        </w:rPr>
      </w:pPr>
    </w:p>
    <w:p w14:paraId="403F52A6" w14:textId="1890A9E2" w:rsidR="00CE2A5E" w:rsidRPr="0085346A" w:rsidRDefault="00CE2A5E" w:rsidP="00CE2A5E">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xml:space="preserve">” que nieguen el acceso a sus instalaciones podrán ser descalificados de la licitación si </w:t>
      </w:r>
      <w:r w:rsidR="0039175B" w:rsidRPr="0039175B">
        <w:rPr>
          <w:rFonts w:ascii="Arial" w:hAnsi="Arial" w:cs="Arial"/>
        </w:rPr>
        <w:t>la Convocante</w:t>
      </w:r>
      <w:r w:rsidRPr="0085346A">
        <w:rPr>
          <w:rFonts w:ascii="Arial" w:hAnsi="Arial" w:cs="Arial"/>
        </w:rPr>
        <w:t xml:space="preserve"> así lo determinara bajo causas justificadas.</w:t>
      </w:r>
    </w:p>
    <w:p w14:paraId="585285F1" w14:textId="77777777" w:rsidR="00CE2A5E" w:rsidRPr="0085346A" w:rsidRDefault="00CE2A5E" w:rsidP="00CE2A5E">
      <w:pPr>
        <w:rPr>
          <w:rFonts w:ascii="Arial" w:hAnsi="Arial" w:cs="Arial"/>
        </w:rPr>
      </w:pPr>
    </w:p>
    <w:bookmarkEnd w:id="1"/>
    <w:p w14:paraId="70E94E02" w14:textId="77777777" w:rsidR="00CE2A5E" w:rsidRDefault="00CE2A5E" w:rsidP="00CE2A5E">
      <w:pPr>
        <w:jc w:val="center"/>
        <w:rPr>
          <w:rFonts w:ascii="Arial" w:hAnsi="Arial" w:cs="Arial"/>
          <w:b/>
          <w:bCs/>
        </w:rPr>
      </w:pPr>
    </w:p>
    <w:p w14:paraId="41628C4D" w14:textId="77777777" w:rsidR="00CE2A5E" w:rsidRDefault="00CE2A5E" w:rsidP="00CE2A5E">
      <w:pPr>
        <w:jc w:val="center"/>
        <w:rPr>
          <w:rFonts w:ascii="Arial" w:hAnsi="Arial" w:cs="Arial"/>
          <w:b/>
          <w:bCs/>
        </w:rPr>
      </w:pPr>
    </w:p>
    <w:p w14:paraId="7CAD3D43" w14:textId="77777777" w:rsidR="00CE2A5E" w:rsidRDefault="00CE2A5E" w:rsidP="00CE2A5E">
      <w:pPr>
        <w:jc w:val="center"/>
        <w:rPr>
          <w:rFonts w:ascii="Arial" w:hAnsi="Arial" w:cs="Arial"/>
          <w:b/>
          <w:bCs/>
        </w:rPr>
      </w:pPr>
    </w:p>
    <w:p w14:paraId="60FB8D52" w14:textId="77777777" w:rsidR="00A01249" w:rsidRDefault="00A01249" w:rsidP="00CE2A5E">
      <w:pPr>
        <w:jc w:val="center"/>
        <w:rPr>
          <w:rFonts w:ascii="Arial" w:hAnsi="Arial" w:cs="Arial"/>
          <w:b/>
          <w:bCs/>
        </w:rPr>
      </w:pPr>
    </w:p>
    <w:p w14:paraId="2D69634C" w14:textId="77777777" w:rsidR="00A01249" w:rsidRDefault="00A01249" w:rsidP="00CE2A5E">
      <w:pPr>
        <w:jc w:val="center"/>
        <w:rPr>
          <w:rFonts w:ascii="Arial" w:hAnsi="Arial" w:cs="Arial"/>
          <w:b/>
          <w:bCs/>
        </w:rPr>
      </w:pPr>
    </w:p>
    <w:p w14:paraId="3F1332A7" w14:textId="77777777" w:rsidR="00A01249" w:rsidRDefault="00A01249" w:rsidP="00CE2A5E">
      <w:pPr>
        <w:jc w:val="center"/>
        <w:rPr>
          <w:rFonts w:ascii="Arial" w:hAnsi="Arial" w:cs="Arial"/>
          <w:b/>
          <w:bCs/>
        </w:rPr>
      </w:pPr>
    </w:p>
    <w:p w14:paraId="5E8AF48D" w14:textId="77777777" w:rsidR="00A01249" w:rsidRDefault="00A01249" w:rsidP="00CE2A5E">
      <w:pPr>
        <w:jc w:val="center"/>
        <w:rPr>
          <w:rFonts w:ascii="Arial" w:hAnsi="Arial" w:cs="Arial"/>
          <w:b/>
          <w:bCs/>
        </w:rPr>
      </w:pPr>
    </w:p>
    <w:p w14:paraId="13D4B4CB" w14:textId="77777777" w:rsidR="00A01249" w:rsidRDefault="00A01249" w:rsidP="00CE2A5E">
      <w:pPr>
        <w:jc w:val="center"/>
        <w:rPr>
          <w:rFonts w:ascii="Arial" w:hAnsi="Arial" w:cs="Arial"/>
          <w:b/>
          <w:bCs/>
        </w:rPr>
      </w:pPr>
    </w:p>
    <w:p w14:paraId="622894FA" w14:textId="77777777" w:rsidR="00A01249" w:rsidRDefault="00A01249" w:rsidP="00CE2A5E">
      <w:pPr>
        <w:jc w:val="center"/>
        <w:rPr>
          <w:rFonts w:ascii="Arial" w:hAnsi="Arial" w:cs="Arial"/>
          <w:b/>
          <w:bCs/>
        </w:rPr>
      </w:pPr>
    </w:p>
    <w:p w14:paraId="49E834BA" w14:textId="77777777" w:rsidR="00A01249" w:rsidRDefault="00A01249" w:rsidP="00CE2A5E">
      <w:pPr>
        <w:jc w:val="center"/>
        <w:rPr>
          <w:rFonts w:ascii="Arial" w:hAnsi="Arial" w:cs="Arial"/>
          <w:b/>
          <w:bCs/>
        </w:rPr>
      </w:pPr>
    </w:p>
    <w:p w14:paraId="6C3BB1B6" w14:textId="77777777" w:rsidR="00A01249" w:rsidRDefault="00A01249" w:rsidP="00CE2A5E">
      <w:pPr>
        <w:jc w:val="center"/>
        <w:rPr>
          <w:rFonts w:ascii="Arial" w:hAnsi="Arial" w:cs="Arial"/>
          <w:b/>
          <w:bCs/>
        </w:rPr>
      </w:pPr>
    </w:p>
    <w:p w14:paraId="491D93C5" w14:textId="77777777" w:rsidR="00A01249" w:rsidRDefault="00A01249" w:rsidP="00CE2A5E">
      <w:pPr>
        <w:jc w:val="center"/>
        <w:rPr>
          <w:rFonts w:ascii="Arial" w:hAnsi="Arial" w:cs="Arial"/>
          <w:b/>
          <w:bCs/>
        </w:rPr>
      </w:pPr>
    </w:p>
    <w:p w14:paraId="0EBAC1C3" w14:textId="77777777" w:rsidR="00A01249" w:rsidRDefault="00A01249" w:rsidP="00CE2A5E">
      <w:pPr>
        <w:jc w:val="center"/>
        <w:rPr>
          <w:rFonts w:ascii="Arial" w:hAnsi="Arial" w:cs="Arial"/>
          <w:b/>
          <w:bCs/>
        </w:rPr>
      </w:pPr>
    </w:p>
    <w:p w14:paraId="2DA81D79" w14:textId="77777777" w:rsidR="00A01249" w:rsidRDefault="00A01249" w:rsidP="00CE2A5E">
      <w:pPr>
        <w:jc w:val="center"/>
        <w:rPr>
          <w:rFonts w:ascii="Arial" w:hAnsi="Arial" w:cs="Arial"/>
          <w:b/>
          <w:bCs/>
        </w:rPr>
      </w:pPr>
    </w:p>
    <w:p w14:paraId="257F7750" w14:textId="77777777" w:rsidR="00A01249" w:rsidRDefault="00A01249" w:rsidP="00CE2A5E">
      <w:pPr>
        <w:jc w:val="center"/>
        <w:rPr>
          <w:rFonts w:ascii="Arial" w:hAnsi="Arial" w:cs="Arial"/>
          <w:b/>
          <w:bCs/>
        </w:rPr>
      </w:pPr>
    </w:p>
    <w:p w14:paraId="2610EF10" w14:textId="77777777" w:rsidR="00A01249" w:rsidRDefault="00A01249" w:rsidP="00CE2A5E">
      <w:pPr>
        <w:jc w:val="center"/>
        <w:rPr>
          <w:rFonts w:ascii="Arial" w:hAnsi="Arial" w:cs="Arial"/>
          <w:b/>
          <w:bCs/>
        </w:rPr>
      </w:pPr>
    </w:p>
    <w:p w14:paraId="72AFF8B9" w14:textId="77777777" w:rsidR="00A01249" w:rsidRDefault="00A01249" w:rsidP="00CE2A5E">
      <w:pPr>
        <w:jc w:val="center"/>
        <w:rPr>
          <w:rFonts w:ascii="Arial" w:hAnsi="Arial" w:cs="Arial"/>
          <w:b/>
          <w:bCs/>
        </w:rPr>
      </w:pPr>
    </w:p>
    <w:p w14:paraId="63E5CF16" w14:textId="77777777" w:rsidR="00A01249" w:rsidRDefault="00A01249" w:rsidP="00CE2A5E">
      <w:pPr>
        <w:jc w:val="center"/>
        <w:rPr>
          <w:rFonts w:ascii="Arial" w:hAnsi="Arial" w:cs="Arial"/>
          <w:b/>
          <w:bCs/>
        </w:rPr>
      </w:pPr>
    </w:p>
    <w:p w14:paraId="02465ED4" w14:textId="77777777" w:rsidR="00A01249" w:rsidRDefault="00A01249" w:rsidP="00CE2A5E">
      <w:pPr>
        <w:jc w:val="center"/>
        <w:rPr>
          <w:rFonts w:ascii="Arial" w:hAnsi="Arial" w:cs="Arial"/>
          <w:b/>
          <w:bCs/>
        </w:rPr>
      </w:pPr>
    </w:p>
    <w:p w14:paraId="60B0AAB4" w14:textId="77777777" w:rsidR="00A01249" w:rsidRDefault="00A01249" w:rsidP="00CE2A5E">
      <w:pPr>
        <w:jc w:val="center"/>
        <w:rPr>
          <w:rFonts w:ascii="Arial" w:hAnsi="Arial" w:cs="Arial"/>
          <w:b/>
          <w:bCs/>
        </w:rPr>
      </w:pPr>
    </w:p>
    <w:p w14:paraId="7491A45D" w14:textId="77777777" w:rsidR="00A01249" w:rsidRDefault="00A01249" w:rsidP="00CE2A5E">
      <w:pPr>
        <w:jc w:val="center"/>
        <w:rPr>
          <w:rFonts w:ascii="Arial" w:hAnsi="Arial" w:cs="Arial"/>
          <w:b/>
          <w:bCs/>
        </w:rPr>
      </w:pPr>
    </w:p>
    <w:p w14:paraId="125B86FD" w14:textId="77777777" w:rsidR="00A01249" w:rsidRDefault="00A01249" w:rsidP="00CE2A5E">
      <w:pPr>
        <w:jc w:val="center"/>
        <w:rPr>
          <w:rFonts w:ascii="Arial" w:hAnsi="Arial" w:cs="Arial"/>
          <w:b/>
          <w:bCs/>
        </w:rPr>
      </w:pPr>
    </w:p>
    <w:p w14:paraId="5C564D7C" w14:textId="77777777" w:rsidR="00A01249" w:rsidRDefault="00A01249" w:rsidP="00CE2A5E">
      <w:pPr>
        <w:jc w:val="center"/>
        <w:rPr>
          <w:rFonts w:ascii="Arial" w:hAnsi="Arial" w:cs="Arial"/>
          <w:b/>
          <w:bCs/>
        </w:rPr>
      </w:pPr>
    </w:p>
    <w:p w14:paraId="75E76303" w14:textId="77777777" w:rsidR="00A01249" w:rsidRDefault="00A01249" w:rsidP="00CE2A5E">
      <w:pPr>
        <w:jc w:val="center"/>
        <w:rPr>
          <w:rFonts w:ascii="Arial" w:hAnsi="Arial" w:cs="Arial"/>
          <w:b/>
          <w:bCs/>
        </w:rPr>
      </w:pPr>
    </w:p>
    <w:p w14:paraId="48CE698B" w14:textId="77777777" w:rsidR="00A01249" w:rsidRDefault="00A01249" w:rsidP="00CE2A5E">
      <w:pPr>
        <w:jc w:val="center"/>
        <w:rPr>
          <w:rFonts w:ascii="Arial" w:hAnsi="Arial" w:cs="Arial"/>
          <w:b/>
          <w:bCs/>
        </w:rPr>
      </w:pPr>
    </w:p>
    <w:p w14:paraId="31B3D24A" w14:textId="77777777" w:rsidR="00A01249" w:rsidRDefault="00A01249" w:rsidP="00CE2A5E">
      <w:pPr>
        <w:jc w:val="center"/>
        <w:rPr>
          <w:rFonts w:ascii="Arial" w:hAnsi="Arial" w:cs="Arial"/>
          <w:b/>
          <w:bCs/>
        </w:rPr>
      </w:pPr>
    </w:p>
    <w:p w14:paraId="5A971DB9" w14:textId="77777777" w:rsidR="00A01249" w:rsidRDefault="00A01249" w:rsidP="00CE2A5E">
      <w:pPr>
        <w:jc w:val="center"/>
        <w:rPr>
          <w:rFonts w:ascii="Arial" w:hAnsi="Arial" w:cs="Arial"/>
          <w:b/>
          <w:bCs/>
        </w:rPr>
      </w:pPr>
    </w:p>
    <w:p w14:paraId="725C2EED" w14:textId="77777777" w:rsidR="00A01249" w:rsidRDefault="00A01249" w:rsidP="00CE2A5E">
      <w:pPr>
        <w:jc w:val="center"/>
        <w:rPr>
          <w:rFonts w:ascii="Arial" w:hAnsi="Arial" w:cs="Arial"/>
          <w:b/>
          <w:bCs/>
        </w:rPr>
      </w:pPr>
    </w:p>
    <w:p w14:paraId="55812971" w14:textId="77777777" w:rsidR="00A01249" w:rsidRDefault="00A01249" w:rsidP="00CE2A5E">
      <w:pPr>
        <w:jc w:val="center"/>
        <w:rPr>
          <w:rFonts w:ascii="Arial" w:hAnsi="Arial" w:cs="Arial"/>
          <w:b/>
          <w:bCs/>
        </w:rPr>
      </w:pPr>
    </w:p>
    <w:p w14:paraId="571FAAE4" w14:textId="77777777" w:rsidR="00A01249" w:rsidRDefault="00A01249" w:rsidP="00CE2A5E">
      <w:pPr>
        <w:jc w:val="center"/>
        <w:rPr>
          <w:rFonts w:ascii="Arial" w:hAnsi="Arial" w:cs="Arial"/>
          <w:b/>
          <w:bCs/>
        </w:rPr>
      </w:pPr>
    </w:p>
    <w:p w14:paraId="74EBDAAC" w14:textId="77777777" w:rsidR="00A01249" w:rsidRDefault="00A01249" w:rsidP="00CE2A5E">
      <w:pPr>
        <w:jc w:val="center"/>
        <w:rPr>
          <w:rFonts w:ascii="Arial" w:hAnsi="Arial" w:cs="Arial"/>
          <w:b/>
          <w:bCs/>
        </w:rPr>
      </w:pPr>
    </w:p>
    <w:p w14:paraId="1730DD44" w14:textId="77777777" w:rsidR="00A01249" w:rsidRDefault="00A01249" w:rsidP="00CE2A5E">
      <w:pPr>
        <w:jc w:val="center"/>
        <w:rPr>
          <w:rFonts w:ascii="Arial" w:hAnsi="Arial" w:cs="Arial"/>
          <w:b/>
          <w:bCs/>
        </w:rPr>
      </w:pPr>
    </w:p>
    <w:p w14:paraId="48A53904" w14:textId="77777777" w:rsidR="00A01249" w:rsidRDefault="00A01249" w:rsidP="00CE2A5E">
      <w:pPr>
        <w:jc w:val="center"/>
        <w:rPr>
          <w:rFonts w:ascii="Arial" w:hAnsi="Arial" w:cs="Arial"/>
          <w:b/>
          <w:bCs/>
        </w:rPr>
      </w:pPr>
    </w:p>
    <w:p w14:paraId="28CE26E8" w14:textId="465513E8" w:rsidR="00CE2A5E" w:rsidRPr="0085346A" w:rsidRDefault="00CE2A5E" w:rsidP="00CE2A5E">
      <w:pPr>
        <w:jc w:val="center"/>
        <w:rPr>
          <w:rFonts w:ascii="Arial" w:hAnsi="Arial" w:cs="Arial"/>
          <w:b/>
          <w:bCs/>
        </w:rPr>
      </w:pPr>
      <w:r w:rsidRPr="0085346A">
        <w:rPr>
          <w:rFonts w:ascii="Arial" w:hAnsi="Arial" w:cs="Arial"/>
          <w:b/>
          <w:bCs/>
        </w:rPr>
        <w:t>LICITACIÓN PÚBLICA NACIONAL No</w:t>
      </w:r>
      <w:r w:rsidRPr="008137F1">
        <w:rPr>
          <w:rFonts w:ascii="Arial" w:hAnsi="Arial" w:cs="Arial"/>
          <w:b/>
          <w:bCs/>
          <w:highlight w:val="yellow"/>
        </w:rPr>
        <w:t xml:space="preserve">. </w:t>
      </w:r>
      <w:r>
        <w:rPr>
          <w:rFonts w:ascii="Arial" w:hAnsi="Arial" w:cs="Arial"/>
          <w:b/>
          <w:bCs/>
          <w:highlight w:val="yellow"/>
        </w:rPr>
        <w:t>36111002</w:t>
      </w:r>
      <w:r w:rsidR="00C95785">
        <w:rPr>
          <w:rFonts w:ascii="Arial" w:hAnsi="Arial" w:cs="Arial"/>
          <w:b/>
          <w:bCs/>
          <w:highlight w:val="yellow"/>
        </w:rPr>
        <w:t>-</w:t>
      </w:r>
      <w:r w:rsidR="007D1558">
        <w:rPr>
          <w:rFonts w:ascii="Arial" w:hAnsi="Arial" w:cs="Arial"/>
          <w:b/>
          <w:bCs/>
          <w:highlight w:val="yellow"/>
        </w:rPr>
        <w:t>003-2021</w:t>
      </w:r>
    </w:p>
    <w:p w14:paraId="07B753C6" w14:textId="77777777" w:rsidR="00CE2A5E" w:rsidRPr="0085346A" w:rsidRDefault="00CE2A5E" w:rsidP="00CE2A5E">
      <w:pPr>
        <w:jc w:val="center"/>
        <w:rPr>
          <w:rFonts w:ascii="Arial" w:hAnsi="Arial" w:cs="Arial"/>
          <w:b/>
          <w:bCs/>
        </w:rPr>
      </w:pPr>
    </w:p>
    <w:p w14:paraId="1F157CF8"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PROPUESTA TÉCNICA</w:t>
      </w:r>
    </w:p>
    <w:p w14:paraId="1667E5C0"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ANEXO NÚMERO 1 TÉCNICO.</w:t>
      </w:r>
    </w:p>
    <w:p w14:paraId="2AE5BE4F" w14:textId="77777777" w:rsidR="00CE2A5E" w:rsidRPr="0085346A" w:rsidRDefault="00CE2A5E" w:rsidP="00CE2A5E">
      <w:pPr>
        <w:jc w:val="center"/>
        <w:rPr>
          <w:rFonts w:ascii="Arial" w:hAnsi="Arial" w:cs="Arial"/>
          <w:b/>
          <w:bCs/>
        </w:rPr>
      </w:pPr>
    </w:p>
    <w:p w14:paraId="4AC2A215" w14:textId="3C5FAB19"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27D0E11D" w14:textId="77777777" w:rsidR="00CE2A5E" w:rsidRDefault="00CE2A5E" w:rsidP="00CE2A5E">
      <w:pPr>
        <w:tabs>
          <w:tab w:val="left" w:pos="0"/>
        </w:tabs>
        <w:ind w:right="51"/>
        <w:outlineLvl w:val="0"/>
        <w:rPr>
          <w:rFonts w:ascii="Arial" w:hAnsi="Arial" w:cs="Arial"/>
          <w:b/>
          <w:bCs/>
        </w:rPr>
      </w:pPr>
      <w:r>
        <w:rPr>
          <w:rFonts w:ascii="Arial" w:hAnsi="Arial" w:cs="Arial"/>
          <w:b/>
          <w:bCs/>
        </w:rPr>
        <w:t xml:space="preserve"> </w:t>
      </w:r>
    </w:p>
    <w:p w14:paraId="1358D514" w14:textId="5D341442" w:rsidR="00CE2A5E" w:rsidRDefault="00532B8B" w:rsidP="00CE2A5E">
      <w:pPr>
        <w:tabs>
          <w:tab w:val="left" w:pos="0"/>
        </w:tabs>
        <w:ind w:right="51"/>
        <w:jc w:val="center"/>
        <w:outlineLvl w:val="0"/>
        <w:rPr>
          <w:rFonts w:ascii="Arial" w:hAnsi="Arial" w:cs="Arial"/>
          <w:b/>
          <w:bCs/>
        </w:rPr>
      </w:pPr>
      <w:r>
        <w:rPr>
          <w:rFonts w:ascii="Arial" w:hAnsi="Arial" w:cs="Arial"/>
          <w:b/>
          <w:bCs/>
        </w:rPr>
        <w:t>SE ADJUDICARÁ POR PARTIDA</w:t>
      </w:r>
    </w:p>
    <w:p w14:paraId="51F314F0" w14:textId="77777777" w:rsidR="00CE2A5E" w:rsidRDefault="00CE2A5E" w:rsidP="00CE2A5E">
      <w:pPr>
        <w:tabs>
          <w:tab w:val="left" w:pos="0"/>
        </w:tabs>
        <w:ind w:right="51"/>
        <w:jc w:val="center"/>
        <w:outlineLvl w:val="0"/>
        <w:rPr>
          <w:rFonts w:ascii="Arial" w:hAnsi="Arial" w:cs="Arial"/>
          <w:b/>
          <w:bCs/>
        </w:rPr>
      </w:pPr>
    </w:p>
    <w:p w14:paraId="792F125D" w14:textId="77777777" w:rsidR="00CE2A5E" w:rsidRPr="00CF414A" w:rsidRDefault="00CE2A5E" w:rsidP="00CE2A5E">
      <w:pPr>
        <w:tabs>
          <w:tab w:val="left" w:pos="0"/>
        </w:tabs>
        <w:ind w:right="51"/>
        <w:jc w:val="left"/>
        <w:outlineLvl w:val="0"/>
        <w:rPr>
          <w:rFonts w:ascii="Arial" w:hAnsi="Arial" w:cs="Arial"/>
          <w:bCs/>
          <w:highlight w:val="yellow"/>
        </w:rPr>
      </w:pPr>
    </w:p>
    <w:tbl>
      <w:tblPr>
        <w:tblW w:w="10485" w:type="dxa"/>
        <w:jc w:val="center"/>
        <w:tblLayout w:type="fixed"/>
        <w:tblCellMar>
          <w:left w:w="70" w:type="dxa"/>
          <w:right w:w="70" w:type="dxa"/>
        </w:tblCellMar>
        <w:tblLook w:val="04A0" w:firstRow="1" w:lastRow="0" w:firstColumn="1" w:lastColumn="0" w:noHBand="0" w:noVBand="1"/>
      </w:tblPr>
      <w:tblGrid>
        <w:gridCol w:w="562"/>
        <w:gridCol w:w="888"/>
        <w:gridCol w:w="559"/>
        <w:gridCol w:w="1814"/>
        <w:gridCol w:w="1985"/>
        <w:gridCol w:w="668"/>
        <w:gridCol w:w="785"/>
        <w:gridCol w:w="3224"/>
      </w:tblGrid>
      <w:tr w:rsidR="00CE2A37" w:rsidRPr="00CE2A37" w14:paraId="6D5565A4" w14:textId="77777777" w:rsidTr="00CE2A37">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000000" w:fill="8EA9DB"/>
            <w:tcMar>
              <w:left w:w="28" w:type="dxa"/>
              <w:right w:w="28" w:type="dxa"/>
            </w:tcMar>
            <w:vAlign w:val="center"/>
            <w:hideMark/>
          </w:tcPr>
          <w:p w14:paraId="63DEDE65"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 xml:space="preserve">No. </w:t>
            </w:r>
          </w:p>
        </w:tc>
        <w:tc>
          <w:tcPr>
            <w:tcW w:w="888"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7806AD2B" w14:textId="1E58F6D8" w:rsidR="00CE2A37" w:rsidRPr="00CE2A37" w:rsidRDefault="00CE2A37" w:rsidP="00CE2A37">
            <w:pPr>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PROG</w:t>
            </w:r>
          </w:p>
        </w:tc>
        <w:tc>
          <w:tcPr>
            <w:tcW w:w="559"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332E3AB7"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Part pptal</w:t>
            </w:r>
          </w:p>
        </w:tc>
        <w:tc>
          <w:tcPr>
            <w:tcW w:w="1814"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0F8F4E22"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Insumo Descripción General</w:t>
            </w:r>
          </w:p>
        </w:tc>
        <w:tc>
          <w:tcPr>
            <w:tcW w:w="1985"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07B5250E"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Descripción adicional</w:t>
            </w:r>
          </w:p>
        </w:tc>
        <w:tc>
          <w:tcPr>
            <w:tcW w:w="668"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4B5B2E20"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Unidad de medida</w:t>
            </w:r>
          </w:p>
        </w:tc>
        <w:tc>
          <w:tcPr>
            <w:tcW w:w="785"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040569A1" w14:textId="381CF69C" w:rsidR="00CE2A37" w:rsidRPr="00CE2A37" w:rsidRDefault="00CE2A37" w:rsidP="00CE2A37">
            <w:pPr>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Cant</w:t>
            </w:r>
          </w:p>
        </w:tc>
        <w:tc>
          <w:tcPr>
            <w:tcW w:w="3224"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5EB1FD75"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Ficha técnica</w:t>
            </w:r>
          </w:p>
        </w:tc>
      </w:tr>
      <w:tr w:rsidR="00CE2A37" w:rsidRPr="00CE2A37" w14:paraId="4E679479"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029334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9FDCA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AE14B5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51101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14FC5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Mesa de metal</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21490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 Mesa Pasteur. SEMARR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7FA9C6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450057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EC0C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Mesa Pasteur de trabajo de uso general, cubierta de acero acabado tipo espejo, estructura tubular cuadrada cromado, con ruedas plásticas, medidas 81 cms (alto) x 60 (ancho) x 40cms (fondo)</w:t>
            </w:r>
          </w:p>
        </w:tc>
      </w:tr>
      <w:tr w:rsidR="00CE2A37" w:rsidRPr="00CE2A37" w14:paraId="06E593D0"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6B7C68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487B25"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A8FA3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51101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938CD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Banco</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8EC67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Banco obstétrico. Banco giratorio sin ruedas, acero inoxidable para la atención del parto humanizado en Hospital Materno Infantil.</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6052B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30D8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39D67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Banco giratorio de acero inoxidable   </w:t>
            </w:r>
            <w:r w:rsidRPr="00CE2A37">
              <w:rPr>
                <w:rFonts w:ascii="Arial" w:eastAsia="Times New Roman" w:hAnsi="Arial" w:cs="Arial"/>
                <w:color w:val="000000"/>
                <w:sz w:val="20"/>
                <w:szCs w:val="20"/>
                <w:lang w:eastAsia="es-MX"/>
              </w:rPr>
              <w:br/>
              <w:t xml:space="preserve">ESPECIFICACIONES   </w:t>
            </w:r>
            <w:r w:rsidRPr="00CE2A37">
              <w:rPr>
                <w:rFonts w:ascii="Arial" w:eastAsia="Times New Roman" w:hAnsi="Arial" w:cs="Arial"/>
                <w:color w:val="000000"/>
                <w:sz w:val="20"/>
                <w:szCs w:val="20"/>
                <w:lang w:eastAsia="es-MX"/>
              </w:rPr>
              <w:br/>
              <w:t>1.- DESCRIPCIÓN: Asiento de altura ajustable de acero inoxidable aisi-304 calibre n°18, descansa pies de acero inoxidable aisi-304 calibre n°18, estructura fabricada en tubo de acero inoxidable aisi-304 calibre n°18,  regaton para altura ajustable de acero inoxidable aisi-304, sistema de ajuste de altura formado por husillo de acero inoxidable aisi-304.</w:t>
            </w:r>
            <w:r w:rsidRPr="00CE2A37">
              <w:rPr>
                <w:rFonts w:ascii="Arial" w:eastAsia="Times New Roman" w:hAnsi="Arial" w:cs="Arial"/>
                <w:color w:val="000000"/>
                <w:sz w:val="20"/>
                <w:szCs w:val="20"/>
                <w:lang w:eastAsia="es-MX"/>
              </w:rPr>
              <w:br/>
              <w:t xml:space="preserve">2.-  NORMAS-ESTÁNDARES VIGENTES: 1.- Para bienes nacionales incluir: Registro Sanitario, Certificado de Calidad ISO 9001-2015 e ISO-13485 y Certificado de Buenas Prácticas de Fabricación. 2.- Para bienes internacionales incluir: Registro Sanitario, Certificado de Calidad ISO 9001-2015 e ISO-13485 y Certificado FDA, Health Canadá,  CE, JIS, TÜV o su equivalente emitido por la autoridad sanitaria del país de origen. </w:t>
            </w:r>
          </w:p>
        </w:tc>
      </w:tr>
      <w:tr w:rsidR="00CE2A37" w:rsidRPr="00CE2A37" w14:paraId="2F113841"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0643A5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3</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1F537C"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CD265C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978A2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Bascula estadimetro (equipo medico quirurgico)</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9C454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Báscula. SEMARR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41B5ED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912E72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39A23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Báscula hospitalaria con estadímetro, pesa persona, diseño moderno, con altímetro, brazo cromado, capacidad máxima de 160 kgs, división mínima de 100 gr, dimensión de plataforma de 27 cms x 36.5 cms, estructura fundición de hierro gris, acabado blanco electrostático</w:t>
            </w:r>
          </w:p>
        </w:tc>
      </w:tr>
      <w:tr w:rsidR="00CE2A37" w:rsidRPr="00CE2A37" w14:paraId="6791E719"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2A7DD6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E545FB"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2BA834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4C080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Escalera (equipo medico quirurgico)</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DBB87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Escalerilla 2 peldaños</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340D6F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982C55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9D37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Escalerilla de dos peldaños, estructura tubular cromada de tubo redondo calibre 18 de 1 pulgada., peldaños de lámina cal 22 con acabado esmalte horneado y tapizado con hule estriado antiderrapante, molduras de aluminio remachada en el perímetro y regatones de hule.  Medidas ancho 38 x 45 x 37 de altura</w:t>
            </w:r>
          </w:p>
        </w:tc>
      </w:tr>
      <w:tr w:rsidR="00CE2A37" w:rsidRPr="00CE2A37" w14:paraId="73611F61"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35BA1B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8D2EF"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A0FDA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2FDFE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Lámpara de examinación con fuente de luz de fibra óptica. Aparato portátil, rodable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rodable y freno.</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ADCB3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Lámpara de Chicote.SEMARR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35A6B4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ED167C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86AB2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Lámpara de examinación con fuente de luz de fibra óptica. Aparato portátil, rodable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rodable y freno. Uso rudo. Tripie base cromada, estructura hecha de tubo redonda de 1 pulgada</w:t>
            </w:r>
          </w:p>
        </w:tc>
      </w:tr>
      <w:tr w:rsidR="00CE2A37" w:rsidRPr="00CE2A37" w14:paraId="76A40EFD"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FFDC41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6</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59CB13"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D094D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E99B3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Mesa universal para exploración. Equipo semifijo para realizar la exploración física del paciente en posición de decúbito. Mesa de exploración construida con lámina y con las siguientes dimensiones: altura de 80 cm como mínimo, longitud total de 185 cm como mínimo, ancho de 68 cm como mínimo. Con tres secciones. Dorso con movimiento neumático para elevación continua ajustable de 0 a 80 grados o mayor. Pélvica. </w:t>
            </w:r>
            <w:proofErr w:type="gramStart"/>
            <w:r w:rsidRPr="00CE2A37">
              <w:rPr>
                <w:rFonts w:ascii="Arial" w:eastAsia="Times New Roman" w:hAnsi="Arial" w:cs="Arial"/>
                <w:color w:val="000000"/>
                <w:sz w:val="20"/>
                <w:szCs w:val="20"/>
                <w:lang w:eastAsia="es-MX"/>
              </w:rPr>
              <w:t>Miembros inferiores, deslizable o abatible</w:t>
            </w:r>
            <w:proofErr w:type="gramEnd"/>
            <w:r w:rsidRPr="00CE2A37">
              <w:rPr>
                <w:rFonts w:ascii="Arial" w:eastAsia="Times New Roman" w:hAnsi="Arial" w:cs="Arial"/>
                <w:color w:val="000000"/>
                <w:sz w:val="20"/>
                <w:szCs w:val="20"/>
                <w:lang w:eastAsia="es-MX"/>
              </w:rPr>
              <w:t>. Colchón desmontable con cubierta de vinil. Pintura anticorrosiva color arena en acabado mate. Portarollo de papel integrado. Cajoneras frontales de alto impacto. Cajoneras laterales derechas de alto impacto. Escalón deslizable integrado. Cubierta antiderrapante. Charola recolectora de líquidos. Taloneras retráctiles integradas, pierneras tipo Goepel acojinadas con fijadores.</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F595C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Mesa de exploración con pierneras.SEMARR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07EED1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05AA5B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93F17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Mesa universal para exploración. </w:t>
            </w:r>
            <w:proofErr w:type="gramStart"/>
            <w:r w:rsidRPr="00CE2A37">
              <w:rPr>
                <w:rFonts w:ascii="Arial" w:eastAsia="Times New Roman" w:hAnsi="Arial" w:cs="Arial"/>
                <w:color w:val="000000"/>
                <w:sz w:val="20"/>
                <w:szCs w:val="20"/>
                <w:lang w:eastAsia="es-MX"/>
              </w:rPr>
              <w:t>construida</w:t>
            </w:r>
            <w:proofErr w:type="gramEnd"/>
            <w:r w:rsidRPr="00CE2A37">
              <w:rPr>
                <w:rFonts w:ascii="Arial" w:eastAsia="Times New Roman" w:hAnsi="Arial" w:cs="Arial"/>
                <w:color w:val="000000"/>
                <w:sz w:val="20"/>
                <w:szCs w:val="20"/>
                <w:lang w:eastAsia="es-MX"/>
              </w:rPr>
              <w:t xml:space="preserve"> con lámina y con las siguientes dimensiones: altura de 80 cm como mínimo, longitud total de 185 cm como mínimo, ancho de 68 cm como mínimo. Con tres secciones. Dorso con movimiento neumático para elevación continua ajustable de 0 a 80 grados o mayor. Pélvica. </w:t>
            </w:r>
            <w:proofErr w:type="gramStart"/>
            <w:r w:rsidRPr="00CE2A37">
              <w:rPr>
                <w:rFonts w:ascii="Arial" w:eastAsia="Times New Roman" w:hAnsi="Arial" w:cs="Arial"/>
                <w:color w:val="000000"/>
                <w:sz w:val="20"/>
                <w:szCs w:val="20"/>
                <w:lang w:eastAsia="es-MX"/>
              </w:rPr>
              <w:t>Miembros inferiores, deslizable o abatible</w:t>
            </w:r>
            <w:proofErr w:type="gramEnd"/>
            <w:r w:rsidRPr="00CE2A37">
              <w:rPr>
                <w:rFonts w:ascii="Arial" w:eastAsia="Times New Roman" w:hAnsi="Arial" w:cs="Arial"/>
                <w:color w:val="000000"/>
                <w:sz w:val="20"/>
                <w:szCs w:val="20"/>
                <w:lang w:eastAsia="es-MX"/>
              </w:rPr>
              <w:t>. Colchón desmontable con cubierta de vinil. Pintura anticorrosiva color arena en acabado mate. Portarollo de papel integrado. Cajoneras frontales de alto impacto. Cajoneras laterales derechas de alto impacto. Escalón deslizable integrado. Cubierta antiderrapante. Charola recolectora de líquidos. Taloneras retráctiles integradas, pierneras tipo Goepel acojinadas con fijadores</w:t>
            </w:r>
          </w:p>
        </w:tc>
      </w:tr>
      <w:tr w:rsidR="00CE2A37" w:rsidRPr="00CE2A37" w14:paraId="75800014"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EE0045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7</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2230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9D7166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82D96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Esterilizadores (equipo medico quirurgico)</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DB7E3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Esterilizador de calor seco. Fortalecimiento en los servicios VSB</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086D5F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FCBE6A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BB6C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Esterilizador de calor seco, interiores en aluminio anticorrosivo, exteriores en lamina de acero en frio con pintura electroestática, tipo gabinete, precalentamiento integrado, certificado por NOM / ANCE, bajo norma NOM-003-SCFI-2000. Charolas de aluminio anticorrosivo con esquinas redondeadas (tres charolas), tremostato graduado de 50° a 300°, control de timpo de 0 a 60 min, resistencia rizada de alambre nichromel calibre 22, Bajo consumo eléctrico de 550W, voltaje 127, 60 Hz, focos piloto indicadores de funcionamiento</w:t>
            </w:r>
          </w:p>
        </w:tc>
      </w:tr>
      <w:tr w:rsidR="00CE2A37" w:rsidRPr="00CE2A37" w14:paraId="42B9CEFE"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A8FEEE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8</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CD2D00"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0440FF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268FE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Equipo oxigeno terapia (equipo medico quirurgico)</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6BDB9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Tanque de Oxigeno portatil 682 lt  con carrito incluye vaso humidificador. Fortalecimiento de los servicios de VSB</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CD4637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AF8686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A1CA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Tanque de 682 litros, con regulador de oxigeno medicinal con flujo regulable de 0 a 15 lts por minuto, vaso humidificador y cánula nasal, carrito transportador, largo de 15", presión máxima de 2015 bar</w:t>
            </w:r>
          </w:p>
        </w:tc>
      </w:tr>
      <w:tr w:rsidR="00CE2A37" w:rsidRPr="00CE2A37" w14:paraId="402DF5F5"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D46B33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9</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68073"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ABORTO SEGURO</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D8AA79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4C810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Ultrasonido terapéutico, unidad de. Equipo para terapia por medio de ondas ultrasónicas. Con las siguientes características, seleccionables de acuerdo a las necesidades de las unidades médicas: de onda continua y pulsátil. En modo pulsátil con opciones de operación continua y ciclos de trabajo. Con selector de tiempo de tratamiento, potencia máxima y frecuencia de ultrasonido, pantalla. Control de intensidad de la dosis aplicada, capacidad para almacenar y programar </w:t>
            </w:r>
            <w:r w:rsidRPr="00CE2A37">
              <w:rPr>
                <w:rFonts w:ascii="Arial" w:eastAsia="Times New Roman" w:hAnsi="Arial" w:cs="Arial"/>
                <w:color w:val="000000"/>
                <w:sz w:val="20"/>
                <w:szCs w:val="20"/>
                <w:lang w:eastAsia="es-MX"/>
              </w:rPr>
              <w:lastRenderedPageBreak/>
              <w:t>protocolos de tratamiento, indicador de intensidad aplicada, transductor, indicador visual de falta de contacto.</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FEF1B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Equipo e instrumental, médico y de laboratorio para cubrir las necesidades a las  detectadas para garantizar el aborto seguro</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F8AC85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A34EF4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CB454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"LE COMENTO COMO PREVIAMENTE SE LO HABIA MENXIONADO DRA. ADRIANA, ESTO ES LO QUE FEDERAL SOLICITA COMPREMOS CON ESTA PARTIDA, SIN EMBARGO, SON DISTINTAS COSAS QUE UN SOLO PROVEEDOR NO PODRÁ COMPRAR, DE TODOS MODOS SE LOS PUSE PARA QUE SEA DE SU CONOCIMIENTO. -2 (DOS PIEZAS) SILLÓN DE REPOSO: De buena calidad, reclinable, soporta hasta 120 Kg, con descansa pies, tapizado con material vini-piel que puede limpiarse con facilidad, de uso hospitalario. </w:t>
            </w:r>
            <w:r w:rsidRPr="00CE2A37">
              <w:rPr>
                <w:rFonts w:ascii="Arial" w:eastAsia="Times New Roman" w:hAnsi="Arial" w:cs="Arial"/>
                <w:color w:val="000000"/>
                <w:sz w:val="20"/>
                <w:szCs w:val="20"/>
                <w:lang w:eastAsia="es-MX"/>
              </w:rPr>
              <w:br/>
              <w:t xml:space="preserve">-1 (UNA PIEZA) MESA GINECOLÓGICA DE 166 X 61 X 90 CM, CON SANGRERA Y PIERNERAS PLÁSTICAS. Diseño de gabinete en lámina de acero calibre no. 22, recubierto con pintura electrostática termo endurecible. Soporta hasta 100 Kg. Incluye: Tres cajones de 37 cm. de ancho por 12 cm de alto y fondo de 38 cm, cuenta con un sistema de correderas con rodamiento de nylon que permiten un </w:t>
            </w:r>
            <w:r w:rsidRPr="00CE2A37">
              <w:rPr>
                <w:rFonts w:ascii="Arial" w:eastAsia="Times New Roman" w:hAnsi="Arial" w:cs="Arial"/>
                <w:color w:val="000000"/>
                <w:sz w:val="20"/>
                <w:szCs w:val="20"/>
                <w:lang w:eastAsia="es-MX"/>
              </w:rPr>
              <w:lastRenderedPageBreak/>
              <w:t xml:space="preserve">deslizamiento silencioso. Dos puertas abatibles con bisagras bidireccionales de auto- cierre y dos jaladeras de plástico embutidas color negro. Entrepaño divisor en la parte horizontal del gabinete. Sistema eléctrico para toma de corriente con tierra física 120A-10A, receptáculo polarizado dúplex con cable con clavija de termoformada de 2 cm de largo. Sistema que permite colocar taloneras o pierneras, con un ajuste a diversas alturas, por medio de perillas opresoras. Charola plástica recolectora de líquidos desmontable con capacidad de 1.5 litros. La parte superior cuenta con 4 secciones acojinadas: respaldo, pelvis, miembros inferiores y sangrera, su estructura está formada por: madera de pino de primera calidad; forrados con vinil lavable, impermeable, liso y antibacterial; poliuretano de alta densidad 24 std de 3 cm de espesor. El respaldo y la pelvis cuentan con un sistema de elevación continua manual por medio de cremallera de acero. El respaldo puede tomar posiciones desde 40 hasta 65 grados, tomando posiciones intermedias de 50, 55 y 60 grados, por medio de una horquilla de acero cromada. Porta toallero cromado para rollo o toalla, fabricado con redondo pulido de 5/16"" acabado cromado y fijado por medio de placa de lámina de acero inoxidables calibre no. 20 t-304. Miembros inferiores toman posiciones desde 0 hasta 90 grados tomando posiciones intermedias de 10, 20 y 30 grados por medio de una horquilla de acero cromada. La sangrera adquiere una posición pélvica por medio de un sistema manual. El área pélvica cuenta con un cojín desmontable, lo que hace a esta mesa multifuncional, pues también puede funcionar como una mesa de exploración. Niveladores que </w:t>
            </w:r>
            <w:r w:rsidRPr="00CE2A37">
              <w:rPr>
                <w:rFonts w:ascii="Arial" w:eastAsia="Times New Roman" w:hAnsi="Arial" w:cs="Arial"/>
                <w:color w:val="000000"/>
                <w:sz w:val="20"/>
                <w:szCs w:val="20"/>
                <w:lang w:eastAsia="es-MX"/>
              </w:rPr>
              <w:lastRenderedPageBreak/>
              <w:t xml:space="preserve">permiten dar estabilidad en superficies irregulares. Incluye pierneras plásticas. </w:t>
            </w:r>
            <w:r w:rsidRPr="00CE2A37">
              <w:rPr>
                <w:rFonts w:ascii="Arial" w:eastAsia="Times New Roman" w:hAnsi="Arial" w:cs="Arial"/>
                <w:color w:val="000000"/>
                <w:sz w:val="20"/>
                <w:szCs w:val="20"/>
                <w:lang w:eastAsia="es-MX"/>
              </w:rPr>
              <w:br/>
              <w:t>– 1 (UNA PIEZA) DE ESCALERILLA TUBULAR CON 2 PELDAÑOS ANTIDERRAPANTES</w:t>
            </w:r>
            <w:proofErr w:type="gramStart"/>
            <w:r w:rsidRPr="00CE2A37">
              <w:rPr>
                <w:rFonts w:ascii="Arial" w:eastAsia="Times New Roman" w:hAnsi="Arial" w:cs="Arial"/>
                <w:color w:val="000000"/>
                <w:sz w:val="20"/>
                <w:szCs w:val="20"/>
                <w:lang w:eastAsia="es-MX"/>
              </w:rPr>
              <w:t>:  Fabricada</w:t>
            </w:r>
            <w:proofErr w:type="gramEnd"/>
            <w:r w:rsidRPr="00CE2A37">
              <w:rPr>
                <w:rFonts w:ascii="Arial" w:eastAsia="Times New Roman" w:hAnsi="Arial" w:cs="Arial"/>
                <w:color w:val="000000"/>
                <w:sz w:val="20"/>
                <w:szCs w:val="20"/>
                <w:lang w:eastAsia="es-MX"/>
              </w:rPr>
              <w:t xml:space="preserve"> en tubo redondo de acero, acabado cromo Peldaños de acero esmaltado forrados con hule antiderrapante en color negro. Moldura de aluminio en peldaños Regatones de hule color negro. – -1 (UNA PIEZA) DE BANCO GIRATORIO DE 4 PATAS DE ACERO CON ARO DESCANSA PIES: Fabricado en tubo redondo de acero. Acabado cromo. Aro descansa pies. Asiento de lámina de acero. Regatones de hule natural color negro. Soporta entre 90 y 100 kg de peso. </w:t>
            </w:r>
            <w:r w:rsidRPr="00CE2A37">
              <w:rPr>
                <w:rFonts w:ascii="Arial" w:eastAsia="Times New Roman" w:hAnsi="Arial" w:cs="Arial"/>
                <w:color w:val="000000"/>
                <w:sz w:val="20"/>
                <w:szCs w:val="20"/>
                <w:lang w:eastAsia="es-MX"/>
              </w:rPr>
              <w:br/>
              <w:t xml:space="preserve">– 1 (UNA PIEZA) LÁMPARA DE CHICOTE CON BASE DE FIERRO Y RUEDAS, PANTALLA DE ALUMINIO, SOCKET DE BAQUELITA CON CABLE DE 3M: Panta de aluminio, tubo cromado, 3 ruedas tipo bola, barra de tubo redondo de 1” calibre 20., base de tripie de 1” calibre 20., dimensiones: Altura mínima 130 cm, máxima 200 cm, socket de baquelita con cable de 3 metros. </w:t>
            </w:r>
            <w:r w:rsidRPr="00CE2A37">
              <w:rPr>
                <w:rFonts w:ascii="Arial" w:eastAsia="Times New Roman" w:hAnsi="Arial" w:cs="Arial"/>
                <w:color w:val="000000"/>
                <w:sz w:val="20"/>
                <w:szCs w:val="20"/>
                <w:lang w:eastAsia="es-MX"/>
              </w:rPr>
              <w:br/>
              <w:t xml:space="preserve">– 1 (UNA PIEZA) MESA PASTEUR 3 ENTREPAÑOS, ACERO INOXIDABLE, 3 ENTREPAÑOS CON ESTRUCTURA TUBULAR, BRANDAL Y RUEDAS EN SUS PATAS: Estructura de tubo redondo de acero, acabado cromo, rodajas de plástico color negro, entrepaños de acero inoxidable, acabado pulido, barandal redondo pulido cromo, acero inoxidable. </w:t>
            </w:r>
            <w:r w:rsidRPr="00CE2A37">
              <w:rPr>
                <w:rFonts w:ascii="Arial" w:eastAsia="Times New Roman" w:hAnsi="Arial" w:cs="Arial"/>
                <w:color w:val="000000"/>
                <w:sz w:val="20"/>
                <w:szCs w:val="20"/>
                <w:lang w:eastAsia="es-MX"/>
              </w:rPr>
              <w:br/>
              <w:t xml:space="preserve">– 1 (UNA PIEZA) KIT DE  INSTRUMENTAL MÉDICO PARA AMEU: Deberá de contener: 1 (una pieza) charola de mayo para instrumental de acero inoxidable que tenga las siguientes medidas 477x312x15mm; 1 (una pieza) charola de acero inoxidable con tapa de acero inoxidable, para </w:t>
            </w:r>
            <w:r w:rsidRPr="00CE2A37">
              <w:rPr>
                <w:rFonts w:ascii="Arial" w:eastAsia="Times New Roman" w:hAnsi="Arial" w:cs="Arial"/>
                <w:color w:val="000000"/>
                <w:sz w:val="20"/>
                <w:szCs w:val="20"/>
                <w:lang w:eastAsia="es-MX"/>
              </w:rPr>
              <w:lastRenderedPageBreak/>
              <w:t xml:space="preserve">esterilizar, que tenga las siguientes medidas 230x130x45 mm oxidable; 1 (una pieza) pinza para traslado de instrumental, esta pinza va introducida en su recipiente evitando el contacto con partículas que puedan contaminar; 1 (una pieza) cubeta de acero inoxidable de 12 litros, con las siguientes medidas 290x258 mm, con porta cubeta de patada la cual deberá de ser de acero inoxidable, tubular cromada; 1 (una pieza) recolector de punzocortantes, con las siguientes características: contenedor plástico de 1.8 litro rojo, con separador de agujas y abertura para el depósito de otros punzocortantes; 1 (una pieza) vaso acero inoxidable, con capacidad 210 ml; 1 (una pieza) espejo vaginal graves chico hecho de acero inoxidable de alta resistencia del material, se puede someter a altas temperaturas para ser esterilizado, puede evitar efectivamente la infección cruzada; 1 (una pieza) espejo vaginal graves mediano hecho de acero inoxidable de alta resistencia del material, se puede someter a altas temperaturas para ser esterilizado, puede evitar efectivamente la infección cruzada; 1 (una pieza) espejo vaginal graves grande hecho de acero inoxidable de alta resistencia del material, se puede someter a altas temperaturas para ser esterilizado, puede evitar efectivamente la infección cruzada; 1 (una pieza) espejo vaginal pederson de acero inoxidable de alta resistencia, puede someterse a altas temperaturas para ser esterilizado, puede evitar efectivamente la infección cruzada; 1 pinza de foerster recta de acero inoxidable de la más alta calidad, puede someterse a altas temperaturas para ser esterilizado; 1 pinza de foerster curva de acero inoxidable de la más alta calidad, puede someterse a altas </w:t>
            </w:r>
            <w:r w:rsidRPr="00CE2A37">
              <w:rPr>
                <w:rFonts w:ascii="Arial" w:eastAsia="Times New Roman" w:hAnsi="Arial" w:cs="Arial"/>
                <w:color w:val="000000"/>
                <w:sz w:val="20"/>
                <w:szCs w:val="20"/>
                <w:lang w:eastAsia="es-MX"/>
              </w:rPr>
              <w:lastRenderedPageBreak/>
              <w:t>temperaturas para ser esterilizado; 1 pinza pozzi de acero inoxidable de alta resistencia, puede someterse altas temperaturas para ser esterilizado, longitud 25 cm; 1 tijera de mayo curva, de acero inoxidable de alta resistencia, puede someterse a altas temperaturas para ser esterilizado.</w:t>
            </w:r>
            <w:r w:rsidRPr="00CE2A37">
              <w:rPr>
                <w:rFonts w:ascii="Arial" w:eastAsia="Times New Roman" w:hAnsi="Arial" w:cs="Arial"/>
                <w:color w:val="000000"/>
                <w:sz w:val="20"/>
                <w:szCs w:val="20"/>
                <w:lang w:eastAsia="es-MX"/>
              </w:rPr>
              <w:br/>
              <w:t>- EQUIPO MÉDICO DESECHABLE</w:t>
            </w:r>
            <w:proofErr w:type="gramStart"/>
            <w:r w:rsidRPr="00CE2A37">
              <w:rPr>
                <w:rFonts w:ascii="Arial" w:eastAsia="Times New Roman" w:hAnsi="Arial" w:cs="Arial"/>
                <w:color w:val="000000"/>
                <w:sz w:val="20"/>
                <w:szCs w:val="20"/>
                <w:lang w:eastAsia="es-MX"/>
              </w:rPr>
              <w:t>:  30</w:t>
            </w:r>
            <w:proofErr w:type="gramEnd"/>
            <w:r w:rsidRPr="00CE2A37">
              <w:rPr>
                <w:rFonts w:ascii="Arial" w:eastAsia="Times New Roman" w:hAnsi="Arial" w:cs="Arial"/>
                <w:color w:val="000000"/>
                <w:sz w:val="20"/>
                <w:szCs w:val="20"/>
                <w:lang w:eastAsia="es-MX"/>
              </w:rPr>
              <w:t xml:space="preserve"> (TREINTA) PIEZAS DE KIT DE EQUIPO PARA CIRUGÍA PARTO CON BATA SMS ESTÉRIL: Deberá de contener 1 (pieza) bata para cirujano unitalla, en tela SMS (el SMS es una tela tricapa formada por las siguientes capas: spunbond, meltblown y spunbond, todas ellas de 100% polipropileno. Esta construcción genera una tela con alta resistencia al rasgado y al mismo tiempo con cuerpo suave, manejable y fácil de trabajar. </w:t>
            </w:r>
            <w:r w:rsidRPr="00CE2A37">
              <w:rPr>
                <w:rFonts w:ascii="Arial" w:eastAsia="Times New Roman" w:hAnsi="Arial" w:cs="Arial"/>
                <w:color w:val="000000"/>
                <w:sz w:val="20"/>
                <w:szCs w:val="20"/>
                <w:lang w:eastAsia="es-MX"/>
              </w:rPr>
              <w:br/>
              <w:t>Características del SMS: Son una barrera microbiana, la tela es capaz de bloquear los gérmenes patógenos de los fluidos por su propiedad hidrofobia. Eficiencia de filtración 99%. Gran resistencia al desgarre y cuenta con una excelente elongación, con lo que se garantiza la movilidad sin riesgos, Excelente permeabilidad al aire, Totalmente antiestático: eliminando cualquier tipo de interferencia posible con los equipos dentro del quirógrafo) de 35 gramos azul con cardigan en los puños, resistente a fluidos; 1 (pieza) gorro para paciente, 2 (piezas) para pierneras; 3 campos quirúrgicos; 1 toalla para manos. – 30 (TREINTA PIEZAS) BATA PARA PACIENTE: Desechable de polipropileno para adultos, con lazo para cuello, color morado, mangas cortas y espalda abierta con cinturón, no estéril cómoda. – 100 (CIEN PIEZAS) CUBREBOCAS TRICAPA PLISADO, TERMOSELLADO</w:t>
            </w:r>
            <w:proofErr w:type="gramStart"/>
            <w:r w:rsidRPr="00CE2A37">
              <w:rPr>
                <w:rFonts w:ascii="Arial" w:eastAsia="Times New Roman" w:hAnsi="Arial" w:cs="Arial"/>
                <w:color w:val="000000"/>
                <w:sz w:val="20"/>
                <w:szCs w:val="20"/>
                <w:lang w:eastAsia="es-MX"/>
              </w:rPr>
              <w:t>:  Con</w:t>
            </w:r>
            <w:proofErr w:type="gramEnd"/>
            <w:r w:rsidRPr="00CE2A37">
              <w:rPr>
                <w:rFonts w:ascii="Arial" w:eastAsia="Times New Roman" w:hAnsi="Arial" w:cs="Arial"/>
                <w:color w:val="000000"/>
                <w:sz w:val="20"/>
                <w:szCs w:val="20"/>
                <w:lang w:eastAsia="es-MX"/>
              </w:rPr>
              <w:t xml:space="preserve"> tres capas de material sm grado médico, </w:t>
            </w:r>
            <w:r w:rsidRPr="00CE2A37">
              <w:rPr>
                <w:rFonts w:ascii="Arial" w:eastAsia="Times New Roman" w:hAnsi="Arial" w:cs="Arial"/>
                <w:color w:val="000000"/>
                <w:sz w:val="20"/>
                <w:szCs w:val="20"/>
                <w:lang w:eastAsia="es-MX"/>
              </w:rPr>
              <w:lastRenderedPageBreak/>
              <w:t xml:space="preserve">termosellado para evitar filtraciones. – 500 (QUINIENTAS PIEZAS) GASA ESTERILIZADA SECA CORTADA DE ALGODÓN Y ELASTÓMERO GRADO MÉDICO DE 10 X 10 CM: Tipo Vii con 12 capas y tejido plano de 20x12, blanqueada con acabado suave atóxica, libre de impurezas, desechable, con propiedades absorbentes para su uso médico, con 12 capas, alta suavidad y pureza, 100% algodón plano. – 100 (CIEN PIEZAS) JERINGA DESECHABLES 10 ML: Características 22 G x 32 G, 10 ml, con aguja. – 50 (CINCUENTA PIEZAS) CATETER INTRAVENOSO  14 G: Color naranja, radiopaco, Cal. 14G L. 51 Mm (2”) Flujo Ml/Min, cuenta con una válvula con filtro poroso, autosellable, aguja y válvula fabricadas de corto tamaño, especialmente diseñadas para la inserción de catéter, desechable. – 50 (CINCUENTA PIEZAS) CATETER INTRAVENOSO 16 G: Catéter intravenoso color gris radiopaco Cal. 16 G L. 51 Mm (2”) Flujo 145 Ml/Min. 100 (CIEN PIEZAS) ALMOHADILLA IMPREGNADA DE ALCOHOL ISOPROPÍLICO AL 70% EN SOBRE INDIVIDUAL: Toallas de tela no tejida impregnada con alcohol (isopropílico a concentración del 70%) están confeccionadas de poliéster, celulosa o de ambos, de tejido continuo y selladas con láser, medidas 6x3 cm, empaquetadas en sobre individual. – 200 (DOSCIENTAS PIEZAS) ESPONJA DE GASA ESTÉRIL: Gasa seca cortada de algodón y elastómero grado médico de 10 x 10 cm, estéril, empaquetada en sobre individual. – INSUMO DE ESTERILIZACIÓN Y DESINFECCIÓN: Detergente multienzimático (formula Alcohol isopropílico, enzima proteasa, </w:t>
            </w:r>
            <w:r w:rsidRPr="00CE2A37">
              <w:rPr>
                <w:rFonts w:ascii="Arial" w:eastAsia="Times New Roman" w:hAnsi="Arial" w:cs="Arial"/>
                <w:color w:val="000000"/>
                <w:sz w:val="20"/>
                <w:szCs w:val="20"/>
                <w:lang w:eastAsia="es-MX"/>
              </w:rPr>
              <w:lastRenderedPageBreak/>
              <w:t xml:space="preserve">enzima amilasa, enzima lipasa, detergente no iónico, colorante, aroma, agua destilada) Solución concentrada para lavado de instrumental quirúrgico, transductores y endoscopios. Fórmula de baja espuma para lavado manual o lavadora automática ultrasónica que penetra en los lugares de más difícil acceso. Envase de 4 litros, rinde para 1333 litros de aguda al ser preparado). </w:t>
            </w:r>
            <w:r w:rsidRPr="00CE2A37">
              <w:rPr>
                <w:rFonts w:ascii="Arial" w:eastAsia="Times New Roman" w:hAnsi="Arial" w:cs="Arial"/>
                <w:color w:val="000000"/>
                <w:sz w:val="20"/>
                <w:szCs w:val="20"/>
                <w:lang w:eastAsia="es-MX"/>
              </w:rPr>
              <w:br/>
              <w:t xml:space="preserve">– MEDICAMENTOS PARA ANESTESIA, PROFILAXIS, MANEJO DEL DOLOR: Deberá contener 10 (DIEZ PIEZAS) DE BICARBONATO DE SODIO AL 8.4%: Solución inyectable, presentación frasco ámpula de 10 ml; 10 (DIEZ PIEZAS) DE LIDOCAÍNA AL 1%: Solución inyectable, presentación frasco de 50 ml; 10 (DIEZ PIEZAS) DE LIDOCAÍNA AL 2%: Solución inyectable, presentación frasco de 50 ml; 40 (CUARENTA PIEZAS CAJAS) IBUPROFENO TABLETAS DE 400 MG: Cada caja contiene 10 tabletas de 400 mg; 40 (CUARENTA PIEZAS CAJAS) IBUPROFENO TABLETAS DE 800 MG: Cada caja contiene 10 tabletas de 800 mg; 40 (CUARENTA PIEZAS CAJAS) DOXICICLINA CÁPSULAS DE 100 MG: Cada caja contiene 10 cápsulas de 100 mg; 40 (CUARENTA PIEZAS CAJAS) METRONIDAZOL TABLETAS DE 500 MG: Cada caja contiene 30 tabletas de 500 mg; </w:t>
            </w:r>
            <w:r w:rsidRPr="00CE2A37">
              <w:rPr>
                <w:rFonts w:ascii="Arial" w:eastAsia="Times New Roman" w:hAnsi="Arial" w:cs="Arial"/>
                <w:color w:val="000000"/>
                <w:sz w:val="20"/>
                <w:szCs w:val="20"/>
                <w:lang w:eastAsia="es-MX"/>
              </w:rPr>
              <w:br/>
              <w:t>-1 (UNO PIEZA) ULTRASONIDO TERAPÉUTICO, UNIDAD DE EQUIPO CON TRANSDUCTOR CONVEXO Y UNO ENDOCAVITARIO.</w:t>
            </w:r>
          </w:p>
        </w:tc>
      </w:tr>
      <w:tr w:rsidR="00CE2A37" w:rsidRPr="00CE2A37" w14:paraId="6642833D"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E419C5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10</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174B08"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DETERMINANTES PERSONALES</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6A6702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29B14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Bascula estadimetro (equipo medico quirurgico)</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82EFA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Estadímetro portatíl</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6307AA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CDD960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D284E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Estadímetro portátil  con peso de 2.4 kg, desarmable en varias piezas, ensamble fácil y rápido,  escala en el lateral del estadímetro con un rango de medición 20 - 205 cm. y división  milimétrica </w:t>
            </w:r>
            <w:proofErr w:type="gramStart"/>
            <w:r w:rsidRPr="00CE2A37">
              <w:rPr>
                <w:rFonts w:ascii="Arial" w:eastAsia="Times New Roman" w:hAnsi="Arial" w:cs="Arial"/>
                <w:color w:val="000000"/>
                <w:sz w:val="20"/>
                <w:szCs w:val="20"/>
                <w:lang w:eastAsia="es-MX"/>
              </w:rPr>
              <w:t>en :</w:t>
            </w:r>
            <w:proofErr w:type="gramEnd"/>
            <w:r w:rsidRPr="00CE2A37">
              <w:rPr>
                <w:rFonts w:ascii="Arial" w:eastAsia="Times New Roman" w:hAnsi="Arial" w:cs="Arial"/>
                <w:color w:val="000000"/>
                <w:sz w:val="20"/>
                <w:szCs w:val="20"/>
                <w:lang w:eastAsia="es-MX"/>
              </w:rPr>
              <w:t xml:space="preserve"> 1 </w:t>
            </w:r>
            <w:r w:rsidRPr="00CE2A37">
              <w:rPr>
                <w:rFonts w:ascii="Arial" w:eastAsia="Times New Roman" w:hAnsi="Arial" w:cs="Arial"/>
                <w:color w:val="000000"/>
                <w:sz w:val="20"/>
                <w:szCs w:val="20"/>
                <w:lang w:eastAsia="es-MX"/>
              </w:rPr>
              <w:lastRenderedPageBreak/>
              <w:t>mm, 1 mm. Dimensiones</w:t>
            </w:r>
            <w:proofErr w:type="gramStart"/>
            <w:r w:rsidRPr="00CE2A37">
              <w:rPr>
                <w:rFonts w:ascii="Arial" w:eastAsia="Times New Roman" w:hAnsi="Arial" w:cs="Arial"/>
                <w:color w:val="000000"/>
                <w:sz w:val="20"/>
                <w:szCs w:val="20"/>
                <w:lang w:eastAsia="es-MX"/>
              </w:rPr>
              <w:t>:  337</w:t>
            </w:r>
            <w:proofErr w:type="gramEnd"/>
            <w:r w:rsidRPr="00CE2A37">
              <w:rPr>
                <w:rFonts w:ascii="Arial" w:eastAsia="Times New Roman" w:hAnsi="Arial" w:cs="Arial"/>
                <w:color w:val="000000"/>
                <w:sz w:val="20"/>
                <w:szCs w:val="20"/>
                <w:lang w:eastAsia="es-MX"/>
              </w:rPr>
              <w:t xml:space="preserve"> x 2165 x 590 mm.</w:t>
            </w:r>
          </w:p>
        </w:tc>
      </w:tr>
      <w:tr w:rsidR="00CE2A37" w:rsidRPr="00CE2A37" w14:paraId="7FB0D192"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0B1A0C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11</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713E5E"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DETERMINANTES PERSONALES</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8727AB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DA547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Báscula electrónica portátil. Báscula electrónica para el pesaje de pacientes ambulatorios, sin estadímetro. Báscula con despliegue del peso digital. Portátil, con peso del equipo de 7 Kg o menor. Rango de medición de 0 a 180 Kg. o mayor. División de 100 gramos o menor. Sensibilidad de 100 gramos o mayor. Con funciones HOLD y TARA. Con cargador para baterías recargables y baterías recargables.</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E608A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Báscula digital</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7E5EE5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Pieza </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AF46D9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15</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1C533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Báscula electrónica portátil, sin estadímetro, con peso del equipo de 7 Kg o menor. Rango de medición de 0 a 180 Kg. o mayor. División de 100 gramos o menor. Sensibilidad de 100 gramos o mayor. Con funciones HOLD y TARA. Con cargador para baterías recargables y baterías recargables.</w:t>
            </w:r>
          </w:p>
        </w:tc>
      </w:tr>
      <w:tr w:rsidR="00CE2A37" w:rsidRPr="00CE2A37" w14:paraId="0BF08DF6"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D64CC8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12</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06D52B"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42CBE1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3847E2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MICROCENTRÍFUGA REFRIGERADA  </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E847D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MICROCENTRÍFUGA REFRIGERADA PARA EL PROCESAMIENTO DE MUESTRAS PARA APOYO A LA VIGILANCIA EPIDEMIOLÓGICA </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618698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9648D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74912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MICROCENTRÍFUGA REFRIGERADA DE -2°C A 25°C MÁXIMA VELOCIDAD: 14800 RPM, MÁXIMA RCF: 21000 XG., TEMPORIZADOR: 1 A 99MIN EN INCREMENTOS DE 1MIN + MODO HOLD,MÁXIMA CAPACIDAD: 24 X 1.5/2.0 ML CON TAPA DE BIOCONTÉNCION PARA ACELERAR LOS PROCEDIMIENTOS DE MICROVOLÚMENES TALES COMO LA PREPARACIÓN DE ÁCIDOS NUCLÉICO, LISADOS DE PROTEINAS O LA REACCIÓN EN CADENA DE LA POLIMERASA QUE CUENTE CON UN ADAPTADOR DE TUOS DE: 24 X 1.5/2.0 ML, DIMENSIONES HXWXD, MM: 225 X 243 X 352 / 330 X 295 X 445   </w:t>
            </w:r>
          </w:p>
        </w:tc>
      </w:tr>
      <w:tr w:rsidR="00CE2A37" w:rsidRPr="00CE2A37" w14:paraId="4164B88A"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682CA3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13</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94947F"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91190E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F17DD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CENTRÍFUGA REFRIGERADA </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754BE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CENTRÍFUGA REFRIGERADA </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6ED38C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A8FB8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C6F2F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CENTRÍFUGA REFRIGERADA RANGO DE VELOCIDAD ARRIBA DE 15,300 RPM, TEMPORIZADOR DE 10 SEG A 11 HRS CON 59 </w:t>
            </w:r>
            <w:r w:rsidRPr="00CE2A37">
              <w:rPr>
                <w:rFonts w:ascii="Arial" w:eastAsia="Times New Roman" w:hAnsi="Arial" w:cs="Arial"/>
                <w:color w:val="000000"/>
                <w:sz w:val="20"/>
                <w:szCs w:val="20"/>
                <w:lang w:eastAsia="es-MX"/>
              </w:rPr>
              <w:lastRenderedPageBreak/>
              <w:t>MIN, DISPLAY LCD. CON CABEZAL PARA PARA MICROPLACAS DE PCR</w:t>
            </w:r>
          </w:p>
        </w:tc>
      </w:tr>
      <w:tr w:rsidR="00CE2A37" w:rsidRPr="00CE2A37" w14:paraId="16542FE3"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0085DC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14</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0348E1"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50FBD8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E78D9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10- 100 MICROLITROS</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2F724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10- 100 MICROLITROS</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C40163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A1F31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F74D0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10- 100 MICROLITROS</w:t>
            </w:r>
          </w:p>
        </w:tc>
      </w:tr>
      <w:tr w:rsidR="00CE2A37" w:rsidRPr="00CE2A37" w14:paraId="4ED9B2BF"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6BDDF7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15</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32EDC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5D9272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BF51D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10- 100 MICROLITROS</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B4778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10- 100 MICROLITROS</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A5B6E7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A541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69471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10- 100 MICROLITROS</w:t>
            </w:r>
          </w:p>
        </w:tc>
      </w:tr>
      <w:tr w:rsidR="00CE2A37" w:rsidRPr="00CE2A37" w14:paraId="64F8830A"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0AB1E5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16</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B86227"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F9A248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77DE8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A1B81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31F2CC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05CED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DE0F2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r>
      <w:tr w:rsidR="00CE2A37" w:rsidRPr="00CE2A37" w14:paraId="73A0AE07"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CC80D1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17</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AB323B"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FB2B31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8E236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F1AF9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AEA070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1C62D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08E75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r>
      <w:tr w:rsidR="00CE2A37" w:rsidRPr="00CE2A37" w14:paraId="275B56F8"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6413B2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18</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881845"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317F0B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79D08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40B7A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1D29D3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E64A7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C4220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r>
      <w:tr w:rsidR="00CE2A37" w:rsidRPr="00CE2A37" w14:paraId="20734435"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624207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19</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FD594E"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C57DF7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25128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43A7C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588004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FFAE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C9A95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r>
      <w:tr w:rsidR="00CE2A37" w:rsidRPr="00CE2A37" w14:paraId="1F4F1E68"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10C5C8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20</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476902"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8945F2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12151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BEB06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5820BA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04D96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15544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r>
      <w:tr w:rsidR="00CE2A37" w:rsidRPr="00CE2A37" w14:paraId="202FED23"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94E43F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21</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9124F5"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D438B8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4C2FD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D4A36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48E4F4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84705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D5DA9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r>
      <w:tr w:rsidR="00CE2A37" w:rsidRPr="00CE2A37" w14:paraId="35ABD1E8"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9A90B1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22</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1C489B"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91A197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4F6B5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D6516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6FDEA6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1679B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48247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r>
      <w:tr w:rsidR="00CE2A37" w:rsidRPr="00CE2A37" w14:paraId="5CE1F068"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BA0819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23</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98E65B"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FCA231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B1619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A43E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70B275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21B1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050D7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r>
      <w:tr w:rsidR="00CE2A37" w:rsidRPr="00CE2A37" w14:paraId="0AE53903"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2D0BAB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24</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99077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5C0C83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CD80E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 xml:space="preserve">CONTENEDOR PARA MANTENIMIENTO A - 20°C (LABTOP COOLERS) </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D6199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 xml:space="preserve">CONTENEDOR PARA MANTENIMIENTO A - 20°C (LABTOP COOLERS) </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5A0BE9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BCE06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F8B93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CONTENEDOR PARA MANTENIMIENTO A - 20°C (LABTOP COOLERS) PARA TUBOS. Y CRIOVIALES DE 0.5 Y 2.0 MILILITROS DIMENSIONES DE 4X8 PARA INCLUIR 16 TUBOS. DE DIFERENTES TAMAÑOS. PIEZA</w:t>
            </w:r>
          </w:p>
        </w:tc>
      </w:tr>
      <w:tr w:rsidR="00CE2A37" w:rsidRPr="00CE2A37" w14:paraId="4F3D653A"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6C8E20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25</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93503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579915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C8BEE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 xml:space="preserve">CONTENEDOR PARA MANTENIMIENTO A - 20°C (LABTOP COOLERS) </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4F40D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 xml:space="preserve">CONTENEDOR PARA MANTENIMIENTO A - 20°C (LABTOP COOLERS) </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676303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3D6B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F006A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CONTENEDOR PARA MANTENIMIENTO A - 20°C (LABTOP COOLERS) PARA TUBOS. Y CRIOVIALES DE 0.5 Y 2.0 MILILITROS DIMENSIONES DE 4X8 PARA INCLUIR 16 TUBOS. DE DIFERENTES TAMAÑOS. PIEZA</w:t>
            </w:r>
          </w:p>
        </w:tc>
      </w:tr>
      <w:tr w:rsidR="00CE2A37" w:rsidRPr="00CE2A37" w14:paraId="29B198EF"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161537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26</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CAC2B6"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69C7D7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86DA5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AGITADOR VORTEX</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725CE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AGITADOR VORTEX</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A62A69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9EC4A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EC136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AGITADOR CONTROL DE VELOCIDAD VARIABLE (VORTEX) QUE PERMITE QUE EL VÓRTICE VAYA DESDE UNA AGITACIÓN LENTA A ALTA, CON LA OPCIÓN DE MANOS LIBRES O AL TACTO, CON UN INTERRUPTOR DE 3 POSICIONES, CARCASA DE METAL ROBUSTA QUE PROPORCIONA UNA PLATA FORMA ESTABLE. ESPECIFICACIONES: PLATAFORMA DE 3 PULGADAS (SE MUESTRA) Y COPA POP-OFF. VELOCIDAD (RPM) 600 HASTA 3200 DIMENSIONES (BASE). (D X W X H) 165 X 122 X 165 MM (6.5 X 4.8 X 6.5 PULG) </w:t>
            </w:r>
            <w:r w:rsidRPr="00CE2A37">
              <w:rPr>
                <w:rFonts w:ascii="Arial" w:eastAsia="Times New Roman" w:hAnsi="Arial" w:cs="Arial"/>
                <w:color w:val="000000"/>
                <w:sz w:val="20"/>
                <w:szCs w:val="20"/>
                <w:lang w:eastAsia="es-MX"/>
              </w:rPr>
              <w:lastRenderedPageBreak/>
              <w:t xml:space="preserve">PESO 4 KG (8,8 LB) GARANTÍA GARANTÍA DEL FABRICANTE DE 2 AÑOS.  </w:t>
            </w:r>
          </w:p>
        </w:tc>
      </w:tr>
      <w:tr w:rsidR="00CE2A37" w:rsidRPr="00CE2A37" w14:paraId="35665388"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D44D0F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27</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1203F3"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22E682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5E892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AGITADOR VORTEX</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C0165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AGITADOR VORTEX</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626404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7DC05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4962F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AGITADOR VORTEX, DISEÑADO PARA USO CONSTANTE, CON VELOCIDAD REGULADA DE MODO MIXTO: TACTO Y CONTINUO, CON REGULADOR DE VELOCIDAD, QUE CUENTE CON CABEZAL DE PLATAFORMA, CON CABEZAL DE COPA PARA USO CON TUBOS DE ENSAYO INDIVIDUALES, QUE INCLUYA ADAPTADORES INTERCAMBIABLES. CON SELECTOR TRIPLE PARA SELECCIONAR MODO AUTOMÁTICO Y DE TACTO. VELOCIDAD DE 600 - 3000 RPM. ALIMENTACIÓN 120 V/ 50 Hz. CON GARANTÍA DE 1 AÑO</w:t>
            </w:r>
          </w:p>
        </w:tc>
      </w:tr>
      <w:tr w:rsidR="00CE2A37" w:rsidRPr="00CE2A37" w14:paraId="0AF03672"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19F4BE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28</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304319"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18AEFE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23026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ESTEREOSCOPICO</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20292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ESTEREOSCOPICO</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8D84B3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A225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5627C" w14:textId="77777777" w:rsidR="00CE2A37" w:rsidRPr="00CE2A37" w:rsidRDefault="00CE2A37" w:rsidP="00CE2A37">
            <w:pPr>
              <w:jc w:val="center"/>
              <w:rPr>
                <w:rFonts w:ascii="Arial" w:eastAsia="Times New Roman" w:hAnsi="Arial" w:cs="Arial"/>
                <w:i/>
                <w:iCs/>
                <w:color w:val="000000"/>
                <w:sz w:val="20"/>
                <w:szCs w:val="20"/>
                <w:lang w:eastAsia="es-MX"/>
              </w:rPr>
            </w:pPr>
            <w:r w:rsidRPr="00CE2A37">
              <w:rPr>
                <w:rFonts w:ascii="Arial" w:eastAsia="Times New Roman" w:hAnsi="Arial" w:cs="Arial"/>
                <w:i/>
                <w:iCs/>
                <w:color w:val="000000"/>
                <w:sz w:val="20"/>
                <w:szCs w:val="20"/>
                <w:lang w:eastAsia="es-MX"/>
              </w:rPr>
              <w:t>MICROSCOPIO ESTEREOSCÓPICO</w:t>
            </w:r>
            <w:r w:rsidRPr="00CE2A37">
              <w:rPr>
                <w:rFonts w:ascii="Arial" w:eastAsia="Times New Roman" w:hAnsi="Arial" w:cs="Arial"/>
                <w:color w:val="000000"/>
                <w:sz w:val="20"/>
                <w:szCs w:val="20"/>
                <w:lang w:eastAsia="es-MX"/>
              </w:rPr>
              <w:t xml:space="preserve"> CON ÍNDICE DE AUMENTO  (ZOOM) 7:1. CON DOS OBJETIVOS QUE CUBRA INTERVALOS DE MAGNIFICACIONES ENTRE 8X Y 56X CON EL OBJETIVO 1X, Y UN AUMENTO DE HASTA 112X CON EL OBJETIVO 2X. ZOOM: ÍNDICE DE ACERCAMIENTO (ZOOM) 7, INDICACIONES DE AUMENTO: 0.8, 1, 1.25, 1.6, 2, 2.5, 3.2, 4, 5, 5.6. MÉTODO DE OBSERVACIÓN: FLUORESCENCIA (EXCITACIONES AZULES/VERDES), LUZ POLARIZADA SIMPLE, CAMPO CLARO, CAMPO OSCURO, OBLICUO. ÓPTICO: SISTEMA ÓPTICO GALILEANO. ILUMINADOR: POR FLUORESCENCIA (LÁMPARA DE MERCURIO E ILUMINACIÓN DE GUÍA DE LUZ). ENFOQUE: MECANISMO DE ENFOQUE GRUESO, CARRERA DE EMPUÑADORA DE ENFOQUE GRUESO (80 mm 120 mm), CARRERA DE EMPUÑADURA DE ENFOQUE GRUESO POR </w:t>
            </w:r>
            <w:r w:rsidRPr="00CE2A37">
              <w:rPr>
                <w:rFonts w:ascii="Arial" w:eastAsia="Times New Roman" w:hAnsi="Arial" w:cs="Arial"/>
                <w:color w:val="000000"/>
                <w:sz w:val="20"/>
                <w:szCs w:val="20"/>
                <w:lang w:eastAsia="es-MX"/>
              </w:rPr>
              <w:lastRenderedPageBreak/>
              <w:t>ROTACIÓN (36.8 mm), CARRERA DE EMPUÑADURA DE ENFOQUE FINO POR ROTACIÓN (0.77 mm). TUBOS DE OBSERVACIÓN: CAMPO AMPLIO (FN 22).</w:t>
            </w:r>
          </w:p>
        </w:tc>
      </w:tr>
      <w:tr w:rsidR="00CE2A37" w:rsidRPr="00CE2A37" w14:paraId="4089CE25"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C656F9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29</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767B80"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E6CA53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0AB59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COMPUESTO BINOCULAR</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E4A1A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COMPUESTO BINOCULAR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019F73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E669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2214EF" w14:textId="77777777" w:rsidR="00CE2A37" w:rsidRPr="00CE2A37" w:rsidRDefault="00CE2A37" w:rsidP="00CE2A37">
            <w:pPr>
              <w:jc w:val="center"/>
              <w:rPr>
                <w:rFonts w:ascii="Arial" w:eastAsia="Times New Roman" w:hAnsi="Arial" w:cs="Arial"/>
                <w:i/>
                <w:iCs/>
                <w:color w:val="000000"/>
                <w:sz w:val="20"/>
                <w:szCs w:val="20"/>
                <w:lang w:eastAsia="es-MX"/>
              </w:rPr>
            </w:pPr>
            <w:r w:rsidRPr="00CE2A37">
              <w:rPr>
                <w:rFonts w:ascii="Arial" w:eastAsia="Times New Roman" w:hAnsi="Arial" w:cs="Arial"/>
                <w:i/>
                <w:iCs/>
                <w:color w:val="000000"/>
                <w:sz w:val="20"/>
                <w:szCs w:val="20"/>
                <w:lang w:eastAsia="es-MX"/>
              </w:rPr>
              <w:t xml:space="preserve">MICROSCOPIO COMPUESTO. </w:t>
            </w:r>
            <w:r w:rsidRPr="00CE2A37">
              <w:rPr>
                <w:rFonts w:ascii="Arial" w:eastAsia="Times New Roman" w:hAnsi="Arial" w:cs="Arial"/>
                <w:color w:val="000000"/>
                <w:sz w:val="20"/>
                <w:szCs w:val="20"/>
                <w:lang w:eastAsia="es-MX"/>
              </w:rPr>
              <w:t>OBJETIVOS UIS2 PARA IMÁGENES CLARAS, BRILLANTES Y DE EXCELENTE PLANITUD. CONDENSADOR ABBE INTEGRADO, QUE AUMENTA LA VISIBILIDAD Y EL CONTRASTE DE LA MUESTRA BAJO DIFERENTES AUMENTOS SIN AJUSTES. MÉTODO DE OBSERVACIÓN: CAMPO CLARO Y CAMPO OSCURO. ENFOQUE: ENFOQUE DE PLATINA Y CARRERA DE MANO DE ENFOQUE GRUESO 25 MM. FOCUS: COARSE HANDLE STROKE PER ROTATION 36.8 mm. CARACTERÍSTICAS DE ENFOQUE: MOVIMIENTO DE LA ALTURA DE LA PLATINA POR GUÍA RODANTE (CREMALLERA Y PIÑÓN), TOPE DE LÍMITE SUPERIOR Y AJUSTE DE LA TENSIÓN EN LA PERILLA DEL ENFOQUE GRUESO. PLATINA: MANUALES CON MANDO A LA DERECHA INCORPORADA X: 76 mm, Y: 50 mm. CONDENSADOR: MANUAL Abbe AN 1,25/ W.D. - (4X–100X) (INCORPORADO). TUBOS DE OBSERVACIÓN: CAMPO AMPLIO (FN22).</w:t>
            </w:r>
          </w:p>
        </w:tc>
      </w:tr>
      <w:tr w:rsidR="00CE2A37" w:rsidRPr="00CE2A37" w14:paraId="39FC63A2"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1B6399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30</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CAEDCD"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55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211BCE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89865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OPTICO BINOCULAR</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F3CB4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OPTICO BINOCULAR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6CAB04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D83CF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A7FF5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MICROSCOPIO ÓPTICO BINOCULAR, DISEÑO COMPACTO DE LUZ TRANSMITIDA, CON OBJETIVOS DE UN ALTO PODER RESOLUTIVO CON ÓPTICA CORREGIDA AL INFINITO, CON SALIDA FOTOGRÁFICA PARA LA DOCUMENTACIÓN FOTOGRÁFICA Y DE VIDEO, PROVISTO DE CÁMARA Y SOFTWARE DE INSTALACIÓN, CON ILUMINACIÓN EL LED, CON CABLE CON ENCHUFE MÚLTIPLES Y ADAPTADORES ESPECÍFICOS PARA CADA PAÍS. </w:t>
            </w:r>
            <w:r w:rsidRPr="00CE2A37">
              <w:rPr>
                <w:rFonts w:ascii="Arial" w:eastAsia="Times New Roman" w:hAnsi="Arial" w:cs="Arial"/>
                <w:color w:val="000000"/>
                <w:sz w:val="20"/>
                <w:szCs w:val="20"/>
                <w:lang w:eastAsia="es-MX"/>
              </w:rPr>
              <w:lastRenderedPageBreak/>
              <w:t>ASA REVESTIDA DE PLÁSTICO QUE ESTÁ INTEGRADA AL ESTATIVO, PARA MONTAJE, DESMONTAJE Y TRANSPORTE. MANDO MACRO Y MICROMÉTRICO COAXIAL DE MANEJO CÓMODO, SUAVIDAD DEL MANDO MACROMÉTRICO AJUSTABLE. PLATINA DE DESPLAZAMIENTO EN CRUZ 75 x 30 PARA EL MANEJO DESDE LA DERECHA/IZQUIERDA, CON SUJETAOBJETOS. REVOLVER PORTAOBJETIVOS APOYADO EN RODAMIENTOS DE BOLAS, INCLINADO HACIA ATRÁS, PARA 4 OBJETIVOS CON ROSCA. OBJETIVOS CON ÓPTICA CORREGIDA A INFINITO DEL TIPO PLAN-ACHROMAT CON AUMENTOS DE 4x, 10x, 40x y 100x, PARA CAMPO CLARO, CAMPO OSCURO Y CONTRASTE DE FASES, ASÍ COMO PARA APLICACIONES CON ACEITE DE INMERSIÓN (100x/OIL). TUBO BINOCULAR O FOTOTUBO BINOCULAR (50% VIS, 50% DOC) CON ÁNGULO DE OBSERVACIÓN ERGONÓMICO DEN 30°, ORIENTABLE PARA LA ADAPTACIÓN A LA DISTANCIA INTERPUPILAR Y A LA ALTURA DE OBSERVACIÓN. QUE INCLUYA FUNDA PROTECTORA Y FILTROS.</w:t>
            </w:r>
          </w:p>
        </w:tc>
      </w:tr>
      <w:tr w:rsidR="00CE2A37" w:rsidRPr="00CE2A37" w14:paraId="40FCEFA4"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287175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31</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96539F"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SEXUAL Y REPRODUCTIVA PARA ADOLESCENTES</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912C26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B8690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Ultrasonógrafo</w:t>
            </w:r>
          </w:p>
        </w:tc>
        <w:tc>
          <w:tcPr>
            <w:tcW w:w="1985" w:type="dxa"/>
            <w:tcBorders>
              <w:top w:val="nil"/>
              <w:left w:val="nil"/>
              <w:bottom w:val="single" w:sz="4" w:space="0" w:color="auto"/>
              <w:right w:val="single" w:sz="4" w:space="0" w:color="auto"/>
            </w:tcBorders>
            <w:shd w:val="clear" w:color="FCE4D6" w:fill="FFFFFF"/>
            <w:tcMar>
              <w:left w:w="28" w:type="dxa"/>
              <w:right w:w="28" w:type="dxa"/>
            </w:tcMar>
            <w:vAlign w:val="center"/>
            <w:hideMark/>
          </w:tcPr>
          <w:p w14:paraId="70A2A85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Descripción adicional: Equipamiento para los consultorios que brinden los servicios de aborto con medicamentos. </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B21915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1D167D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93D2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Equipo de ultrasonido con fines diagnósticos, aplicable en pacientes adultos y pediátricos. Con las siguientes características, seleccionables de acuerdo a las necesidades de las unidades médicas: Monitor con niveles de gris, tonos de color. Modos: B, M/B, M, rango dinámico del sistema en dB. Doppler continuo y pulsado, Doppler color. Sistema de mapeo a color, angio, power Doppler. Imágenes armónicas en modo B y color en las variables: penetración, resolución o inversión de pulsos. Programa de ecorrealzadores o medios de contraste. Con memoria </w:t>
            </w:r>
            <w:r w:rsidRPr="00CE2A37">
              <w:rPr>
                <w:rFonts w:ascii="Arial" w:eastAsia="Times New Roman" w:hAnsi="Arial" w:cs="Arial"/>
                <w:color w:val="000000"/>
                <w:sz w:val="20"/>
                <w:szCs w:val="20"/>
                <w:lang w:eastAsia="es-MX"/>
              </w:rPr>
              <w:lastRenderedPageBreak/>
              <w:t>de imagen cuadro por cuadro o cine loop en color, blanco y negro, y cine espectral. Teclado alfanumérico y salida de video. Convertidor de barrido de canales de proceso digital desde la formación del haz. Selección de puntos focales. Zoom. Control de ganancia y ajuste de la curva.</w:t>
            </w:r>
          </w:p>
        </w:tc>
      </w:tr>
      <w:tr w:rsidR="00CE2A37" w:rsidRPr="00CE2A37" w14:paraId="23E6C9C3"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2824FE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32</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411FC6"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SEXUAL Y REPRODUCTIVA PARA ADOLESCENTES</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96CBF4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F1EFA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Mesa universal para exploiración </w:t>
            </w:r>
          </w:p>
        </w:tc>
        <w:tc>
          <w:tcPr>
            <w:tcW w:w="1985" w:type="dxa"/>
            <w:tcBorders>
              <w:top w:val="nil"/>
              <w:left w:val="nil"/>
              <w:bottom w:val="single" w:sz="4" w:space="0" w:color="auto"/>
              <w:right w:val="single" w:sz="4" w:space="0" w:color="auto"/>
            </w:tcBorders>
            <w:shd w:val="clear" w:color="FCE4D6" w:fill="FFFFFF"/>
            <w:tcMar>
              <w:left w:w="28" w:type="dxa"/>
              <w:right w:w="28" w:type="dxa"/>
            </w:tcMar>
            <w:vAlign w:val="center"/>
            <w:hideMark/>
          </w:tcPr>
          <w:p w14:paraId="7B84186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Descripción adicional: Equipamiento para los consultorios que brinden los servicios de aborto con medicamentos. </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5AA45B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040A2B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B02E2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Mesa de Exploraciòn: Gabinete fabricado en lámina de acero cal. 20 acabado con pintura en polvo aplicada electrostáticamente, con niveladores de aluminio para el ajuste de altura. </w:t>
            </w:r>
            <w:proofErr w:type="gramStart"/>
            <w:r w:rsidRPr="00CE2A37">
              <w:rPr>
                <w:rFonts w:ascii="Arial" w:eastAsia="Times New Roman" w:hAnsi="Arial" w:cs="Arial"/>
                <w:color w:val="000000"/>
                <w:sz w:val="20"/>
                <w:szCs w:val="20"/>
                <w:lang w:eastAsia="es-MX"/>
              </w:rPr>
              <w:t>con</w:t>
            </w:r>
            <w:proofErr w:type="gramEnd"/>
            <w:r w:rsidRPr="00CE2A37">
              <w:rPr>
                <w:rFonts w:ascii="Arial" w:eastAsia="Times New Roman" w:hAnsi="Arial" w:cs="Arial"/>
                <w:color w:val="000000"/>
                <w:sz w:val="20"/>
                <w:szCs w:val="20"/>
                <w:lang w:eastAsia="es-MX"/>
              </w:rPr>
              <w:t xml:space="preserve"> 4 cajones dos enfrente y dos laterales cajones en lámina de acero , cal. 20 acabado con pintura en polvo aplicada electrostáticamente con correderas telescópicas de 450mm acabado galvanizadas y jaladeras de plástico embutidas.mecanismo para talonera que permite 4 posiciones a 10° de cada una,así como un deslizamiento de la misma (longitud) para que el usuario la pueda colocar a sus necesidades. </w:t>
            </w:r>
            <w:proofErr w:type="gramStart"/>
            <w:r w:rsidRPr="00CE2A37">
              <w:rPr>
                <w:rFonts w:ascii="Arial" w:eastAsia="Times New Roman" w:hAnsi="Arial" w:cs="Arial"/>
                <w:color w:val="000000"/>
                <w:sz w:val="20"/>
                <w:szCs w:val="20"/>
                <w:lang w:eastAsia="es-MX"/>
              </w:rPr>
              <w:t>talonera</w:t>
            </w:r>
            <w:proofErr w:type="gramEnd"/>
            <w:r w:rsidRPr="00CE2A37">
              <w:rPr>
                <w:rFonts w:ascii="Arial" w:eastAsia="Times New Roman" w:hAnsi="Arial" w:cs="Arial"/>
                <w:color w:val="000000"/>
                <w:sz w:val="20"/>
                <w:szCs w:val="20"/>
                <w:lang w:eastAsia="es-MX"/>
              </w:rPr>
              <w:t xml:space="preserve"> de aluminio en acabado pintura electrostática y base de solera de 25.4 x 9.525mm (1”x3/8”) acabado cromo brillante. </w:t>
            </w:r>
            <w:proofErr w:type="gramStart"/>
            <w:r w:rsidRPr="00CE2A37">
              <w:rPr>
                <w:rFonts w:ascii="Arial" w:eastAsia="Times New Roman" w:hAnsi="Arial" w:cs="Arial"/>
                <w:color w:val="000000"/>
                <w:sz w:val="20"/>
                <w:szCs w:val="20"/>
                <w:lang w:eastAsia="es-MX"/>
              </w:rPr>
              <w:t>soportes</w:t>
            </w:r>
            <w:proofErr w:type="gramEnd"/>
            <w:r w:rsidRPr="00CE2A37">
              <w:rPr>
                <w:rFonts w:ascii="Arial" w:eastAsia="Times New Roman" w:hAnsi="Arial" w:cs="Arial"/>
                <w:color w:val="000000"/>
                <w:sz w:val="20"/>
                <w:szCs w:val="20"/>
                <w:lang w:eastAsia="es-MX"/>
              </w:rPr>
              <w:t xml:space="preserve"> para el colchón en lámina cal. 14 accionamiento de dorso por medio de pistón neumático de capacidad de 500n con accionamiento por palanca a ambos lados del colchón. soporte para piernera de forma independiente de las taloneras piernera con bayoneta de acero de 12.7mm (1/2”) de diámetro en acabado</w:t>
            </w:r>
            <w:r w:rsidRPr="00CE2A37">
              <w:rPr>
                <w:rFonts w:ascii="Arial" w:eastAsia="Times New Roman" w:hAnsi="Arial" w:cs="Arial"/>
                <w:color w:val="000000"/>
                <w:sz w:val="20"/>
                <w:szCs w:val="20"/>
                <w:lang w:eastAsia="es-MX"/>
              </w:rPr>
              <w:br/>
              <w:t>cromo, piernera de plástico acojinada y forrada con vinil color negro.charola recolectora de líquidos en acero inoxidable tipo aisi 304 con capacidad de 1.5 litros escalón retráctil con hule antiderrapante simulando otro cajón. contacto dúplex polarizado de 127 volts soporte para esfigmómetro en lámina cal. 20 acabado con pintura en</w:t>
            </w:r>
            <w:r w:rsidRPr="00CE2A37">
              <w:rPr>
                <w:rFonts w:ascii="Arial" w:eastAsia="Times New Roman" w:hAnsi="Arial" w:cs="Arial"/>
                <w:color w:val="000000"/>
                <w:sz w:val="20"/>
                <w:szCs w:val="20"/>
                <w:lang w:eastAsia="es-MX"/>
              </w:rPr>
              <w:br/>
            </w:r>
            <w:r w:rsidRPr="00CE2A37">
              <w:rPr>
                <w:rFonts w:ascii="Arial" w:eastAsia="Times New Roman" w:hAnsi="Arial" w:cs="Arial"/>
                <w:color w:val="000000"/>
                <w:sz w:val="20"/>
                <w:szCs w:val="20"/>
                <w:lang w:eastAsia="es-MX"/>
              </w:rPr>
              <w:lastRenderedPageBreak/>
              <w:t xml:space="preserve">polvo aplicada electrostáticamente colchón de alta durabilidad y resistencia al uso cotidiano para el cual fue diseñado, colchón de poliuretano inyectado y moldeado en alta densidad (50-55 kg/m³) para evitar deformaciones con el uso i.f.d. 38.59 kg/cm3), resistencia a la tensión 119.67 kpa, resistencia al desgarre 248.60 n/m, resistencia a la elongación 127.5%, contara para su fabricación con piroretardantes para que no sea flamable, elaborado en dos secciones, ergonómico. </w:t>
            </w:r>
            <w:proofErr w:type="gramStart"/>
            <w:r w:rsidRPr="00CE2A37">
              <w:rPr>
                <w:rFonts w:ascii="Arial" w:eastAsia="Times New Roman" w:hAnsi="Arial" w:cs="Arial"/>
                <w:color w:val="000000"/>
                <w:sz w:val="20"/>
                <w:szCs w:val="20"/>
                <w:lang w:eastAsia="es-MX"/>
              </w:rPr>
              <w:t>forro</w:t>
            </w:r>
            <w:proofErr w:type="gramEnd"/>
            <w:r w:rsidRPr="00CE2A37">
              <w:rPr>
                <w:rFonts w:ascii="Arial" w:eastAsia="Times New Roman" w:hAnsi="Arial" w:cs="Arial"/>
                <w:color w:val="000000"/>
                <w:sz w:val="20"/>
                <w:szCs w:val="20"/>
                <w:lang w:eastAsia="es-MX"/>
              </w:rPr>
              <w:t xml:space="preserve"> de colchón en vinil sin ningún tipo de costuras ni vivos a los lados y debe cumplir con las siguientes características: lavable, impermeable, antibacterial, liso suave al tacto, retardante al fuego y deberá</w:t>
            </w:r>
            <w:r w:rsidRPr="00CE2A37">
              <w:rPr>
                <w:rFonts w:ascii="Arial" w:eastAsia="Times New Roman" w:hAnsi="Arial" w:cs="Arial"/>
                <w:color w:val="000000"/>
                <w:sz w:val="20"/>
                <w:szCs w:val="20"/>
                <w:lang w:eastAsia="es-MX"/>
              </w:rPr>
              <w:br/>
              <w:t>moldearse a la forma del colchón, con respaldo metálico con terminado de pintura aplicada electrostáticamente y horneada. Soporte de piernera en lámina cal. 14 acabado pintura electrostática.colchón para sangrera deslizable con correderas plásticas color negro en la parte inferior, para que impida algún tipo de marca al deslizar</w:t>
            </w:r>
            <w:r w:rsidRPr="00CE2A37">
              <w:rPr>
                <w:rFonts w:ascii="Arial" w:eastAsia="Times New Roman" w:hAnsi="Arial" w:cs="Arial"/>
                <w:color w:val="000000"/>
                <w:sz w:val="20"/>
                <w:szCs w:val="20"/>
                <w:lang w:eastAsia="es-MX"/>
              </w:rPr>
              <w:br/>
              <w:t xml:space="preserve">el colchón forrado con vinil.sangrera deslizable acabado pintura electrostática. </w:t>
            </w:r>
            <w:proofErr w:type="gramStart"/>
            <w:r w:rsidRPr="00CE2A37">
              <w:rPr>
                <w:rFonts w:ascii="Arial" w:eastAsia="Times New Roman" w:hAnsi="Arial" w:cs="Arial"/>
                <w:color w:val="000000"/>
                <w:sz w:val="20"/>
                <w:szCs w:val="20"/>
                <w:lang w:eastAsia="es-MX"/>
              </w:rPr>
              <w:t>portarolla</w:t>
            </w:r>
            <w:proofErr w:type="gramEnd"/>
            <w:r w:rsidRPr="00CE2A37">
              <w:rPr>
                <w:rFonts w:ascii="Arial" w:eastAsia="Times New Roman" w:hAnsi="Arial" w:cs="Arial"/>
                <w:color w:val="000000"/>
                <w:sz w:val="20"/>
                <w:szCs w:val="20"/>
                <w:lang w:eastAsia="es-MX"/>
              </w:rPr>
              <w:t xml:space="preserve"> acabado cromo. </w:t>
            </w:r>
          </w:p>
        </w:tc>
      </w:tr>
      <w:tr w:rsidR="00CE2A37" w:rsidRPr="00CE2A37" w14:paraId="154A0CBD"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7D6F78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33</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E3175D"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04276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83B0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Pelota tipo bobath. Equipo para contribuir a la estimulación, orientación espacial, equilibrio, comportamiento corporal y fortalecimiento muscular. Consta </w:t>
            </w:r>
            <w:proofErr w:type="gramStart"/>
            <w:r w:rsidRPr="00CE2A37">
              <w:rPr>
                <w:rFonts w:ascii="Arial" w:eastAsia="Times New Roman" w:hAnsi="Arial" w:cs="Arial"/>
                <w:color w:val="000000"/>
                <w:sz w:val="20"/>
                <w:szCs w:val="20"/>
                <w:lang w:eastAsia="es-MX"/>
              </w:rPr>
              <w:t>de los siguiente elementos</w:t>
            </w:r>
            <w:proofErr w:type="gramEnd"/>
            <w:r w:rsidRPr="00CE2A37">
              <w:rPr>
                <w:rFonts w:ascii="Arial" w:eastAsia="Times New Roman" w:hAnsi="Arial" w:cs="Arial"/>
                <w:color w:val="000000"/>
                <w:sz w:val="20"/>
                <w:szCs w:val="20"/>
                <w:lang w:eastAsia="es-MX"/>
              </w:rPr>
              <w:t xml:space="preserve">: Elaborada de vinil suave, inflable por bomba manual, compresora portátil </w:t>
            </w:r>
            <w:r w:rsidRPr="00CE2A37">
              <w:rPr>
                <w:rFonts w:ascii="Arial" w:eastAsia="Times New Roman" w:hAnsi="Arial" w:cs="Arial"/>
                <w:color w:val="000000"/>
                <w:sz w:val="20"/>
                <w:szCs w:val="20"/>
                <w:lang w:eastAsia="es-MX"/>
              </w:rPr>
              <w:lastRenderedPageBreak/>
              <w:t>o bomba de pie; capacidad para soportar peso, resistente al trabajo rudo. Las especificaciones de cada uno de los elementos señalados, serán determinadas por las unidades médicas de acuerdo a sus necesidades.</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ACBC8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Peanut Ball - Rollo de fisio para ejercicio, terapia y atención del parto humanizado en Hospital Materno Infantil.</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C96A1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F8200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10</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1189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Peanut Ball - </w:t>
            </w:r>
            <w:r w:rsidRPr="00CE2A37">
              <w:rPr>
                <w:rFonts w:ascii="Arial" w:eastAsia="Times New Roman" w:hAnsi="Arial" w:cs="Arial"/>
                <w:sz w:val="20"/>
                <w:szCs w:val="20"/>
                <w:lang w:eastAsia="es-MX"/>
              </w:rPr>
              <w:t>Para ejercicio</w:t>
            </w:r>
            <w:r w:rsidRPr="00CE2A37">
              <w:rPr>
                <w:rFonts w:ascii="Arial" w:eastAsia="Times New Roman" w:hAnsi="Arial" w:cs="Arial"/>
                <w:color w:val="000000"/>
                <w:sz w:val="20"/>
                <w:szCs w:val="20"/>
                <w:lang w:eastAsia="es-MX"/>
              </w:rPr>
              <w:t>, terapia y atención del parto humanizado. Material: RESISTENTE Y ANTI-EXPLOSIÓN PVC, anti-explosión de alta resistencia para extender su duración, sin olores, la superficie antideslizante. En el caso de pinchazo, se deshincha en vez de explotar. Uso: Yoga, Tipo de pelota: cacahuate, Diámetro: 40 a 45 cm  (de alto en el punto mas ancho) , Que incluya la pelota de ejercicio, la bomba para inflar, un manual de usuario</w:t>
            </w:r>
          </w:p>
        </w:tc>
      </w:tr>
      <w:tr w:rsidR="00CE2A37" w:rsidRPr="00CE2A37" w14:paraId="68E35ECB"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4D76FF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34</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F07276"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3F72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0C73C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Pelota tipo bobath. Equipo para contribuir a la estimulación, orientación espacial, equilibrio, comportamiento corporal y fortalecimiento muscular. Consta </w:t>
            </w:r>
            <w:proofErr w:type="gramStart"/>
            <w:r w:rsidRPr="00CE2A37">
              <w:rPr>
                <w:rFonts w:ascii="Arial" w:eastAsia="Times New Roman" w:hAnsi="Arial" w:cs="Arial"/>
                <w:color w:val="000000"/>
                <w:sz w:val="20"/>
                <w:szCs w:val="20"/>
                <w:lang w:eastAsia="es-MX"/>
              </w:rPr>
              <w:t>de los siguiente elementos</w:t>
            </w:r>
            <w:proofErr w:type="gramEnd"/>
            <w:r w:rsidRPr="00CE2A37">
              <w:rPr>
                <w:rFonts w:ascii="Arial" w:eastAsia="Times New Roman" w:hAnsi="Arial" w:cs="Arial"/>
                <w:color w:val="000000"/>
                <w:sz w:val="20"/>
                <w:szCs w:val="20"/>
                <w:lang w:eastAsia="es-MX"/>
              </w:rPr>
              <w:t>: Elaborada de vinil suave, inflable por bomba manual, compresora portátil o bomba de pie; capacidad para soportar peso, resistente al trabajo rudo. Las especificaciones de cada uno de los elementos señalados, serán determinadas por las unidades médicas de acuerdo a sus necesidades.</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C3258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Pelota tipo bobath. Pelota para yoga con antiderrapante, equipo para contribuir a la estimulación, orientación espacial, equilibrio, comportamiento corporal y fortalecimiento muscular. Consta</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3DD1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C5EA5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10</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BADDF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Pelota tipo bobath. Pelota para yoga con antiderrapante, equipo para contribuir a la estimulación, orientación espacial, equilibrio, comportamiento corporal y fortalecimiento muscular. CARACTERÍSTICAS: Tamaño: 80 cm,  MATERIAL RESISTENTE Y ANTI-EXPLOSIÓN PVC, anti-explosión de alta resistencia para extender su duración, sin olores, se puede soportar 500 kg, y la superficie antideslizante (los anillos antideslizantes le dan un mejor agarre) En el caso de pinchazo, se deshincha en vez de explotar.  Que incluya la pelota de ejercicio, la bomba para inflar, un manual de usuario</w:t>
            </w:r>
          </w:p>
        </w:tc>
      </w:tr>
      <w:tr w:rsidR="00CE2A37" w:rsidRPr="00CE2A37" w14:paraId="75417B33"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5B885C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35</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F23DE6"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3D896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CC2C7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Mesa prenatal (equipo medico quirurgico)</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D3F14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Mesa obstétrica para atención de parto humanizado para el Hospital Materno Infantil.</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DD303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8EFFD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F91FB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DESCRIPCION: Cama de parto destinada para pacientes de unidades ginecológicas y unidades de parto, en la etapa previa al parto, etapa del parto y puerperio. Puede ser transformada fácilmente en sillón de parto. Cama con sistema eléctrico. Que se opere con corriente alterna. Sistema para </w:t>
            </w:r>
            <w:r w:rsidRPr="00CE2A37">
              <w:rPr>
                <w:rFonts w:ascii="Arial" w:eastAsia="Times New Roman" w:hAnsi="Arial" w:cs="Arial"/>
                <w:color w:val="000000"/>
                <w:sz w:val="20"/>
                <w:szCs w:val="20"/>
                <w:lang w:eastAsia="es-MX"/>
              </w:rPr>
              <w:lastRenderedPageBreak/>
              <w:t>todos los movimientos en caso de falla de energía eléctrica a través de manivelas o pedales. Panel de control interconstruido en la piecera o barandal con sistema de seguridad para restricción de su operación por el paciente. Que permita dar posiciones de parto: Semisentada, De cuclillas con agarre,  Semisentada, Lateral, Horizontal, Posterior con polea, Exploración ginecológica, Posición trendelemburg 20°, Posición anti-trendelemburg 20°, Ángulo de elevación de respaldo 70</w:t>
            </w:r>
            <w:proofErr w:type="gramStart"/>
            <w:r w:rsidRPr="00CE2A37">
              <w:rPr>
                <w:rFonts w:ascii="Arial" w:eastAsia="Times New Roman" w:hAnsi="Arial" w:cs="Arial"/>
                <w:color w:val="000000"/>
                <w:sz w:val="20"/>
                <w:szCs w:val="20"/>
                <w:lang w:eastAsia="es-MX"/>
              </w:rPr>
              <w:t>° ,</w:t>
            </w:r>
            <w:proofErr w:type="gramEnd"/>
            <w:r w:rsidRPr="00CE2A37">
              <w:rPr>
                <w:rFonts w:ascii="Arial" w:eastAsia="Times New Roman" w:hAnsi="Arial" w:cs="Arial"/>
                <w:color w:val="000000"/>
                <w:sz w:val="20"/>
                <w:szCs w:val="20"/>
                <w:lang w:eastAsia="es-MX"/>
              </w:rPr>
              <w:t xml:space="preserve"> Ajuste de segmento de muslos 30°.  Palanca  para posición horizontal para maniobras de reanimación cardiopulmonar, Sin necesidad de sostener alguna sección de la cama, Con movimiento suave o amortiguado. Altura ajustable de 65 a 95 cm +/- 10%, Altura mínima </w:t>
            </w:r>
            <w:proofErr w:type="gramStart"/>
            <w:r w:rsidRPr="00CE2A37">
              <w:rPr>
                <w:rFonts w:ascii="Arial" w:eastAsia="Times New Roman" w:hAnsi="Arial" w:cs="Arial"/>
                <w:color w:val="000000"/>
                <w:sz w:val="20"/>
                <w:szCs w:val="20"/>
                <w:lang w:eastAsia="es-MX"/>
              </w:rPr>
              <w:t>550mm ,</w:t>
            </w:r>
            <w:proofErr w:type="gramEnd"/>
            <w:r w:rsidRPr="00CE2A37">
              <w:rPr>
                <w:rFonts w:ascii="Arial" w:eastAsia="Times New Roman" w:hAnsi="Arial" w:cs="Arial"/>
                <w:color w:val="000000"/>
                <w:sz w:val="20"/>
                <w:szCs w:val="20"/>
                <w:lang w:eastAsia="es-MX"/>
              </w:rPr>
              <w:t xml:space="preserve"> Altura máxima 930mm. Frenado centralizado para las cuatro ruedas. Barandales abatibles que cubran como mínimo el 60% de la longitud de la cama. Cabecera abatible o desmontable. Carga máxima 250 kg ó mayor. Barandales por arriba de la cama. Colchon de: 4 a 5 pulgadas de espesor, Poliuretano de alta densidad de una sola pieza, Con diseño para reducción de presión en toda su superficie, antiestático, recubrimiento de material lavable, repelente, anti-inflamable. Dos postes metálicos: Cromado para soluciones intravenosas. Con parachoques en las cuatro esquinas de la cama fabricado de PVC.      </w:t>
            </w:r>
            <w:r w:rsidRPr="00CE2A37">
              <w:rPr>
                <w:rFonts w:ascii="Arial" w:eastAsia="Times New Roman" w:hAnsi="Arial" w:cs="Arial"/>
                <w:color w:val="000000"/>
                <w:sz w:val="20"/>
                <w:szCs w:val="20"/>
                <w:lang w:eastAsia="es-MX"/>
              </w:rPr>
              <w:br/>
              <w:t xml:space="preserve">2.-ACCESORIOS: Soportes de rodillas de posición múltiple, Kit de colchones estándar cubierta con diseño para reducción de presión en toda su superficie, antiestático, recubrimiento de material lavable, repelente, anti-inflamable.      </w:t>
            </w:r>
            <w:r w:rsidRPr="00CE2A37">
              <w:rPr>
                <w:rFonts w:ascii="Arial" w:eastAsia="Times New Roman" w:hAnsi="Arial" w:cs="Arial"/>
                <w:color w:val="000000"/>
                <w:sz w:val="20"/>
                <w:szCs w:val="20"/>
                <w:lang w:eastAsia="es-MX"/>
              </w:rPr>
              <w:br/>
              <w:t xml:space="preserve">3.- INSTALACIÓN: Corriente eléctrica 120 V/60 HZ.   </w:t>
            </w:r>
            <w:r w:rsidRPr="00CE2A37">
              <w:rPr>
                <w:rFonts w:ascii="Arial" w:eastAsia="Times New Roman" w:hAnsi="Arial" w:cs="Arial"/>
                <w:color w:val="000000"/>
                <w:sz w:val="20"/>
                <w:szCs w:val="20"/>
                <w:lang w:eastAsia="es-MX"/>
              </w:rPr>
              <w:br/>
              <w:t xml:space="preserve">4.- MANTENIMIENTO: Preventivo </w:t>
            </w:r>
            <w:r w:rsidRPr="00CE2A37">
              <w:rPr>
                <w:rFonts w:ascii="Arial" w:eastAsia="Times New Roman" w:hAnsi="Arial" w:cs="Arial"/>
                <w:color w:val="000000"/>
                <w:sz w:val="20"/>
                <w:szCs w:val="20"/>
                <w:lang w:eastAsia="es-MX"/>
              </w:rPr>
              <w:lastRenderedPageBreak/>
              <w:t>y correctivo por personal calificado los dos primeros años.</w:t>
            </w:r>
          </w:p>
        </w:tc>
      </w:tr>
      <w:tr w:rsidR="00CE2A37" w:rsidRPr="00CE2A37" w14:paraId="671810F0"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C2052A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36</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10C07E"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B56F2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76DD2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Analizadores. Glucómetro. Unidad portátil para medir glicemia. Descripción: Con pantalla de cristal líquido. Método de medición: electroquímico o reflectancia. Capacidad de medición hasta 500 o 600 mg/dl, sin necesidad de limpiar o enjuagar. Dispositivo de punción semiautomática para la obtención de muestras de sangre capilar. Volumen de muestra máximo de 10 microlitros. Tiempo de prueba: máximo 45 segundos. Con o sin memoria de pruebas. Indicador visual de batería baja. Temperatura de operación de 10º a 40º +/- 5º C.</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0FDA4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Glucómetro. Analizadores. Glucómetro. Unidad portátil para medir glicemia. Descripción: Con pantalla de cristal líquido. Método de medición: electroquímico o reflectancia. Capacidad de medició</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64C0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EBDA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8D4EE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DESCRIPCIÓN: Glucómetro es una unidad portátil para medir glicemia. Con pantalla de cristal líquido, Método de medición: electroquímico o reflectancia, Capacidad de medición hasta 500 o 600 mg/dl, sin necesidad de limpiar o enjuagar, Dispositivo de punción semiautomática para la obtención de muestras de sangre capilar. Volumen de muestra máximo de 10 microlitros, Tiempo de prueba: máximo 45 segundos. Con o sin memoria de pruebas, Indicador visual de batería baja. Temperatura de operación de 10º a 40º +/- 5º C.   </w:t>
            </w:r>
            <w:r w:rsidRPr="00CE2A37">
              <w:rPr>
                <w:rFonts w:ascii="Arial" w:eastAsia="Times New Roman" w:hAnsi="Arial" w:cs="Arial"/>
                <w:color w:val="000000"/>
                <w:sz w:val="20"/>
                <w:szCs w:val="20"/>
                <w:lang w:eastAsia="es-MX"/>
              </w:rPr>
              <w:br/>
              <w:t xml:space="preserve">2.- CONSUMIBLES: 250 Lancetas y tiras reactivas de lectura (5 cajas de 50 tiras cada una)     </w:t>
            </w:r>
            <w:r w:rsidRPr="00CE2A37">
              <w:rPr>
                <w:rFonts w:ascii="Arial" w:eastAsia="Times New Roman" w:hAnsi="Arial" w:cs="Arial"/>
                <w:color w:val="000000"/>
                <w:sz w:val="20"/>
                <w:szCs w:val="20"/>
                <w:lang w:eastAsia="es-MX"/>
              </w:rPr>
              <w:br/>
              <w:t xml:space="preserve">3.- MANTENIMIENTO: Programa calendarizado o calendario de mantenimiento preventivo, que incluya la descripción de las actividades a efectuar. </w:t>
            </w:r>
          </w:p>
        </w:tc>
      </w:tr>
      <w:tr w:rsidR="00CE2A37" w:rsidRPr="00CE2A37" w14:paraId="01C4D9AC"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14EA30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37</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D1F7B9"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19516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54E3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Ultrasonógrafo. Equipo de ultrasonido con fines diagnósticos, aplicable en pacientes adultos y pediátricos. Con las siguientes características, seleccionables de acuerdo a las necesidades de las unidades médicas: Monitor con niveles de gris, tonos de color. Modos: B, M/B, M, rango dinámico del </w:t>
            </w:r>
            <w:r w:rsidRPr="00CE2A37">
              <w:rPr>
                <w:rFonts w:ascii="Arial" w:eastAsia="Times New Roman" w:hAnsi="Arial" w:cs="Arial"/>
                <w:color w:val="000000"/>
                <w:sz w:val="20"/>
                <w:szCs w:val="20"/>
                <w:lang w:eastAsia="es-MX"/>
              </w:rPr>
              <w:lastRenderedPageBreak/>
              <w:t>sistema en dB. Doppler continuo y pulsado, Doppler color. Sistema de mapeo a color, angio, power Doppler. Imágenes armónicas en modo B y color en las variables: penetración, resolución o inversión de pulsos. Programa de ecorrealzadores o medios de contraste. Con memoria de imagen cuadro por cuadro o cine loop en color, blanco y negro, y cine espectral. Teclado alfanumérico y salida de video. Convertidor de barrido de canales de proceso digital desde la formación del haz. Selección de puntos focales. Zoom. Control de ganancia y ajuste de la curva.</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A64D7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COLIMA Ultrasonógrafo. Equipo de ultrasonido con fines diagnósticos, aplicable en pacientes adultos y pediátricos. Con las siguientes características, seleccionables de acuerdo a las necesidades de l</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F61AD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0202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8DD8D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DESCRIPCIÓN: Equipo de ultrasonidos con fines de diagnósticos, aplicable en pacientes adultos y pediátricos. Ajustes de la curva de ganancia TGC mediante ocho o más controles independientes,  Con 4 millones de canales de procesamiento digital o mayor,  Modos de operación M,B y modo M y B simultáneos en la misma pantalla: Con modo 2D o B y modo M simultáneo, Con capacidad de modo M anatómico, Doppler pulsado,  Doppler color, Con mapa de flujo de color e imagen de Doppler de poder o Sistema de angio o mapeo de perfusión a color </w:t>
            </w:r>
            <w:r w:rsidRPr="00CE2A37">
              <w:rPr>
                <w:rFonts w:ascii="Arial" w:eastAsia="Times New Roman" w:hAnsi="Arial" w:cs="Arial"/>
                <w:color w:val="000000"/>
                <w:sz w:val="20"/>
                <w:szCs w:val="20"/>
                <w:lang w:eastAsia="es-MX"/>
              </w:rPr>
              <w:lastRenderedPageBreak/>
              <w:t>o Color Power Angio con mapa direccional, Imágenes armónicas, Zoom en tiempo real e imágenes congeladas de 16 veces o niveles o mayor , Capacidad de recibir transductores electrónicos y multifrecuencia de al menos 10 MHz o mayor, Con al menos cuatro puertos para conexión de transductores, Monitor LCD a color de 21"" pulgadas o mayor, con 256 niveles de grises o mayor y 256 tonos de color o mayor, Profundidad de despliegue de al menos 24 cm., Programa completo de mediciones, reportes y cálculos: vasculares, ginecológicos, pediátricos y obstétricos: Distancia, Área, Volumen,  Ángulo, Velocidades y aceleración, Con paquete de cálculos obstétricos y ginecológicos, Con trackball y touchpad  ó  panel control táctil, Teclado alfanumérico integrado al tablero de control con interface en español, Unidad de almacenamiento interno de 80 GB o mayor, Que permita la inclusión de protocolos personalizables por el usuario en cualquier aplicación clínica, Trazo automático del espectro Doppler con cálculos de índice de pulsatilidad, resistividad como mínimo.</w:t>
            </w:r>
            <w:r w:rsidRPr="00CE2A37">
              <w:rPr>
                <w:rFonts w:ascii="Arial" w:eastAsia="Times New Roman" w:hAnsi="Arial" w:cs="Arial"/>
                <w:color w:val="000000"/>
                <w:sz w:val="20"/>
                <w:szCs w:val="20"/>
                <w:lang w:eastAsia="es-MX"/>
              </w:rPr>
              <w:br/>
              <w:t xml:space="preserve">2.- ACCESORIOS: Transductor volumétrico con el rango de 2 Mhz o menor a 6 Mhz o mayor como mínimo, con frecuencias armónicas, Transductor intracavitario con el rango de 4 MHz o menor a 9 MHz o mayor, con frecuencias armónicas. Gabinete interconstruido para transporte del equipo: Ruedas con freno, UPS de doble conversión con supresor de picos (incluir marca y modelo), Unidad de almacenamiento por medio de CD-RW o DVD y USB, Con conectividad DICOM en las diferentes modalidades DICOM PPS, DICOM print, DICOM store, DICOM MWL: Con capacidad de </w:t>
            </w:r>
            <w:r w:rsidRPr="00CE2A37">
              <w:rPr>
                <w:rFonts w:ascii="Arial" w:eastAsia="Times New Roman" w:hAnsi="Arial" w:cs="Arial"/>
                <w:color w:val="000000"/>
                <w:sz w:val="20"/>
                <w:szCs w:val="20"/>
                <w:lang w:eastAsia="es-MX"/>
              </w:rPr>
              <w:lastRenderedPageBreak/>
              <w:t xml:space="preserve">crecimiento a DICOM Querry Retrive,  Software para almacenar estudios compatibles con especificación DICOM, incluyendo visor y grabador de imágenes DICOM. Estándar de comunicación DICOM con: Interfase de red Ethernet 100/ 1000 base T, Interfase DICOM 3.0. </w:t>
            </w:r>
            <w:proofErr w:type="gramStart"/>
            <w:r w:rsidRPr="00CE2A37">
              <w:rPr>
                <w:rFonts w:ascii="Arial" w:eastAsia="Times New Roman" w:hAnsi="Arial" w:cs="Arial"/>
                <w:color w:val="000000"/>
                <w:sz w:val="20"/>
                <w:szCs w:val="20"/>
                <w:lang w:eastAsia="es-MX"/>
              </w:rPr>
              <w:t>con</w:t>
            </w:r>
            <w:proofErr w:type="gramEnd"/>
            <w:r w:rsidRPr="00CE2A37">
              <w:rPr>
                <w:rFonts w:ascii="Arial" w:eastAsia="Times New Roman" w:hAnsi="Arial" w:cs="Arial"/>
                <w:color w:val="000000"/>
                <w:sz w:val="20"/>
                <w:szCs w:val="20"/>
                <w:lang w:eastAsia="es-MX"/>
              </w:rPr>
              <w:t xml:space="preserve"> las siguientes clases de servicio habilitadas para su uso irrestricto: Verification Service Class,  Storage Service Class,  Storage Commitment Service Class,  Print Management Service Class  Media Storage Service Class,  Worklist Service Class,  Impresora térmica blanco y negro con papel. Con software que evite que programas no autorizados (malware) ejecuten el sistema de ultrasonido.   </w:t>
            </w:r>
            <w:r w:rsidRPr="00CE2A37">
              <w:rPr>
                <w:rFonts w:ascii="Arial" w:eastAsia="Times New Roman" w:hAnsi="Arial" w:cs="Arial"/>
                <w:color w:val="000000"/>
                <w:sz w:val="20"/>
                <w:szCs w:val="20"/>
                <w:lang w:eastAsia="es-MX"/>
              </w:rPr>
              <w:br/>
              <w:t xml:space="preserve">3.- CONSUMIBLES: Cuatro litros de gel, DVD 100 piezas y CD 100 piezas, Papel para impresión 500 piezas.   </w:t>
            </w:r>
            <w:r w:rsidRPr="00CE2A37">
              <w:rPr>
                <w:rFonts w:ascii="Arial" w:eastAsia="Times New Roman" w:hAnsi="Arial" w:cs="Arial"/>
                <w:color w:val="000000"/>
                <w:sz w:val="20"/>
                <w:szCs w:val="20"/>
                <w:lang w:eastAsia="es-MX"/>
              </w:rPr>
              <w:br/>
              <w:t>4.- REFACCIONES: Según marca y modelo.</w:t>
            </w:r>
            <w:r w:rsidRPr="00CE2A37">
              <w:rPr>
                <w:rFonts w:ascii="Arial" w:eastAsia="Times New Roman" w:hAnsi="Arial" w:cs="Arial"/>
                <w:color w:val="000000"/>
                <w:sz w:val="20"/>
                <w:szCs w:val="20"/>
                <w:lang w:eastAsia="es-MX"/>
              </w:rPr>
              <w:br/>
              <w:t xml:space="preserve">5.- INSTALACIÓN: Corriente eléctrica 120 V. /60HZ, Por personal especializado y certificado por la marca, de acuerdo al manual del fabricante.   </w:t>
            </w:r>
            <w:r w:rsidRPr="00CE2A37">
              <w:rPr>
                <w:rFonts w:ascii="Arial" w:eastAsia="Times New Roman" w:hAnsi="Arial" w:cs="Arial"/>
                <w:color w:val="000000"/>
                <w:sz w:val="20"/>
                <w:szCs w:val="20"/>
                <w:lang w:eastAsia="es-MX"/>
              </w:rPr>
              <w:br/>
              <w:t xml:space="preserve">6. MANTENIMIENTO: Preventivo y correctivo por personal calificado durante 2 años   </w:t>
            </w:r>
            <w:r w:rsidRPr="00CE2A37">
              <w:rPr>
                <w:rFonts w:ascii="Arial" w:eastAsia="Times New Roman" w:hAnsi="Arial" w:cs="Arial"/>
                <w:color w:val="000000"/>
                <w:sz w:val="20"/>
                <w:szCs w:val="20"/>
                <w:lang w:eastAsia="es-MX"/>
              </w:rPr>
              <w:br/>
              <w:t xml:space="preserve">7.- NORMASY ESTÁNDARES (DOCUMENTOS VIGENTES): 1.- Para bienes nacionales incluir: Registro Sanitario, Certificado de Calidad ISO 9001-2015 e ISO-13485 y Certificado de Buenas Prácticas de Fabricación. 2.- Para bienes internacionales incluir: Registro Sanitario, Certificado de Calidad ISO 9001-2015 e ISO-13485 y Certificado FDA, Health Canadá,  CE, JIS, TÜV o su equivalente emitido por la autoridad sanitaria del país de origen."   </w:t>
            </w:r>
          </w:p>
        </w:tc>
      </w:tr>
      <w:tr w:rsidR="00CE2A37" w:rsidRPr="00CE2A37" w14:paraId="254FA919"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7DF50F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38</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32A18D"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6C6C1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AE42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Cardiotocógrafo. Equipo para observar la </w:t>
            </w:r>
            <w:r w:rsidRPr="00CE2A37">
              <w:rPr>
                <w:rFonts w:ascii="Arial" w:eastAsia="Times New Roman" w:hAnsi="Arial" w:cs="Arial"/>
                <w:color w:val="000000"/>
                <w:sz w:val="20"/>
                <w:szCs w:val="20"/>
                <w:lang w:eastAsia="es-MX"/>
              </w:rPr>
              <w:lastRenderedPageBreak/>
              <w:t xml:space="preserve">actividad cardiaca fetal. Equipo para la detección de frecuencia cardiaca fetal por efecto Doppler y actividad uterina por método no invasivo. Un transductor multicristal para frecuencia cardiaca fetal. Un transductor para la actividad uterina. Registrador térmico con dos canales uno para toco y otro para cardio. Dos velocidades, como mínimo, dentro del rango 1 a 3 cm/min. </w:t>
            </w:r>
            <w:proofErr w:type="gramStart"/>
            <w:r w:rsidRPr="00CE2A37">
              <w:rPr>
                <w:rFonts w:ascii="Arial" w:eastAsia="Times New Roman" w:hAnsi="Arial" w:cs="Arial"/>
                <w:color w:val="000000"/>
                <w:sz w:val="20"/>
                <w:szCs w:val="20"/>
                <w:lang w:eastAsia="es-MX"/>
              </w:rPr>
              <w:t>con</w:t>
            </w:r>
            <w:proofErr w:type="gramEnd"/>
            <w:r w:rsidRPr="00CE2A37">
              <w:rPr>
                <w:rFonts w:ascii="Arial" w:eastAsia="Times New Roman" w:hAnsi="Arial" w:cs="Arial"/>
                <w:color w:val="000000"/>
                <w:sz w:val="20"/>
                <w:szCs w:val="20"/>
                <w:lang w:eastAsia="es-MX"/>
              </w:rPr>
              <w:t xml:space="preserve"> autoprueba. Despliegue numérico en pantalla de: latidos/minuto fetal con rango de 30 a 240 o mayor; en pantalla y papel de la actividad uterina con registro de: detección de movimiento fetal en forma manual y automática: fecha y hora. Con capacidad para incorporar estimulador acústico de la misma marca o diferente al equipo propuesto. Con capacidad de incrementar su nivel tecnológico. Con interfase para monitores y otros sistemas de información.</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9072E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xml:space="preserve"> Cardiotocógrafo. Equipo para observar la actividad cardiaca </w:t>
            </w:r>
            <w:r w:rsidRPr="00CE2A37">
              <w:rPr>
                <w:rFonts w:ascii="Arial" w:eastAsia="Times New Roman" w:hAnsi="Arial" w:cs="Arial"/>
                <w:color w:val="000000"/>
                <w:sz w:val="20"/>
                <w:szCs w:val="20"/>
                <w:lang w:eastAsia="es-MX"/>
              </w:rPr>
              <w:lastRenderedPageBreak/>
              <w:t>fetal. Equipo para la detección de frecuencia cardiaca fetal por efecto Doppler y actividad uterina por método no invasivo. Un trans</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5F37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AA28B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E90AC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Descripción: Cardiotocógrafo es un equipo para la detección de frecuencia cardiaca fetal por efecto </w:t>
            </w:r>
            <w:r w:rsidRPr="00CE2A37">
              <w:rPr>
                <w:rFonts w:ascii="Arial" w:eastAsia="Times New Roman" w:hAnsi="Arial" w:cs="Arial"/>
                <w:color w:val="000000"/>
                <w:sz w:val="20"/>
                <w:szCs w:val="20"/>
                <w:lang w:eastAsia="es-MX"/>
              </w:rPr>
              <w:lastRenderedPageBreak/>
              <w:t>Doppler y actividad uterina por método no invasivo, que contenga un transductor multicristal ( al menos 7 cristales) para frecuencia cardíaca fetal, un transductor para la actividad uterina a prueba de agua, registrador térmico con dos canales: uno para actividad uterina (toco) y otro para frecuencia cardiaca fetal con impresión de datos gráficos y alfanuméricos, rango de señal para tocotransductor de 0-400 unidades o más, con intensidad de ultrasonido no mayor a 20 mW/cm2, de tres velocidades, como mínimo, dentro del rango 1 a 3 cm./min., con autoprueba. Despliegue numérico en pantalla de</w:t>
            </w:r>
            <w:proofErr w:type="gramStart"/>
            <w:r w:rsidRPr="00CE2A37">
              <w:rPr>
                <w:rFonts w:ascii="Arial" w:eastAsia="Times New Roman" w:hAnsi="Arial" w:cs="Arial"/>
                <w:color w:val="000000"/>
                <w:sz w:val="20"/>
                <w:szCs w:val="20"/>
                <w:lang w:eastAsia="es-MX"/>
              </w:rPr>
              <w:t>:  Latidos</w:t>
            </w:r>
            <w:proofErr w:type="gramEnd"/>
            <w:r w:rsidRPr="00CE2A37">
              <w:rPr>
                <w:rFonts w:ascii="Arial" w:eastAsia="Times New Roman" w:hAnsi="Arial" w:cs="Arial"/>
                <w:color w:val="000000"/>
                <w:sz w:val="20"/>
                <w:szCs w:val="20"/>
                <w:lang w:eastAsia="es-MX"/>
              </w:rPr>
              <w:t xml:space="preserve">/minuto fetal con rango de 50 o menor a 240 o mayor, en pantalla y papel de la actividad uterina con registro de: Despliegue numérico de la actividad uterina, con registro de la detección del movimiento fetal en forma manual o automática. Registro de fecha y hora como mínimo, con estimulador acústico compatible con el equipo, con capacidad de incrementar su nivel tecnológico,  Interfase para monitores y otros sistemas de información, ajuste de línea basal, marcador de eventos o sucesos remotos, con indicador de la calidad de la señal, con pantalla táctil de al menos 6"" para despliegue de valores numéricos ográficos. Alarmas audibles y visuales, de los siguientes parámetros: 1.- Frecuencia cardiaca, para frecuencias altas y bajas, configurables por el usuario. 2.-  Indicador de perdida de la señal o señal insuficiente. 3.- Con función de retardo de alarma o intervalo de tiempo para activación de alarmas configurables por el usuario. Con capacidad de autoregulación del voltaje de alimentación en un rango de: 100 a 230V como mínimo.    </w:t>
            </w:r>
            <w:r w:rsidRPr="00CE2A37">
              <w:rPr>
                <w:rFonts w:ascii="Arial" w:eastAsia="Times New Roman" w:hAnsi="Arial" w:cs="Arial"/>
                <w:color w:val="000000"/>
                <w:sz w:val="20"/>
                <w:szCs w:val="20"/>
                <w:lang w:eastAsia="es-MX"/>
              </w:rPr>
              <w:br/>
              <w:t xml:space="preserve">2.- Accesorios y consumibles: Dos </w:t>
            </w:r>
            <w:r w:rsidRPr="00CE2A37">
              <w:rPr>
                <w:rFonts w:ascii="Arial" w:eastAsia="Times New Roman" w:hAnsi="Arial" w:cs="Arial"/>
                <w:color w:val="000000"/>
                <w:sz w:val="20"/>
                <w:szCs w:val="20"/>
                <w:lang w:eastAsia="es-MX"/>
              </w:rPr>
              <w:lastRenderedPageBreak/>
              <w:t xml:space="preserve">cinturones reusables para sujeción de transductores y carro de transporte. Papel térmico de dos escalas, tamaño compatible con el Cardiotocógrafo  al menos 40 paquetes o 1500 hojas,  Gel conductor (al menos 2 frascos al menos de 4 lts). </w:t>
            </w:r>
            <w:r w:rsidRPr="00CE2A37">
              <w:rPr>
                <w:rFonts w:ascii="Arial" w:eastAsia="Times New Roman" w:hAnsi="Arial" w:cs="Arial"/>
                <w:color w:val="000000"/>
                <w:sz w:val="20"/>
                <w:szCs w:val="20"/>
                <w:lang w:eastAsia="es-MX"/>
              </w:rPr>
              <w:br/>
              <w:t xml:space="preserve">3.-  Normas-Estándares vigentes: 1.- Para bienes nacionales incluir: Registro Sanitario, Certificado de Calidad ISO 9001-2015 e ISO-13485 y Certificado de Buenas Prácticas de Fabricación. 2.- Para bienes internacionales incluir: Registro Sanitario, Certificado de Calidad ISO 9001-2015 e ISO-13485 y Certificado FDA, Health Canadá,  CE, JIS, TÜV o su equivalente emitido por la autoridad sanitaria del país de origen. </w:t>
            </w:r>
            <w:r w:rsidRPr="00CE2A37">
              <w:rPr>
                <w:rFonts w:ascii="Arial" w:eastAsia="Times New Roman" w:hAnsi="Arial" w:cs="Arial"/>
                <w:color w:val="000000"/>
                <w:sz w:val="20"/>
                <w:szCs w:val="20"/>
                <w:lang w:eastAsia="es-MX"/>
              </w:rPr>
              <w:br/>
              <w:t xml:space="preserve">4.- Mantenimiento: Preventivo y correctivo, conforme a los requisitos del fabricante y periodos establecidos en la convocatoria (Póliza de 1 año)"   </w:t>
            </w:r>
          </w:p>
        </w:tc>
      </w:tr>
      <w:tr w:rsidR="00CE2A37" w:rsidRPr="00CE2A37" w14:paraId="0DE664C9"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C16E30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39</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1026D6"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AEA88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82F84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Capnógrafo con oxímetro. Equipo electrónico portátil para medición y registro continuo de bióxido de carbono (CO2) espirado</w:t>
            </w:r>
            <w:proofErr w:type="gramStart"/>
            <w:r w:rsidRPr="00CE2A37">
              <w:rPr>
                <w:rFonts w:ascii="Arial" w:eastAsia="Times New Roman" w:hAnsi="Arial" w:cs="Arial"/>
                <w:color w:val="000000"/>
                <w:sz w:val="20"/>
                <w:szCs w:val="20"/>
                <w:lang w:eastAsia="es-MX"/>
              </w:rPr>
              <w:t>,con</w:t>
            </w:r>
            <w:proofErr w:type="gramEnd"/>
            <w:r w:rsidRPr="00CE2A37">
              <w:rPr>
                <w:rFonts w:ascii="Arial" w:eastAsia="Times New Roman" w:hAnsi="Arial" w:cs="Arial"/>
                <w:color w:val="000000"/>
                <w:sz w:val="20"/>
                <w:szCs w:val="20"/>
                <w:lang w:eastAsia="es-MX"/>
              </w:rPr>
              <w:t xml:space="preserve"> pantalla. Medición y despliegue de parámetros y curvas que requieran las unidades de atención. Con batería recargable. Con sistema de alarmas, control del volumen y silenciador temporal. Indicador de sensor desconectado y de batería. Calibración manual y automática.</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7BF4C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Oxímetro. Capnógrafo con oxímetro. Equipo electrónico portátil para medición y registro continuo de bióxido de carbono (CO2) espirado</w:t>
            </w:r>
            <w:proofErr w:type="gramStart"/>
            <w:r w:rsidRPr="00CE2A37">
              <w:rPr>
                <w:rFonts w:ascii="Arial" w:eastAsia="Times New Roman" w:hAnsi="Arial" w:cs="Arial"/>
                <w:color w:val="000000"/>
                <w:sz w:val="20"/>
                <w:szCs w:val="20"/>
                <w:lang w:eastAsia="es-MX"/>
              </w:rPr>
              <w:t>,con</w:t>
            </w:r>
            <w:proofErr w:type="gramEnd"/>
            <w:r w:rsidRPr="00CE2A37">
              <w:rPr>
                <w:rFonts w:ascii="Arial" w:eastAsia="Times New Roman" w:hAnsi="Arial" w:cs="Arial"/>
                <w:color w:val="000000"/>
                <w:sz w:val="20"/>
                <w:szCs w:val="20"/>
                <w:lang w:eastAsia="es-MX"/>
              </w:rPr>
              <w:t xml:space="preserve"> pantalla. Medición y despliegue de parámetros y curvas</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6AD55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87D41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E0032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"Oxímetro de pulso portátil   </w:t>
            </w:r>
            <w:r w:rsidRPr="00CE2A37">
              <w:rPr>
                <w:rFonts w:ascii="Arial" w:eastAsia="Times New Roman" w:hAnsi="Arial" w:cs="Arial"/>
                <w:color w:val="000000"/>
                <w:sz w:val="20"/>
                <w:szCs w:val="20"/>
                <w:lang w:eastAsia="es-MX"/>
              </w:rPr>
              <w:br/>
              <w:t xml:space="preserve">1.- DESCRIPCIÓN: Equipo portátil para registro y control continuo del nivel de saturación de oxígeno en la sangre y la frecuencia, del pulso con fines de diagnóstico y terapéuticos. Equipo portátil para la medición de la saturación de oxígeno y fruencia de pulso: En un dedo y multisitio y  Con registro del pulso.  Pantalla con tecnología LCD o superior.  Teclado digital de membrana. Despliegue digital de: Porcentaje de saturación de oxígeno en sangre, Con intervalo de 0 a 100 %. Frecuencia de pulso del rango de 18 a 250 latidos por minuto. LED o barra de color para indicar la calidad de la señal de perfusión recibida. Presión de señal rango alto SPO2 de 70 a 100% +/- 2 %.  Con indicador de batería baja. Memoria de almacenamiento de 18 horas de datos del paciente como mínimo. Alarmas programables: Audibles y </w:t>
            </w:r>
            <w:r w:rsidRPr="00CE2A37">
              <w:rPr>
                <w:rFonts w:ascii="Arial" w:eastAsia="Times New Roman" w:hAnsi="Arial" w:cs="Arial"/>
                <w:color w:val="000000"/>
                <w:sz w:val="20"/>
                <w:szCs w:val="20"/>
                <w:lang w:eastAsia="es-MX"/>
              </w:rPr>
              <w:lastRenderedPageBreak/>
              <w:t>visuales (Para alta y baja SPO2, FC o FP, batería baja, sensor desconectado o en mal estado, mensajes de error</w:t>
            </w:r>
            <w:proofErr w:type="gramStart"/>
            <w:r w:rsidRPr="00CE2A37">
              <w:rPr>
                <w:rFonts w:ascii="Arial" w:eastAsia="Times New Roman" w:hAnsi="Arial" w:cs="Arial"/>
                <w:color w:val="000000"/>
                <w:sz w:val="20"/>
                <w:szCs w:val="20"/>
                <w:lang w:eastAsia="es-MX"/>
              </w:rPr>
              <w:t>) .</w:t>
            </w:r>
            <w:proofErr w:type="gramEnd"/>
            <w:r w:rsidRPr="00CE2A37">
              <w:rPr>
                <w:rFonts w:ascii="Arial" w:eastAsia="Times New Roman" w:hAnsi="Arial" w:cs="Arial"/>
                <w:color w:val="000000"/>
                <w:sz w:val="20"/>
                <w:szCs w:val="20"/>
                <w:lang w:eastAsia="es-MX"/>
              </w:rPr>
              <w:t xml:space="preserve"> Silenciador de alarmas de al menos 2 minutos. Con capacidad para determinar frecuencia de pulso y SPO2, en pacientes en movimiento y con baja perfusión. Con interfase para trasmisión de datos a computadora. Peso máximo de 550 gramos. Estuche para guarda de oxímetro y sensores. Que opere con batería recargable ""AA"" o ""C"".   </w:t>
            </w:r>
            <w:r w:rsidRPr="00CE2A37">
              <w:rPr>
                <w:rFonts w:ascii="Arial" w:eastAsia="Times New Roman" w:hAnsi="Arial" w:cs="Arial"/>
                <w:color w:val="000000"/>
                <w:sz w:val="20"/>
                <w:szCs w:val="20"/>
                <w:lang w:eastAsia="es-MX"/>
              </w:rPr>
              <w:br/>
              <w:t xml:space="preserve"> 2.- ACCESORIOS: Sensor multisitio reusable neonatal (dos), Sensor de dedo, reusable, tamaños:   Adulto (uno). Pediátrico (uno). Manual de usuario y servicio   </w:t>
            </w:r>
            <w:r w:rsidRPr="00CE2A37">
              <w:rPr>
                <w:rFonts w:ascii="Arial" w:eastAsia="Times New Roman" w:hAnsi="Arial" w:cs="Arial"/>
                <w:color w:val="000000"/>
                <w:sz w:val="20"/>
                <w:szCs w:val="20"/>
                <w:lang w:eastAsia="es-MX"/>
              </w:rPr>
              <w:br/>
              <w:t xml:space="preserve">3.- CONSUMIBLES: Batería recargable tipo ""AA"" o ""C"".   </w:t>
            </w:r>
            <w:r w:rsidRPr="00CE2A37">
              <w:rPr>
                <w:rFonts w:ascii="Arial" w:eastAsia="Times New Roman" w:hAnsi="Arial" w:cs="Arial"/>
                <w:color w:val="000000"/>
                <w:sz w:val="20"/>
                <w:szCs w:val="20"/>
                <w:lang w:eastAsia="es-MX"/>
              </w:rPr>
              <w:br/>
              <w:t xml:space="preserve">4.- MANTENIMIENTO: Programa o calendario de servicios que incluya descripción de las acciones a efectuar.   </w:t>
            </w:r>
            <w:r w:rsidRPr="00CE2A37">
              <w:rPr>
                <w:rFonts w:ascii="Arial" w:eastAsia="Times New Roman" w:hAnsi="Arial" w:cs="Arial"/>
                <w:color w:val="000000"/>
                <w:sz w:val="20"/>
                <w:szCs w:val="20"/>
                <w:lang w:eastAsia="es-MX"/>
              </w:rPr>
              <w:br/>
              <w:t xml:space="preserve">5.- NORMAS Y ESTANDARES VIGENTES: 1.- Para bienes nacionales incluir: Registro Sanitario, Certificado de Calidad ISO 9001-2015 e ISO-13485 y Certificado de Buenas Prácticas de Fabricación. 2.- Para bienes internacionales incluir: Registro Sanitario, Certificado de Calidad ISO 9001-2015 e ISO-13485 y Certificado FDA, Health Canadá,  CE, JIS, TÜV o su equivalente emitido por la autoridad sanitaria del país de origen. " </w:t>
            </w:r>
          </w:p>
        </w:tc>
      </w:tr>
      <w:tr w:rsidR="00CE2A37" w:rsidRPr="00CE2A37" w14:paraId="3BA87DF0"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AB5368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40</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F9CC21"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 xml:space="preserve"> SALUD PERINATAL </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190E3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23F8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Laringoscopio (equipo medico quirurgico)</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CBE3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Laringoscopio para reanimación neonatal. Es un dispositivo óptico que facilita la visión directa de la laringe, con posibilidad de realizar una intubación endotraqueal para administrar anestés</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6A347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AEBE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8EBB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 DESCRIPCIÓN: Laringoscopio es un equipo de intubación orotraqueal. Mango: Hecho de metal y que no cause corrosión. Acabado acanalado o rugoso. Compatibles con todos los modelos de hojas.Batería recargable a la corriente de forma directa o con cargador. Cargador de la misma marca del equipo. Iluminación</w:t>
            </w:r>
            <w:proofErr w:type="gramStart"/>
            <w:r w:rsidRPr="00CE2A37">
              <w:rPr>
                <w:rFonts w:ascii="Arial" w:eastAsia="Times New Roman" w:hAnsi="Arial" w:cs="Arial"/>
                <w:color w:val="000000"/>
                <w:sz w:val="20"/>
                <w:szCs w:val="20"/>
                <w:lang w:eastAsia="es-MX"/>
              </w:rPr>
              <w:t>:  LED</w:t>
            </w:r>
            <w:proofErr w:type="gramEnd"/>
            <w:r w:rsidRPr="00CE2A37">
              <w:rPr>
                <w:rFonts w:ascii="Arial" w:eastAsia="Times New Roman" w:hAnsi="Arial" w:cs="Arial"/>
                <w:color w:val="000000"/>
                <w:sz w:val="20"/>
                <w:szCs w:val="20"/>
                <w:lang w:eastAsia="es-MX"/>
              </w:rPr>
              <w:t xml:space="preserve"> a través de fibra óptica de 2.5 volts como mínimo. Hojas de laringoscopio: De acero inoxidable, </w:t>
            </w:r>
            <w:r w:rsidRPr="00CE2A37">
              <w:rPr>
                <w:rFonts w:ascii="Arial" w:eastAsia="Times New Roman" w:hAnsi="Arial" w:cs="Arial"/>
                <w:color w:val="000000"/>
                <w:sz w:val="20"/>
                <w:szCs w:val="20"/>
                <w:lang w:eastAsia="es-MX"/>
              </w:rPr>
              <w:lastRenderedPageBreak/>
              <w:t xml:space="preserve">Recta (Miller) de la misma marca que el mango del numero 00,  Recta (Miller) de la misma marca que el mango del número 0,  Recta (Miller) de la misma marca que el mango del número 1, Estuche para guarda de mango y hojas. Consumibles: Al menos cinco focos led para laringoscopio.  </w:t>
            </w:r>
            <w:r w:rsidRPr="00CE2A37">
              <w:rPr>
                <w:rFonts w:ascii="Arial" w:eastAsia="Times New Roman" w:hAnsi="Arial" w:cs="Arial"/>
                <w:color w:val="000000"/>
                <w:sz w:val="20"/>
                <w:szCs w:val="20"/>
                <w:lang w:eastAsia="es-MX"/>
              </w:rPr>
              <w:br/>
              <w:t xml:space="preserve">2.- INSTALACIÓN y MANTENIMIENTO: Eléctrica 110V, 60 Hz ± 10%, Preventivo y correctivo, conforme a los requisitos del fabricante y periodos establecidos en la convocatoria (Poliza de mínimo 1 año)  </w:t>
            </w:r>
            <w:r w:rsidRPr="00CE2A37">
              <w:rPr>
                <w:rFonts w:ascii="Arial" w:eastAsia="Times New Roman" w:hAnsi="Arial" w:cs="Arial"/>
                <w:color w:val="000000"/>
                <w:sz w:val="20"/>
                <w:szCs w:val="20"/>
                <w:lang w:eastAsia="es-MX"/>
              </w:rPr>
              <w:br/>
              <w:t>3.- NORMAS  ESTÁNDARES VIGENTES: Para bienes nacionales e internacionales: Registro Sanitario. Certificado de Calidad ISO 9001:2015  o ISO-13485 o TÜV. Para bienes nacionales incluir: Certificado de Buenas Prácticas de Fabricación. Para bienes internacionales incluir: Certificado FDA o Health Canadá o CE o el equivalente emitido por la autoridad sanitaria del país de origen.</w:t>
            </w:r>
          </w:p>
        </w:tc>
      </w:tr>
      <w:tr w:rsidR="00CE2A37" w:rsidRPr="00CE2A37" w14:paraId="2656E047"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9F4369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41</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EB62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 xml:space="preserve"> SALUD PERINATAL </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FF406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566C6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Ventilador no invasivo neonatal. Equipo usado para asistir / controlar la ventilación alveolar del paciente no intubado, a través de un generador de flujo y una interfaz (mascarilla o punta nasal). Se usa para el cuidado de pacientes neonatales: que requieren soporte ventilatorio, que tienen problemas de insuficiencia respiratoria, o con problemas de habituación al ventilador mecánico convencional; entre </w:t>
            </w:r>
            <w:r w:rsidRPr="00CE2A37">
              <w:rPr>
                <w:rFonts w:ascii="Arial" w:eastAsia="Times New Roman" w:hAnsi="Arial" w:cs="Arial"/>
                <w:color w:val="000000"/>
                <w:sz w:val="20"/>
                <w:szCs w:val="20"/>
                <w:lang w:eastAsia="es-MX"/>
              </w:rPr>
              <w:lastRenderedPageBreak/>
              <w:t xml:space="preserve">otras condiciones. El equipo requiere de una fuente de alimentación eléctrica y de un suministro de aire y oxígeno. Pantalla interconstruida: Tipo LCD, LCD-TFT o TFT o LED. A color. Pantalla táctil o touch screen. Tamaño mínimo de: 5¨ en diagonal o mayor; o un ancho y alto de 4x3¨ como mínimo. Configurable por el usuario. Características generales: Características generales: Mezclador de aire-oxígeno interno. Humidificador servocontrolado para uso con calentador de rama inspiratoria; con sensor de temperatura sencillo o dual y soporte al ventilador. Teclado sensible al tacto o de membrana; o perilla selectora, física o en pantalla táctil, para el ajuste de los valores de todos los parámetros de control. Con sistema de prueba de fugas y sistema para mantener presión positiva en la vía aérea CPAP o nCPAP. Con generador de flujo en el circuito de paciente. Con un </w:t>
            </w:r>
            <w:r w:rsidRPr="00CE2A37">
              <w:rPr>
                <w:rFonts w:ascii="Arial" w:eastAsia="Times New Roman" w:hAnsi="Arial" w:cs="Arial"/>
                <w:color w:val="000000"/>
                <w:sz w:val="20"/>
                <w:szCs w:val="20"/>
                <w:lang w:eastAsia="es-MX"/>
              </w:rPr>
              <w:lastRenderedPageBreak/>
              <w:t xml:space="preserve">peso no mayor a 10 kg. Todo el sistema en idioma español, acrónimos o símbolos internacionales. Control de parámetros de: Tiempo Inspiratorio que cubra el rango de 0.1 a 3 segundos. Frecuencia respiratoria que cubra el rango de 2 a 60 respiraciones por minuto. FiO2 que cubra el rango de 21 a 100 %. Respiración manual. Presión o flujo para generar presión alta. Presión o flujo para generar nCPAP. Modos ventilatorios: Modos ventilatorios: nCPAP. BiPhasic o DuoPAP. </w:t>
            </w:r>
            <w:proofErr w:type="gramStart"/>
            <w:r w:rsidRPr="00CE2A37">
              <w:rPr>
                <w:rFonts w:ascii="Arial" w:eastAsia="Times New Roman" w:hAnsi="Arial" w:cs="Arial"/>
                <w:color w:val="000000"/>
                <w:sz w:val="20"/>
                <w:szCs w:val="20"/>
                <w:lang w:eastAsia="es-MX"/>
              </w:rPr>
              <w:t>nCPAP</w:t>
            </w:r>
            <w:proofErr w:type="gramEnd"/>
            <w:r w:rsidRPr="00CE2A37">
              <w:rPr>
                <w:rFonts w:ascii="Arial" w:eastAsia="Times New Roman" w:hAnsi="Arial" w:cs="Arial"/>
                <w:color w:val="000000"/>
                <w:sz w:val="20"/>
                <w:szCs w:val="20"/>
                <w:lang w:eastAsia="es-MX"/>
              </w:rPr>
              <w:t xml:space="preserve"> con respaldo de apnea. Parámetros monitorizados: nCPAP o CPAP (cmH2O o mbar). Presión media en las vías aéreas (cmH2O o mbar). Presión alta en las vías aéreas (cmH2O o mbar). Frecuencia respiratoria (rpm). </w:t>
            </w:r>
            <w:proofErr w:type="gramStart"/>
            <w:r w:rsidRPr="00CE2A37">
              <w:rPr>
                <w:rFonts w:ascii="Arial" w:eastAsia="Times New Roman" w:hAnsi="Arial" w:cs="Arial"/>
                <w:color w:val="000000"/>
                <w:sz w:val="20"/>
                <w:szCs w:val="20"/>
                <w:lang w:eastAsia="es-MX"/>
              </w:rPr>
              <w:t>FiO2 .</w:t>
            </w:r>
            <w:proofErr w:type="gramEnd"/>
            <w:r w:rsidRPr="00CE2A37">
              <w:rPr>
                <w:rFonts w:ascii="Arial" w:eastAsia="Times New Roman" w:hAnsi="Arial" w:cs="Arial"/>
                <w:color w:val="000000"/>
                <w:sz w:val="20"/>
                <w:szCs w:val="20"/>
                <w:lang w:eastAsia="es-MX"/>
              </w:rPr>
              <w:t xml:space="preserve"> Indicador de batería de respaldo en uso. PEEP (cmH2O o mbar). Alarmas: Audibles y visuales, ambas priorizadas en tres niveles. Presión alta. Presión baja, </w:t>
            </w:r>
            <w:r w:rsidRPr="00CE2A37">
              <w:rPr>
                <w:rFonts w:ascii="Arial" w:eastAsia="Times New Roman" w:hAnsi="Arial" w:cs="Arial"/>
                <w:color w:val="000000"/>
                <w:sz w:val="20"/>
                <w:szCs w:val="20"/>
                <w:lang w:eastAsia="es-MX"/>
              </w:rPr>
              <w:lastRenderedPageBreak/>
              <w:t xml:space="preserve">CPAP bajo o desconexión del paciente. Baja presión del suministro de gases. Falla de alimentación eléctrica. Batería baja Ventilador inoperante, falla del ventilador, falla técnica o falla de ciclo. FiO2 alta y baja. Apnea. Silencio de alarma. Accesorios Incluidos: Base rodable para el equipo con sistema de freno en al menos dos ruedas. Mangueras para suministro de gas de acuerdo al código americano de colores: O2 - verde, aire - amarillo. Y conexiones de acuerdo a cada unidad solicitante al momento de licitar. Batería de respaldo interna, con 2 horas de respaldo como mínimo. Diez circuitos de paciente neonatal, con generador de flujo, desechables libres de látex. Diez puntas nasales desechables y libres de látex para ventilación no invasiva y uso neonatal. Tamaño de acuerdo a los requerimientos de cada unidad. Diez mascarillas desechables libres de látex para </w:t>
            </w:r>
            <w:r w:rsidRPr="00CE2A37">
              <w:rPr>
                <w:rFonts w:ascii="Arial" w:eastAsia="Times New Roman" w:hAnsi="Arial" w:cs="Arial"/>
                <w:color w:val="000000"/>
                <w:sz w:val="20"/>
                <w:szCs w:val="20"/>
                <w:lang w:eastAsia="es-MX"/>
              </w:rPr>
              <w:lastRenderedPageBreak/>
              <w:t>ventilación no invasiva y uso neonatal. Tamaño de acuerdo a los requerimientos de la unidad. Diez bonetes o arneses. Tamaño de acuerdo a los requerimientos de la unidad. Dos cámaras de humidificación reusables o diez cámaras desechables neonatales, en caso de que la tecnología así lo requiera.</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89CC6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CPAP Neopuff Reanimador neonatal / Ventilador no invasivo tipo CPAP neonatal. dispositivo de reanimación manual por flujo de gas,  adecuado para la reanimación controlada y precisa de neonatos</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74CBC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BADBD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90068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DEFINICIÓN: Equipo usado para asistir / controlar la ventilación alveolar del paciente no intubado, a través de una pieza en T. Se usa para el cuidado de pacientes neonatales/ lactantes: que requieren soporte ventilatorio, que tienen problemas de insuficiencia respiratoria, o con problemas de habituación al ventilador mecánico convencional; entre otras condiciones. El equipo requiere de una fuente de alimentación eléctrica y de un suministro de oxígeno y aire medicinal.</w:t>
            </w:r>
            <w:r w:rsidRPr="00CE2A37">
              <w:rPr>
                <w:rFonts w:ascii="Arial" w:eastAsia="Times New Roman" w:hAnsi="Arial" w:cs="Arial"/>
                <w:color w:val="000000"/>
                <w:sz w:val="20"/>
                <w:szCs w:val="20"/>
                <w:lang w:eastAsia="es-MX"/>
              </w:rPr>
              <w:br/>
              <w:t xml:space="preserve"> 1.- Características generales: Soporte al reanimador. Perilla selectora, física o en pantalla táctil, para el ajuste de los valores de todos los parámetros de control.  Con sistema de compensación de fugas de al menos 200 l/min.Con un peso no mayor a 2 kg. Con puerto de exhalación. Todo el </w:t>
            </w:r>
            <w:r w:rsidRPr="00CE2A37">
              <w:rPr>
                <w:rFonts w:ascii="Arial" w:eastAsia="Times New Roman" w:hAnsi="Arial" w:cs="Arial"/>
                <w:color w:val="000000"/>
                <w:sz w:val="20"/>
                <w:szCs w:val="20"/>
                <w:lang w:eastAsia="es-MX"/>
              </w:rPr>
              <w:lastRenderedPageBreak/>
              <w:t>sistema en idioma español. Con control o monitoreo de FiO2 del 21-100%. Caudal de entrada del gas 5 L/min a 15 L/min.</w:t>
            </w:r>
            <w:r w:rsidRPr="00CE2A37">
              <w:rPr>
                <w:rFonts w:ascii="Arial" w:eastAsia="Times New Roman" w:hAnsi="Arial" w:cs="Arial"/>
                <w:color w:val="000000"/>
                <w:sz w:val="20"/>
                <w:szCs w:val="20"/>
                <w:lang w:eastAsia="es-MX"/>
              </w:rPr>
              <w:br/>
              <w:t xml:space="preserve"> Control de parámetros de</w:t>
            </w:r>
            <w:proofErr w:type="gramStart"/>
            <w:r w:rsidRPr="00CE2A37">
              <w:rPr>
                <w:rFonts w:ascii="Arial" w:eastAsia="Times New Roman" w:hAnsi="Arial" w:cs="Arial"/>
                <w:color w:val="000000"/>
                <w:sz w:val="20"/>
                <w:szCs w:val="20"/>
                <w:lang w:eastAsia="es-MX"/>
              </w:rPr>
              <w:t>:  Presión</w:t>
            </w:r>
            <w:proofErr w:type="gramEnd"/>
            <w:r w:rsidRPr="00CE2A37">
              <w:rPr>
                <w:rFonts w:ascii="Arial" w:eastAsia="Times New Roman" w:hAnsi="Arial" w:cs="Arial"/>
                <w:color w:val="000000"/>
                <w:sz w:val="20"/>
                <w:szCs w:val="20"/>
                <w:lang w:eastAsia="es-MX"/>
              </w:rPr>
              <w:t xml:space="preserve"> Pico Inspiratoria (PIP) que cubra el rango de 5 l/min hasta 15 l/min. Presión positiva al final de la espiración (PEEP) que cubra el rango de 5 l/min hasta 15 l/min</w:t>
            </w:r>
            <w:r w:rsidRPr="00CE2A37">
              <w:rPr>
                <w:rFonts w:ascii="Arial" w:eastAsia="Times New Roman" w:hAnsi="Arial" w:cs="Arial"/>
                <w:color w:val="000000"/>
                <w:sz w:val="20"/>
                <w:szCs w:val="20"/>
                <w:lang w:eastAsia="es-MX"/>
              </w:rPr>
              <w:br/>
              <w:t xml:space="preserve"> Parámetros monitorizados: Que cuente con manómetro que cubra el rango de presión de -10 a 80 cm2O [mbar].  Precisión del manómetro  de +/- 2.0% de deflexión a plena escala.</w:t>
            </w:r>
            <w:r w:rsidRPr="00CE2A37">
              <w:rPr>
                <w:rFonts w:ascii="Arial" w:eastAsia="Times New Roman" w:hAnsi="Arial" w:cs="Arial"/>
                <w:color w:val="000000"/>
                <w:sz w:val="20"/>
                <w:szCs w:val="20"/>
                <w:lang w:eastAsia="es-MX"/>
              </w:rPr>
              <w:br/>
              <w:t xml:space="preserve">2.- ACCESORIOS: Base rodable para el equipo con sistema de freno en al menos dos ruedas. Manguera conductiva de presión de oxígeno de acuerdo al código americano de colores (O2 - verde). Y conexiones de acuerdo a cada unidad solicitante al momento de licitar. 20 circuitos en T de paciente, neonatal / lactante, Manguera conductiva de presión de aire medicinal de acuerdo al código americano de colores (Aire medicinal amarillo). Pulmón de prueba. Tapa de liberación de presión máxima de repuesto. </w:t>
            </w:r>
            <w:r w:rsidRPr="00CE2A37">
              <w:rPr>
                <w:rFonts w:ascii="Arial" w:eastAsia="Times New Roman" w:hAnsi="Arial" w:cs="Arial"/>
                <w:color w:val="000000"/>
                <w:sz w:val="20"/>
                <w:szCs w:val="20"/>
                <w:lang w:eastAsia="es-MX"/>
              </w:rPr>
              <w:br/>
              <w:t xml:space="preserve">3.- CONSUMIBLES: </w:t>
            </w:r>
            <w:r w:rsidRPr="00CE2A37">
              <w:rPr>
                <w:rFonts w:ascii="Arial" w:eastAsia="Times New Roman" w:hAnsi="Arial" w:cs="Arial"/>
                <w:i/>
                <w:iCs/>
                <w:color w:val="000000"/>
                <w:sz w:val="20"/>
                <w:szCs w:val="20"/>
                <w:lang w:eastAsia="es-MX"/>
              </w:rPr>
              <w:t>02 Circuitos en t de paciente</w:t>
            </w:r>
            <w:r w:rsidRPr="00CE2A37">
              <w:rPr>
                <w:rFonts w:ascii="Arial" w:eastAsia="Times New Roman" w:hAnsi="Arial" w:cs="Arial"/>
                <w:color w:val="000000"/>
                <w:sz w:val="20"/>
                <w:szCs w:val="20"/>
                <w:lang w:eastAsia="es-MX"/>
              </w:rPr>
              <w:t>, neonatal/ lactante, de una sola vía desechables libres de látex (incluye: adaptadores y conectores).</w:t>
            </w:r>
            <w:r w:rsidRPr="00CE2A37">
              <w:rPr>
                <w:rFonts w:ascii="Arial" w:eastAsia="Times New Roman" w:hAnsi="Arial" w:cs="Arial"/>
                <w:color w:val="000000"/>
                <w:sz w:val="20"/>
                <w:szCs w:val="20"/>
                <w:lang w:eastAsia="es-MX"/>
              </w:rPr>
              <w:br/>
              <w:t>INSTALACIÓN: Corriente eléctrica 120 V +/- 10%, 60 Hz. Instalación neumática de: Oxígeno y Aire medicinal.</w:t>
            </w:r>
            <w:r w:rsidRPr="00CE2A37">
              <w:rPr>
                <w:rFonts w:ascii="Arial" w:eastAsia="Times New Roman" w:hAnsi="Arial" w:cs="Arial"/>
                <w:color w:val="000000"/>
                <w:sz w:val="20"/>
                <w:szCs w:val="20"/>
                <w:lang w:eastAsia="es-MX"/>
              </w:rPr>
              <w:br/>
              <w:t xml:space="preserve">OPERACIÓN: Por personal especializado y de acuerdo al manual de operación. </w:t>
            </w:r>
            <w:r w:rsidRPr="00CE2A37">
              <w:rPr>
                <w:rFonts w:ascii="Arial" w:eastAsia="Times New Roman" w:hAnsi="Arial" w:cs="Arial"/>
                <w:color w:val="000000"/>
                <w:sz w:val="20"/>
                <w:szCs w:val="20"/>
                <w:lang w:eastAsia="es-MX"/>
              </w:rPr>
              <w:br/>
              <w:t>MANTENIMIENTO: Preventivo. Manual de usuario. Por dos años. Correctivo por personal calificado.</w:t>
            </w:r>
            <w:r w:rsidRPr="00CE2A37">
              <w:rPr>
                <w:rFonts w:ascii="Arial" w:eastAsia="Times New Roman" w:hAnsi="Arial" w:cs="Arial"/>
                <w:color w:val="000000"/>
                <w:sz w:val="20"/>
                <w:szCs w:val="20"/>
                <w:lang w:eastAsia="es-MX"/>
              </w:rPr>
              <w:br/>
              <w:t xml:space="preserve">NORMAS Y/O CERTIFICADOS: Para producto de origen nacional: certificado de buenas prácticas de fabricación expedido por la COFEPRIS, ISO 13485, ISO </w:t>
            </w:r>
            <w:r w:rsidRPr="00CE2A37">
              <w:rPr>
                <w:rFonts w:ascii="Arial" w:eastAsia="Times New Roman" w:hAnsi="Arial" w:cs="Arial"/>
                <w:color w:val="000000"/>
                <w:sz w:val="20"/>
                <w:szCs w:val="20"/>
                <w:lang w:eastAsia="es-MX"/>
              </w:rPr>
              <w:lastRenderedPageBreak/>
              <w:t>9001:2015</w:t>
            </w:r>
            <w:r w:rsidRPr="00CE2A37">
              <w:rPr>
                <w:rFonts w:ascii="Arial" w:eastAsia="Times New Roman" w:hAnsi="Arial" w:cs="Arial"/>
                <w:color w:val="000000"/>
                <w:sz w:val="20"/>
                <w:szCs w:val="20"/>
                <w:lang w:eastAsia="es-MX"/>
              </w:rPr>
              <w:br/>
              <w:t>Para producto extranjero: que cumpla con ISO 9001:2015, ISO 13485 y alguno de los siguientes: FDA</w:t>
            </w:r>
            <w:proofErr w:type="gramStart"/>
            <w:r w:rsidRPr="00CE2A37">
              <w:rPr>
                <w:rFonts w:ascii="Arial" w:eastAsia="Times New Roman" w:hAnsi="Arial" w:cs="Arial"/>
                <w:color w:val="000000"/>
                <w:sz w:val="20"/>
                <w:szCs w:val="20"/>
                <w:lang w:eastAsia="es-MX"/>
              </w:rPr>
              <w:t>,CE</w:t>
            </w:r>
            <w:proofErr w:type="gramEnd"/>
            <w:r w:rsidRPr="00CE2A37">
              <w:rPr>
                <w:rFonts w:ascii="Arial" w:eastAsia="Times New Roman" w:hAnsi="Arial" w:cs="Arial"/>
                <w:color w:val="000000"/>
                <w:sz w:val="20"/>
                <w:szCs w:val="20"/>
                <w:lang w:eastAsia="es-MX"/>
              </w:rPr>
              <w:t>, JIS, HEALTH CANADA o su equivalente emitido por la autoridad sanitaria del país de origen.</w:t>
            </w:r>
          </w:p>
        </w:tc>
      </w:tr>
      <w:tr w:rsidR="00CE2A37" w:rsidRPr="00CE2A37" w14:paraId="4919DA53"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DE6D40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42</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617214"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 xml:space="preserve"> SALUD PERINATAL </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62393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39C58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Carro cuna termico con resucitador (equipo medico quirurgico)</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C92A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Carro cuna térmico con resucitador (equipo medico quirurgico) para uso de Hospital Materno Infantil.</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3082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0D9BC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D538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CURSO-TALLER "CUNA DE CALOR RADIANTE" SALUD PERINATAL   </w:t>
            </w:r>
            <w:r w:rsidRPr="00CE2A37">
              <w:rPr>
                <w:rFonts w:ascii="Arial" w:eastAsia="Times New Roman" w:hAnsi="Arial" w:cs="Arial"/>
                <w:color w:val="000000"/>
                <w:sz w:val="20"/>
                <w:szCs w:val="20"/>
                <w:lang w:eastAsia="es-MX"/>
              </w:rPr>
              <w:br/>
              <w:t xml:space="preserve">"1.- DESCRIPCIÓN: Cuna de calor radiante es un equipo electro médico con ruedas, que permita controlar manualmente y por servocontrol, el ambiente térmico del paciente en estado crítico en un medio abierto, controlada por microprocesador o microcontrolador, con modos de operación: manual y servocontrolado, con control manual de la potencia del calefactor de 0 a 100% y con modo de precalentamiento que se inicie de forma automática al encender el sistema, con despliegues de: temperatura del paciente, temperatura de control y potencia del calefactor, con control de la temperatura automatico servocontrolado o control de la temperatura del paciente dentro del rango de 34 a 38°C. Resolución de la temperatura 0.1°C, función de autoprueba o autodiagnóstico al encender el sistema. Con alarmas auditivas y visuales priorizadas o en rampa de: temperatura del paciente (alta y baja), falla en el sensor o sonda de la temperatura </w:t>
            </w:r>
            <w:r w:rsidRPr="00CE2A37">
              <w:rPr>
                <w:rFonts w:ascii="Arial" w:eastAsia="Times New Roman" w:hAnsi="Arial" w:cs="Arial"/>
                <w:color w:val="000000"/>
                <w:sz w:val="20"/>
                <w:szCs w:val="20"/>
                <w:lang w:eastAsia="es-MX"/>
              </w:rPr>
              <w:lastRenderedPageBreak/>
              <w:t xml:space="preserve">del paciente, falla del sistema, falla de alimentación eléctrica o potencia de alimentación eléctrica, verificación de paciente o vigilar paciente en modo manual y silenciador temporal de alarmas, ajuste por control de membrana, perilla o con medios para evitar cambios involuntarios en la programación, con elemento calefactor radiante. Cuna limitada en los cuatro lados por paneles transparentes, abatibles con al menos 2 pasacables en un panel, con posibilidad de dar posición de Trendelemburg y contratrendelemburg o Trendelemburg inverso, o inclinación de la cuna de manera continua (con ángulo de 12° de inclinación como mínimo), con ajuste de altura de funcionamiento eléctrico. La cuna debe de ser rodable con sistema de freno en dos ruedas como mínimo, con al menos un cajón, con charola portachasis o porta cartucho de rayos X interconstruida, con lámpara o elemento calefactor abatible o que permita el acceso del equipo de rayos X y lámpara o luz de examinación, exploración u observación. Debe incluir colchón radiotransparente con cubierta lavable e impermeable, tomacorriente adicional interconstruido (uno como mínimo), charola o repisa para monitor e instrumental   </w:t>
            </w:r>
            <w:r w:rsidRPr="00CE2A37">
              <w:rPr>
                <w:rFonts w:ascii="Arial" w:eastAsia="Times New Roman" w:hAnsi="Arial" w:cs="Arial"/>
                <w:color w:val="000000"/>
                <w:sz w:val="20"/>
                <w:szCs w:val="20"/>
                <w:lang w:eastAsia="es-MX"/>
              </w:rPr>
              <w:br/>
              <w:t xml:space="preserve">2.- ACCESORIOS Y CONSUMIIBLES: Lámpara de fototerapia interconstruida o integrada (no rodable), en el rango de longitud de onda de 400 a 500 nanómetros, bascula integrada o interconstruida con el despliegue del peso sin tener que interrumpir el calor radiante, 3 sensores reusables de temperatura de piel, soporte para líquidos y soluciones, cronometro digital, manual de Usuario, parches reflejantes para fijar el sensor de temperatura (50 </w:t>
            </w:r>
            <w:r w:rsidRPr="00CE2A37">
              <w:rPr>
                <w:rFonts w:ascii="Arial" w:eastAsia="Times New Roman" w:hAnsi="Arial" w:cs="Arial"/>
                <w:color w:val="000000"/>
                <w:sz w:val="20"/>
                <w:szCs w:val="20"/>
                <w:lang w:eastAsia="es-MX"/>
              </w:rPr>
              <w:lastRenderedPageBreak/>
              <w:t xml:space="preserve">piezas).   </w:t>
            </w:r>
            <w:r w:rsidRPr="00CE2A37">
              <w:rPr>
                <w:rFonts w:ascii="Arial" w:eastAsia="Times New Roman" w:hAnsi="Arial" w:cs="Arial"/>
                <w:color w:val="000000"/>
                <w:sz w:val="20"/>
                <w:szCs w:val="20"/>
                <w:lang w:eastAsia="es-MX"/>
              </w:rPr>
              <w:br/>
              <w:t xml:space="preserve">3. INSTALACIÓN: 5.1 110 V, 60 HZ +/- 10%.  MANTENIMIENTO: Programa calendarizado o calendario de mantenimiento preventivo, que incluya la descripción de las actividades a efectuar.  </w:t>
            </w:r>
            <w:r w:rsidRPr="00CE2A37">
              <w:rPr>
                <w:rFonts w:ascii="Arial" w:eastAsia="Times New Roman" w:hAnsi="Arial" w:cs="Arial"/>
                <w:color w:val="000000"/>
                <w:sz w:val="20"/>
                <w:szCs w:val="20"/>
                <w:lang w:eastAsia="es-MX"/>
              </w:rPr>
              <w:br/>
              <w:t>4.- NORMAS Y ESTANDARES: Para productos de origen extranjero: Registro Sanitario, certificado de Calidad ISO 9001:2015, ISO</w:t>
            </w:r>
            <w:proofErr w:type="gramStart"/>
            <w:r w:rsidRPr="00CE2A37">
              <w:rPr>
                <w:rFonts w:ascii="Arial" w:eastAsia="Times New Roman" w:hAnsi="Arial" w:cs="Arial"/>
                <w:color w:val="000000"/>
                <w:sz w:val="20"/>
                <w:szCs w:val="20"/>
                <w:lang w:eastAsia="es-MX"/>
              </w:rPr>
              <w:t>:13485</w:t>
            </w:r>
            <w:proofErr w:type="gramEnd"/>
            <w:r w:rsidRPr="00CE2A37">
              <w:rPr>
                <w:rFonts w:ascii="Arial" w:eastAsia="Times New Roman" w:hAnsi="Arial" w:cs="Arial"/>
                <w:color w:val="000000"/>
                <w:sz w:val="20"/>
                <w:szCs w:val="20"/>
                <w:lang w:eastAsia="es-MX"/>
              </w:rPr>
              <w:t xml:space="preserve"> y que cumpla con algunas de las siguientes: FDA, CE, JIS, IEC 601-2-21 o ANSI/AAMI. Para productos de origen nacional: Registro Sanitario, certificado de Calidad ISO 9001:2015, ISO</w:t>
            </w:r>
            <w:proofErr w:type="gramStart"/>
            <w:r w:rsidRPr="00CE2A37">
              <w:rPr>
                <w:rFonts w:ascii="Arial" w:eastAsia="Times New Roman" w:hAnsi="Arial" w:cs="Arial"/>
                <w:color w:val="000000"/>
                <w:sz w:val="20"/>
                <w:szCs w:val="20"/>
                <w:lang w:eastAsia="es-MX"/>
              </w:rPr>
              <w:t>:13485</w:t>
            </w:r>
            <w:proofErr w:type="gramEnd"/>
            <w:r w:rsidRPr="00CE2A37">
              <w:rPr>
                <w:rFonts w:ascii="Arial" w:eastAsia="Times New Roman" w:hAnsi="Arial" w:cs="Arial"/>
                <w:color w:val="000000"/>
                <w:sz w:val="20"/>
                <w:szCs w:val="20"/>
                <w:lang w:eastAsia="es-MX"/>
              </w:rPr>
              <w:t xml:space="preserve"> y certificado de buenas prácticas de fabricación expedido por la COFEPRIS ISO 13485.</w:t>
            </w:r>
          </w:p>
        </w:tc>
      </w:tr>
      <w:tr w:rsidR="00CE2A37" w:rsidRPr="00CE2A37" w14:paraId="6A263DEF"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FD9872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43</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22DDAD"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 xml:space="preserve"> SALUD PERINATAL </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9F0F1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12A5A5" w14:textId="77777777" w:rsidR="00CE2A37" w:rsidRPr="00CE2A37" w:rsidRDefault="00CE2A37" w:rsidP="00CE2A37">
            <w:pPr>
              <w:jc w:val="center"/>
              <w:rPr>
                <w:rFonts w:ascii="Arial" w:eastAsia="Times New Roman" w:hAnsi="Arial" w:cs="Arial"/>
                <w:sz w:val="20"/>
                <w:szCs w:val="20"/>
                <w:lang w:eastAsia="es-MX"/>
              </w:rPr>
            </w:pPr>
            <w:r w:rsidRPr="00CE2A37">
              <w:rPr>
                <w:rFonts w:ascii="Arial" w:eastAsia="Times New Roman" w:hAnsi="Arial" w:cs="Arial"/>
                <w:sz w:val="20"/>
                <w:szCs w:val="20"/>
                <w:lang w:eastAsia="es-MX"/>
              </w:rPr>
              <w:t>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y pulgadas.</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97F17" w14:textId="77777777" w:rsidR="00CE2A37" w:rsidRPr="00CE2A37" w:rsidRDefault="00CE2A37" w:rsidP="00CE2A37">
            <w:pPr>
              <w:jc w:val="center"/>
              <w:rPr>
                <w:rFonts w:ascii="Arial" w:eastAsia="Times New Roman" w:hAnsi="Arial" w:cs="Arial"/>
                <w:sz w:val="20"/>
                <w:szCs w:val="20"/>
                <w:lang w:eastAsia="es-MX"/>
              </w:rPr>
            </w:pPr>
            <w:r w:rsidRPr="00CE2A37">
              <w:rPr>
                <w:rFonts w:ascii="Arial" w:eastAsia="Times New Roman" w:hAnsi="Arial" w:cs="Arial"/>
                <w:sz w:val="20"/>
                <w:szCs w:val="20"/>
                <w:lang w:eastAsia="es-MX"/>
              </w:rPr>
              <w:t>Báscula electrónica / Infantómetro.  Equipo fijo para determinar el peso y la talla corporales, con las siguientes características de acuerdo a las necesidades de las unidades médicas: Báscula</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3D482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06063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9441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DESCRIPCIÓN: Báscula electrónica con estadímetro es un equipo fijo para determinar la talla y el peso corporales. Con despliegue digital del peso en pantalla, lectura en kilogramos, rango de medición: 0 a 180 kilogramos o mayor, división: 100 gr o menor, sensibilidad de 100 gramos o mayor (50 gramos).  Funciones: Tara, Hold, índice de masa corporal (BMI y/o IMC), desconexión automática  </w:t>
            </w:r>
            <w:r w:rsidRPr="00CE2A37">
              <w:rPr>
                <w:rFonts w:ascii="Arial" w:eastAsia="Times New Roman" w:hAnsi="Arial" w:cs="Arial"/>
                <w:color w:val="000000"/>
                <w:sz w:val="20"/>
                <w:szCs w:val="20"/>
                <w:lang w:eastAsia="es-MX"/>
              </w:rPr>
              <w:br/>
              <w:t xml:space="preserve"> Estadímetro</w:t>
            </w:r>
            <w:proofErr w:type="gramStart"/>
            <w:r w:rsidRPr="00CE2A37">
              <w:rPr>
                <w:rFonts w:ascii="Arial" w:eastAsia="Times New Roman" w:hAnsi="Arial" w:cs="Arial"/>
                <w:color w:val="000000"/>
                <w:sz w:val="20"/>
                <w:szCs w:val="20"/>
                <w:lang w:eastAsia="es-MX"/>
              </w:rPr>
              <w:t>:  Diseñado</w:t>
            </w:r>
            <w:proofErr w:type="gramEnd"/>
            <w:r w:rsidRPr="00CE2A37">
              <w:rPr>
                <w:rFonts w:ascii="Arial" w:eastAsia="Times New Roman" w:hAnsi="Arial" w:cs="Arial"/>
                <w:color w:val="000000"/>
                <w:sz w:val="20"/>
                <w:szCs w:val="20"/>
                <w:lang w:eastAsia="es-MX"/>
              </w:rPr>
              <w:t xml:space="preserve"> en acero o aluminio anodizado , rango de medición de 60 a 200 cm  ó mayor, con división de: 1 mm, con graduaciones en centímetros y pulgadas, ó digital.    </w:t>
            </w:r>
            <w:r w:rsidRPr="00CE2A37">
              <w:rPr>
                <w:rFonts w:ascii="Arial" w:eastAsia="Times New Roman" w:hAnsi="Arial" w:cs="Arial"/>
                <w:color w:val="000000"/>
                <w:sz w:val="20"/>
                <w:szCs w:val="20"/>
                <w:lang w:eastAsia="es-MX"/>
              </w:rPr>
              <w:br/>
              <w:t xml:space="preserve">2.- ACCESORIOS y CONSUMIBLES: Eliminador / cargador de baterías, adaptador de 120 V/60 </w:t>
            </w:r>
            <w:proofErr w:type="gramStart"/>
            <w:r w:rsidRPr="00CE2A37">
              <w:rPr>
                <w:rFonts w:ascii="Arial" w:eastAsia="Times New Roman" w:hAnsi="Arial" w:cs="Arial"/>
                <w:color w:val="000000"/>
                <w:sz w:val="20"/>
                <w:szCs w:val="20"/>
                <w:lang w:eastAsia="es-MX"/>
              </w:rPr>
              <w:t>Hz .</w:t>
            </w:r>
            <w:proofErr w:type="gramEnd"/>
            <w:r w:rsidRPr="00CE2A37">
              <w:rPr>
                <w:rFonts w:ascii="Arial" w:eastAsia="Times New Roman" w:hAnsi="Arial" w:cs="Arial"/>
                <w:color w:val="000000"/>
                <w:sz w:val="20"/>
                <w:szCs w:val="20"/>
                <w:lang w:eastAsia="es-MX"/>
              </w:rPr>
              <w:t xml:space="preserve"> Batería recargable.  </w:t>
            </w:r>
            <w:r w:rsidRPr="00CE2A37">
              <w:rPr>
                <w:rFonts w:ascii="Arial" w:eastAsia="Times New Roman" w:hAnsi="Arial" w:cs="Arial"/>
                <w:color w:val="000000"/>
                <w:sz w:val="20"/>
                <w:szCs w:val="20"/>
                <w:lang w:eastAsia="es-MX"/>
              </w:rPr>
              <w:br/>
              <w:t xml:space="preserve">3.-  NORMAS  ESTÁNDARES VIGENTES: Para bienes nacionales e internacionales: Registro Sanitario. Certificado de Calidad ISO 9001:2015  o ISO-13485 o TÜV. Para bienes nacionales incluir: Certificado de Buenas Prácticas de Fabricación. </w:t>
            </w:r>
            <w:r w:rsidRPr="00CE2A37">
              <w:rPr>
                <w:rFonts w:ascii="Arial" w:eastAsia="Times New Roman" w:hAnsi="Arial" w:cs="Arial"/>
                <w:color w:val="000000"/>
                <w:sz w:val="20"/>
                <w:szCs w:val="20"/>
                <w:lang w:eastAsia="es-MX"/>
              </w:rPr>
              <w:lastRenderedPageBreak/>
              <w:t>Para bienes internacionales incluir: Certificado FDA o Health Canadá o CE o el equivalente emitido por la autoridad sanitaria del país de origen.</w:t>
            </w:r>
          </w:p>
        </w:tc>
      </w:tr>
      <w:tr w:rsidR="00CE2A37" w:rsidRPr="00CE2A37" w14:paraId="47EA44E7"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822E54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44</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C2740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EA73A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63CD9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Riñón. Riñón de acero inoxidable, 1000 ml de capacidad.</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D2363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Riñón de 250 ml</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6762C6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E92382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80BD4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Riñón de acero inoxidable, extremos redondos, 17.2 x 9.5 x 3.4 cms, capacidad 1000 ml</w:t>
            </w:r>
          </w:p>
        </w:tc>
      </w:tr>
      <w:tr w:rsidR="00CE2A37" w:rsidRPr="00CE2A37" w14:paraId="0A599BAC"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162324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45</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F97E6"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E31EA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1CF38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sujeción tracción fijación. Pinza Foerster o Foerster-Ballenger, curva, estriada, longitud de 240 a 250 mm.</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B7835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 Pinza de anillos (Foerster) curva. SEMARR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7379A9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B3387B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E9B1D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Forester de anillo grande curva de 24 cms. De acero inoxidable, grado médico</w:t>
            </w:r>
          </w:p>
        </w:tc>
      </w:tr>
      <w:tr w:rsidR="00CE2A37" w:rsidRPr="00CE2A37" w14:paraId="268849DE"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AB5B91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46</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89F275"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F27433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49ED6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sujeción tracción fijación. Pinza Foerster o Foerster-Ballenger, recta, estriada, longitud de 240 a 250 mm.</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25FF4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anillos (Foerster) recta. SEMARR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FC0409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D7A678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25FF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Cantidad 2 (dos) piezas. Pinza Forester de anillo grande curva de 24 cms. De acero inoxidable, grado médico</w:t>
            </w:r>
          </w:p>
        </w:tc>
      </w:tr>
      <w:tr w:rsidR="00CE2A37" w:rsidRPr="00CE2A37" w14:paraId="1CAB27EB"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58699E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47</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CAD4A3"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B4C410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6FB1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Histerómetro. Histerómetro Sims, maleable, con graduación en cms., longitud de 320 a 330</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BB638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Histerómetro maleable. SEMARR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3E5A7B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C5F7BA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18B38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Cantidad 2 (dos) piezas. Histerómetro sims graduado, maleable de acero inoxidable. Longitud de 320 a 330 mms</w:t>
            </w:r>
          </w:p>
        </w:tc>
      </w:tr>
      <w:tr w:rsidR="00CE2A37" w:rsidRPr="00CE2A37" w14:paraId="3473161E"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D2723D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48</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77F53"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BFC42E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EA6A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Disección. Pinza Adson, sin dientes, de 110 a 120 mm, de longitud.</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6B2FC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disección o Adson. SEMARR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713BA9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AEAAEB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3C82C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Cantidad 2 (dos) piezas. Pinza de disección, longitud 120mm, mordida recta 1x2 dientes, punta roma, peso 20 grs, elaborada con acero inoxidable </w:t>
            </w:r>
          </w:p>
        </w:tc>
      </w:tr>
      <w:tr w:rsidR="00CE2A37" w:rsidRPr="00CE2A37" w14:paraId="1C2E2BCD"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E244B5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49</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6B75FE"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29A50E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1DF67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Espejo vaginal (equipo medico quirurgico)</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8549E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 Espejos vaginales. SEMARR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971543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BB7F96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60</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6B15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Catiddad 60 (sesenta) piezas: 15 chicos, 30 medianos y 15 grandes). Espejo vaginal grave chico con tubo </w:t>
            </w:r>
            <w:proofErr w:type="gramStart"/>
            <w:r w:rsidRPr="00CE2A37">
              <w:rPr>
                <w:rFonts w:ascii="Arial" w:eastAsia="Times New Roman" w:hAnsi="Arial" w:cs="Arial"/>
                <w:color w:val="000000"/>
                <w:sz w:val="20"/>
                <w:szCs w:val="20"/>
                <w:lang w:eastAsia="es-MX"/>
              </w:rPr>
              <w:t>extractor de humo, tamaños, chico, mediano y grande</w:t>
            </w:r>
            <w:proofErr w:type="gramEnd"/>
            <w:r w:rsidRPr="00CE2A37">
              <w:rPr>
                <w:rFonts w:ascii="Arial" w:eastAsia="Times New Roman" w:hAnsi="Arial" w:cs="Arial"/>
                <w:color w:val="000000"/>
                <w:sz w:val="20"/>
                <w:szCs w:val="20"/>
                <w:lang w:eastAsia="es-MX"/>
              </w:rPr>
              <w:t>. De acero inoxidable</w:t>
            </w:r>
          </w:p>
        </w:tc>
      </w:tr>
      <w:tr w:rsidR="00CE2A37" w:rsidRPr="00CE2A37" w14:paraId="013AFE3D"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2531F1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50</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DD1B29"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267D14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390E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Sujeción Tracción Fijación. Pinza Pozzi, longitud 24 cm.</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6A526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Pozzi. SEMARR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7E8B9A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627DD6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6614D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Pozzi 24 cms  fabricada de acero inoxidable, mordida recta, punta aguda, peso 75 grs</w:t>
            </w:r>
          </w:p>
        </w:tc>
      </w:tr>
      <w:tr w:rsidR="00CE2A37" w:rsidRPr="00CE2A37" w14:paraId="1D55A71E"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F38141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51</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8B850"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D73AC3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A22A3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Porta aguja para microsutura. Porta agujas Barraquer, sin retén, quijadas curvas, de titanio, longitud de 110 a 115 mm.</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3B872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Porta aguja. SEMARR</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FBDD6C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0E6C10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71C4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Cantidad 2 (dos) piezas. Porta agujas, longitud 130 mm, punta roma, mordida curva estriada, peso 25 grs,  elaborado de acero inoxidable grado médico, bajo porcentaje de carbono y alto porcentaje de cromo, alta resistencia.</w:t>
            </w:r>
          </w:p>
        </w:tc>
      </w:tr>
      <w:tr w:rsidR="00CE2A37" w:rsidRPr="00CE2A37" w14:paraId="3B8AC54B"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9F8E80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52</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9AB2E"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B58F9B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710B4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(equipo medico quirurgico)</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CA207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 Juegos de pinzas de LI para vasectomía de acero inoxidable. fortalecimiento de los servicios VSB</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B4C83A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1641C6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A34B4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Cada juego de pinza contiene: 1 pinza mosquito extrafina curva con cara interna no serrada, 1 tijera Iris, y pinza de sujeción extracutánea de anillo, punta roma de 4.0 mm</w:t>
            </w:r>
          </w:p>
        </w:tc>
      </w:tr>
      <w:tr w:rsidR="00CE2A37" w:rsidRPr="00CE2A37" w14:paraId="7E9C0272"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5BFAF6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w:t>
            </w:r>
          </w:p>
        </w:tc>
        <w:tc>
          <w:tcPr>
            <w:tcW w:w="8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9D8FE"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SEXUAL Y REPRODUCTIVA PARA ADOLESCENTES</w:t>
            </w:r>
          </w:p>
        </w:tc>
        <w:tc>
          <w:tcPr>
            <w:tcW w:w="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5C64D6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9567E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Lampara (equipo quirurgico) </w:t>
            </w:r>
          </w:p>
        </w:tc>
        <w:tc>
          <w:tcPr>
            <w:tcW w:w="1985" w:type="dxa"/>
            <w:tcBorders>
              <w:top w:val="nil"/>
              <w:left w:val="nil"/>
              <w:bottom w:val="single" w:sz="4" w:space="0" w:color="auto"/>
              <w:right w:val="single" w:sz="4" w:space="0" w:color="auto"/>
            </w:tcBorders>
            <w:shd w:val="clear" w:color="FCE4D6" w:fill="FFFFFF"/>
            <w:tcMar>
              <w:left w:w="28" w:type="dxa"/>
              <w:right w:w="28" w:type="dxa"/>
            </w:tcMar>
            <w:vAlign w:val="center"/>
            <w:hideMark/>
          </w:tcPr>
          <w:p w14:paraId="65BFD4D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Descripción adicional: Equipamiento para consultorios que brinden los servicios de aborto con medicamentos. </w:t>
            </w:r>
          </w:p>
        </w:tc>
        <w:tc>
          <w:tcPr>
            <w:tcW w:w="66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B54563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D7BE18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32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87F3A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Lámpara de examinación de un LED, cabezal pequeño.                                                                                                                     -  Fuente de luz con LED blanco.- Intensidad de luz de 20,000 luxes como mínimo a una distancia entre 40 y 60 cm. - Temperatura de color de 4500 grados Kelvin como mínimo.- Tiempo de vida útil del LED 50,000 horas como mínimo. - Cabezal de iluminación compacta.- Longitud del brazo flexible de 79 cm como mínimo. - Con diámetro de iluminación variable en el rango de 4 a 25 cm a una distancia de 40 cm.</w:t>
            </w:r>
          </w:p>
        </w:tc>
      </w:tr>
      <w:tr w:rsidR="00CE2A37" w:rsidRPr="00CE2A37" w14:paraId="47A29A56"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216BE0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54</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843075"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5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44019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FF1A2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Careta. Protectora. Tipo ligera, transparente, rígida. Pieza.</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C6CB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Careta. Protectora. Tipo ligera, transparente, rígida. Como parte el equipo de protección personal para actividades de campo del personal de desarrollo comunitario de las jurisdicciones sanita</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039B3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65AA8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30</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4BBD1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Careta. Protectora, tipo ligera, transparente, rígida, con medidas: 19.5 cm de alto x 25 cm de ancho. </w:t>
            </w:r>
            <w:r w:rsidRPr="00CE2A37">
              <w:rPr>
                <w:rFonts w:ascii="Arial" w:eastAsia="Times New Roman" w:hAnsi="Arial" w:cs="Arial"/>
                <w:color w:val="000000"/>
                <w:sz w:val="20"/>
                <w:szCs w:val="20"/>
                <w:lang w:eastAsia="es-MX"/>
              </w:rPr>
              <w:br/>
              <w:t>Protege ojos, nariz y boca, con marco de lentes. Se requiere muestra física del producto.</w:t>
            </w:r>
          </w:p>
        </w:tc>
      </w:tr>
      <w:tr w:rsidR="00CE2A37" w:rsidRPr="00CE2A37" w14:paraId="7B864E98" w14:textId="77777777" w:rsidTr="00CE2A37">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407B3E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55</w:t>
            </w:r>
          </w:p>
        </w:tc>
        <w:tc>
          <w:tcPr>
            <w:tcW w:w="88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8C8205"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5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64FE5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8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7F1C1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Esfigmomanometro (Instrumental y Equipo Médico)</w:t>
            </w:r>
          </w:p>
        </w:tc>
        <w:tc>
          <w:tcPr>
            <w:tcW w:w="198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64695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Dispositivo que consta de un brazalete que se coloca alrededor del brazo, una perilla para controlar la presión del aire dentro del brazalete y un manómetro. Incluye estetoscopio de cápsula do</w:t>
            </w:r>
          </w:p>
        </w:tc>
        <w:tc>
          <w:tcPr>
            <w:tcW w:w="6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99B5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7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98B6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w:t>
            </w:r>
          </w:p>
        </w:tc>
        <w:tc>
          <w:tcPr>
            <w:tcW w:w="32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A5179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DESCRIPCIÓN: Esfigmomanómetro es un auxiliar para la medición de la presión arterial por método no invasivo, consta de los siguientes elementos: Carátula con escala graduada mayor a 200 mmHg, con división mínima de escala de 2mmHg, con precisión para medir presión de +/- 3 mmHg., con giro de 40º o mayor para ambos lados. Brazaletes reusables: con cierre tipo velcro, bolsas de insuflación libres de látex, lavables, tamaños: Adulto con rango mínimo, Brazalete reusable tamaño universal (Uno), Perilla de insuflación (una): Válvula de desinflado, Sistema de seguridad que impida la fuga de aire, Tubo o mangueras en espiral con longitud de 200 cm o mayor, libre de látex. </w:t>
            </w:r>
            <w:r w:rsidRPr="00CE2A37">
              <w:rPr>
                <w:rFonts w:ascii="Arial" w:eastAsia="Times New Roman" w:hAnsi="Arial" w:cs="Arial"/>
                <w:color w:val="000000"/>
                <w:sz w:val="20"/>
                <w:szCs w:val="20"/>
                <w:lang w:eastAsia="es-MX"/>
              </w:rPr>
              <w:lastRenderedPageBreak/>
              <w:t xml:space="preserve">Dos como mínimo.    </w:t>
            </w:r>
            <w:r w:rsidRPr="00CE2A37">
              <w:rPr>
                <w:rFonts w:ascii="Arial" w:eastAsia="Times New Roman" w:hAnsi="Arial" w:cs="Arial"/>
                <w:color w:val="000000"/>
                <w:sz w:val="20"/>
                <w:szCs w:val="20"/>
                <w:lang w:eastAsia="es-MX"/>
              </w:rPr>
              <w:br/>
              <w:t xml:space="preserve">2. ACCESORIOS: Pedestal con canastilla y ruedas para desplazar    </w:t>
            </w:r>
            <w:r w:rsidRPr="00CE2A37">
              <w:rPr>
                <w:rFonts w:ascii="Arial" w:eastAsia="Times New Roman" w:hAnsi="Arial" w:cs="Arial"/>
                <w:color w:val="000000"/>
                <w:sz w:val="20"/>
                <w:szCs w:val="20"/>
                <w:lang w:eastAsia="es-MX"/>
              </w:rPr>
              <w:br/>
              <w:t>3.-  NORMAS  ESTÁNDARES VIGENTES: Para bienes nacionales e internacionales: Registro Sanitario. Certificado de Calidad ISO 9001:2015  o ISO-13485 o TÜV. Para bienes nacionales incluir: Certificado de Buenas Prácticas de Fabricación. Para bienes internacionales incluir: Certificado FDA o Health Canadá o CE o el equivalente emitido por la autoridad sanitaria del país de origen.</w:t>
            </w:r>
          </w:p>
        </w:tc>
      </w:tr>
    </w:tbl>
    <w:p w14:paraId="60A0E5BC" w14:textId="77777777" w:rsidR="006A37A7" w:rsidRDefault="006A37A7" w:rsidP="00A01249">
      <w:pPr>
        <w:jc w:val="left"/>
        <w:rPr>
          <w:rFonts w:eastAsia="Times New Roman" w:cs="Calibri"/>
          <w:b/>
          <w:bCs/>
          <w:color w:val="000000"/>
          <w:sz w:val="20"/>
          <w:lang w:eastAsia="es-MX"/>
        </w:rPr>
      </w:pPr>
    </w:p>
    <w:p w14:paraId="74814045" w14:textId="77777777" w:rsidR="002D2533" w:rsidRDefault="002D2533" w:rsidP="00A01249">
      <w:pPr>
        <w:jc w:val="left"/>
        <w:rPr>
          <w:rFonts w:eastAsia="Times New Roman" w:cs="Calibri"/>
          <w:b/>
          <w:bCs/>
          <w:color w:val="000000"/>
          <w:sz w:val="20"/>
          <w:lang w:eastAsia="es-MX"/>
        </w:rPr>
      </w:pPr>
    </w:p>
    <w:p w14:paraId="43D7090C" w14:textId="77777777" w:rsidR="00243F2F" w:rsidRDefault="00243F2F" w:rsidP="00A01249">
      <w:pPr>
        <w:jc w:val="left"/>
        <w:rPr>
          <w:rFonts w:eastAsia="Times New Roman" w:cs="Calibri"/>
          <w:b/>
          <w:bCs/>
          <w:color w:val="000000"/>
          <w:sz w:val="20"/>
          <w:lang w:eastAsia="es-MX"/>
        </w:rPr>
      </w:pPr>
    </w:p>
    <w:p w14:paraId="275B50C3" w14:textId="77777777" w:rsidR="00243F2F" w:rsidRDefault="00243F2F" w:rsidP="00243F2F">
      <w:pPr>
        <w:rPr>
          <w:b/>
        </w:rPr>
      </w:pPr>
    </w:p>
    <w:p w14:paraId="3D6F459D" w14:textId="77777777" w:rsidR="00532B8B" w:rsidRDefault="00532B8B" w:rsidP="00243F2F">
      <w:pPr>
        <w:rPr>
          <w:b/>
        </w:rPr>
      </w:pPr>
    </w:p>
    <w:p w14:paraId="70CE7DC9" w14:textId="77777777" w:rsidR="00532B8B" w:rsidRDefault="00532B8B" w:rsidP="00243F2F">
      <w:pPr>
        <w:rPr>
          <w:b/>
        </w:rPr>
      </w:pPr>
    </w:p>
    <w:p w14:paraId="3CBC7B7C" w14:textId="77777777" w:rsidR="00532B8B" w:rsidRDefault="00532B8B" w:rsidP="00243F2F">
      <w:pPr>
        <w:rPr>
          <w:b/>
        </w:rPr>
      </w:pPr>
    </w:p>
    <w:p w14:paraId="25DA1A71" w14:textId="77777777" w:rsidR="00532B8B" w:rsidRDefault="00532B8B" w:rsidP="00243F2F">
      <w:pPr>
        <w:rPr>
          <w:b/>
        </w:rPr>
      </w:pPr>
    </w:p>
    <w:p w14:paraId="3B352516" w14:textId="77777777" w:rsidR="00532B8B" w:rsidRDefault="00532B8B" w:rsidP="00243F2F">
      <w:pPr>
        <w:rPr>
          <w:b/>
        </w:rPr>
      </w:pPr>
    </w:p>
    <w:p w14:paraId="00DC9423" w14:textId="77777777" w:rsidR="00532B8B" w:rsidRDefault="00532B8B" w:rsidP="00243F2F">
      <w:pPr>
        <w:rPr>
          <w:b/>
        </w:rPr>
      </w:pPr>
    </w:p>
    <w:p w14:paraId="1833F0EE" w14:textId="77777777" w:rsidR="00532B8B" w:rsidRDefault="00532B8B" w:rsidP="00243F2F">
      <w:pPr>
        <w:rPr>
          <w:b/>
        </w:rPr>
      </w:pPr>
    </w:p>
    <w:p w14:paraId="1BAEA11F" w14:textId="77777777" w:rsidR="00532B8B" w:rsidRDefault="00532B8B" w:rsidP="00243F2F">
      <w:pPr>
        <w:rPr>
          <w:b/>
        </w:rPr>
      </w:pPr>
    </w:p>
    <w:p w14:paraId="1567E0C1" w14:textId="77777777" w:rsidR="00532B8B" w:rsidRDefault="00532B8B" w:rsidP="00243F2F">
      <w:pPr>
        <w:rPr>
          <w:b/>
        </w:rPr>
      </w:pPr>
    </w:p>
    <w:p w14:paraId="4D261252" w14:textId="77777777" w:rsidR="00532B8B" w:rsidRDefault="00532B8B" w:rsidP="00243F2F">
      <w:pPr>
        <w:rPr>
          <w:b/>
        </w:rPr>
      </w:pPr>
    </w:p>
    <w:p w14:paraId="4899B532" w14:textId="77777777" w:rsidR="00532B8B" w:rsidRDefault="00532B8B" w:rsidP="00243F2F">
      <w:pPr>
        <w:rPr>
          <w:b/>
        </w:rPr>
      </w:pPr>
    </w:p>
    <w:p w14:paraId="4BC91E19" w14:textId="77777777" w:rsidR="00532B8B" w:rsidRDefault="00532B8B" w:rsidP="00243F2F">
      <w:pPr>
        <w:rPr>
          <w:b/>
        </w:rPr>
      </w:pPr>
    </w:p>
    <w:p w14:paraId="7D94843D" w14:textId="77777777" w:rsidR="00532B8B" w:rsidRDefault="00532B8B" w:rsidP="00243F2F">
      <w:pPr>
        <w:rPr>
          <w:b/>
        </w:rPr>
      </w:pPr>
    </w:p>
    <w:p w14:paraId="45A20C39" w14:textId="77777777" w:rsidR="00532B8B" w:rsidRDefault="00532B8B" w:rsidP="00243F2F">
      <w:pPr>
        <w:rPr>
          <w:b/>
        </w:rPr>
      </w:pPr>
    </w:p>
    <w:p w14:paraId="74BBCE7B" w14:textId="77777777" w:rsidR="00532B8B" w:rsidRDefault="00532B8B" w:rsidP="00243F2F">
      <w:pPr>
        <w:rPr>
          <w:b/>
        </w:rPr>
      </w:pPr>
    </w:p>
    <w:p w14:paraId="75361663" w14:textId="77777777" w:rsidR="00243F2F" w:rsidRDefault="00243F2F" w:rsidP="00243F2F">
      <w:pPr>
        <w:rPr>
          <w:b/>
        </w:rPr>
      </w:pPr>
    </w:p>
    <w:p w14:paraId="7B8A5E73" w14:textId="77777777" w:rsidR="00532B8B" w:rsidRDefault="00532B8B" w:rsidP="00532B8B">
      <w:pPr>
        <w:ind w:left="1418" w:hanging="709"/>
        <w:jc w:val="center"/>
        <w:rPr>
          <w:rFonts w:ascii="Arial" w:hAnsi="Arial" w:cs="Arial"/>
        </w:rPr>
      </w:pPr>
      <w:r>
        <w:rPr>
          <w:rFonts w:ascii="Arial" w:hAnsi="Arial" w:cs="Arial"/>
        </w:rPr>
        <w:t>__________________________________</w:t>
      </w:r>
    </w:p>
    <w:p w14:paraId="0656547F" w14:textId="77777777" w:rsidR="00532B8B" w:rsidRDefault="00532B8B" w:rsidP="00532B8B">
      <w:pPr>
        <w:ind w:left="1418" w:hanging="709"/>
        <w:jc w:val="center"/>
        <w:rPr>
          <w:rFonts w:ascii="Arial" w:hAnsi="Arial" w:cs="Arial"/>
        </w:rPr>
      </w:pPr>
      <w:r>
        <w:rPr>
          <w:rFonts w:ascii="Arial" w:hAnsi="Arial" w:cs="Arial"/>
        </w:rPr>
        <w:t>NOMBRE COMPLETO, CARGO Y FIRMA</w:t>
      </w:r>
    </w:p>
    <w:p w14:paraId="38F44336" w14:textId="77777777" w:rsidR="00532B8B" w:rsidRPr="00F96489" w:rsidRDefault="00532B8B" w:rsidP="00532B8B">
      <w:pPr>
        <w:ind w:left="1418" w:hanging="709"/>
        <w:jc w:val="center"/>
        <w:rPr>
          <w:rFonts w:ascii="Arial" w:hAnsi="Arial" w:cs="Arial"/>
          <w:b/>
        </w:rPr>
      </w:pPr>
      <w:r w:rsidRPr="00F96489">
        <w:rPr>
          <w:rFonts w:ascii="Arial" w:hAnsi="Arial" w:cs="Arial"/>
          <w:b/>
        </w:rPr>
        <w:t>BAJO PROTESTA DE DECIR VERDAD</w:t>
      </w:r>
    </w:p>
    <w:p w14:paraId="3705D418" w14:textId="77777777" w:rsidR="00243F2F" w:rsidRDefault="00243F2F" w:rsidP="00243F2F">
      <w:pPr>
        <w:rPr>
          <w:b/>
        </w:rPr>
      </w:pPr>
    </w:p>
    <w:p w14:paraId="75A66792" w14:textId="77777777" w:rsidR="00243F2F" w:rsidRDefault="00243F2F" w:rsidP="00243F2F">
      <w:pPr>
        <w:rPr>
          <w:b/>
        </w:rPr>
      </w:pPr>
    </w:p>
    <w:p w14:paraId="0BE0377D" w14:textId="77777777" w:rsidR="00243F2F" w:rsidRDefault="00243F2F" w:rsidP="00243F2F">
      <w:pPr>
        <w:rPr>
          <w:b/>
        </w:rPr>
      </w:pPr>
    </w:p>
    <w:p w14:paraId="71791E69" w14:textId="77777777" w:rsidR="00532B8B" w:rsidRPr="00816FC0" w:rsidRDefault="00532B8B" w:rsidP="00532B8B">
      <w:pPr>
        <w:jc w:val="center"/>
        <w:rPr>
          <w:rFonts w:ascii="Arial" w:hAnsi="Arial" w:cs="Arial"/>
          <w:b/>
          <w:sz w:val="16"/>
          <w:szCs w:val="16"/>
        </w:rPr>
      </w:pPr>
      <w:r w:rsidRPr="00816FC0">
        <w:rPr>
          <w:rFonts w:ascii="Arial" w:hAnsi="Arial" w:cs="Arial"/>
          <w:b/>
          <w:sz w:val="16"/>
          <w:szCs w:val="16"/>
          <w:highlight w:val="yellow"/>
        </w:rPr>
        <w:t xml:space="preserve">NOTA: </w:t>
      </w:r>
      <w:r>
        <w:rPr>
          <w:rFonts w:ascii="Arial" w:hAnsi="Arial" w:cs="Arial"/>
          <w:b/>
          <w:sz w:val="16"/>
          <w:szCs w:val="16"/>
          <w:highlight w:val="yellow"/>
        </w:rPr>
        <w:t>L</w:t>
      </w:r>
      <w:r w:rsidRPr="00816FC0">
        <w:rPr>
          <w:rFonts w:ascii="Arial" w:hAnsi="Arial" w:cs="Arial"/>
          <w:b/>
          <w:sz w:val="16"/>
          <w:szCs w:val="16"/>
          <w:highlight w:val="yellow"/>
        </w:rPr>
        <w:t>a propuesta técnica debe ir dirigida a los Servicios de Salud del Estado de Colima, con fecha de elaboración y en hoja con membrete de persona física o moral interesada.</w:t>
      </w:r>
      <w:r w:rsidRPr="00816FC0">
        <w:rPr>
          <w:rFonts w:ascii="Arial" w:hAnsi="Arial" w:cs="Arial"/>
          <w:b/>
          <w:sz w:val="16"/>
          <w:szCs w:val="16"/>
        </w:rPr>
        <w:t xml:space="preserve"> </w:t>
      </w:r>
    </w:p>
    <w:p w14:paraId="33BD7C2B" w14:textId="77777777" w:rsidR="00243F2F" w:rsidRDefault="00243F2F" w:rsidP="00243F2F">
      <w:pPr>
        <w:rPr>
          <w:b/>
        </w:rPr>
      </w:pPr>
    </w:p>
    <w:p w14:paraId="07515B96" w14:textId="77777777" w:rsidR="00243F2F" w:rsidRDefault="00243F2F" w:rsidP="00243F2F">
      <w:pPr>
        <w:rPr>
          <w:b/>
        </w:rPr>
      </w:pPr>
    </w:p>
    <w:p w14:paraId="5733346D" w14:textId="77777777" w:rsidR="00243F2F" w:rsidRDefault="00243F2F" w:rsidP="00243F2F">
      <w:pPr>
        <w:rPr>
          <w:b/>
        </w:rPr>
      </w:pPr>
    </w:p>
    <w:p w14:paraId="626F1682" w14:textId="77777777" w:rsidR="00243F2F" w:rsidRDefault="00243F2F" w:rsidP="00243F2F">
      <w:pPr>
        <w:rPr>
          <w:b/>
        </w:rPr>
      </w:pPr>
    </w:p>
    <w:p w14:paraId="5ABF5C0E" w14:textId="77777777" w:rsidR="00243F2F" w:rsidRDefault="00243F2F" w:rsidP="00243F2F">
      <w:pPr>
        <w:rPr>
          <w:b/>
        </w:rPr>
      </w:pPr>
    </w:p>
    <w:p w14:paraId="0B5FC7BA" w14:textId="77777777" w:rsidR="00532B8B" w:rsidRDefault="00532B8B" w:rsidP="00F96489">
      <w:pPr>
        <w:jc w:val="center"/>
        <w:rPr>
          <w:rFonts w:ascii="Arial" w:hAnsi="Arial" w:cs="Arial"/>
          <w:b/>
          <w:bCs/>
        </w:rPr>
      </w:pPr>
    </w:p>
    <w:p w14:paraId="1F1A9D3C" w14:textId="77777777" w:rsidR="00532B8B" w:rsidRDefault="00532B8B" w:rsidP="00F96489">
      <w:pPr>
        <w:jc w:val="center"/>
        <w:rPr>
          <w:rFonts w:ascii="Arial" w:hAnsi="Arial" w:cs="Arial"/>
          <w:b/>
          <w:bCs/>
        </w:rPr>
      </w:pPr>
    </w:p>
    <w:p w14:paraId="70226E43" w14:textId="4223423E" w:rsidR="00F96489" w:rsidRPr="0085346A" w:rsidRDefault="00F96489" w:rsidP="00F96489">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36111002-</w:t>
      </w:r>
      <w:r w:rsidR="007D1558">
        <w:rPr>
          <w:rFonts w:ascii="Arial" w:hAnsi="Arial" w:cs="Arial"/>
          <w:b/>
          <w:bCs/>
        </w:rPr>
        <w:t>003-2021</w:t>
      </w:r>
    </w:p>
    <w:p w14:paraId="73ECFEE4" w14:textId="77777777" w:rsidR="00F96489" w:rsidRPr="00972483" w:rsidRDefault="00F96489" w:rsidP="00F96489">
      <w:pPr>
        <w:jc w:val="center"/>
        <w:rPr>
          <w:rFonts w:ascii="Arial" w:hAnsi="Arial" w:cs="Arial"/>
          <w:b/>
          <w:bCs/>
        </w:rPr>
      </w:pPr>
      <w:r w:rsidRPr="00561A1F">
        <w:rPr>
          <w:rFonts w:ascii="Arial" w:hAnsi="Arial" w:cs="Arial"/>
          <w:b/>
          <w:bCs/>
          <w:sz w:val="24"/>
          <w:szCs w:val="24"/>
        </w:rPr>
        <w:t>PROPUESTA ECONOMICA</w:t>
      </w:r>
    </w:p>
    <w:p w14:paraId="65FB6916" w14:textId="77777777" w:rsidR="00F96489" w:rsidRPr="00561A1F" w:rsidRDefault="00F96489" w:rsidP="00F96489">
      <w:pPr>
        <w:jc w:val="center"/>
        <w:rPr>
          <w:rFonts w:ascii="Arial" w:hAnsi="Arial" w:cs="Arial"/>
          <w:b/>
          <w:sz w:val="24"/>
          <w:szCs w:val="24"/>
        </w:rPr>
      </w:pPr>
      <w:r w:rsidRPr="00561A1F">
        <w:rPr>
          <w:rFonts w:ascii="Arial" w:hAnsi="Arial" w:cs="Arial"/>
          <w:b/>
          <w:bCs/>
          <w:sz w:val="24"/>
          <w:szCs w:val="24"/>
        </w:rPr>
        <w:t>ANEXO NÚMERO 2 ECONOMICO</w:t>
      </w:r>
    </w:p>
    <w:p w14:paraId="78FB5F5C" w14:textId="77777777" w:rsidR="00F96489" w:rsidRPr="0085346A" w:rsidRDefault="00F96489" w:rsidP="00F96489">
      <w:pPr>
        <w:jc w:val="center"/>
        <w:rPr>
          <w:rFonts w:ascii="Arial" w:hAnsi="Arial" w:cs="Arial"/>
          <w:b/>
        </w:rPr>
      </w:pPr>
    </w:p>
    <w:p w14:paraId="5E863B9D" w14:textId="014F4B00" w:rsidR="00F96489" w:rsidRPr="0085346A" w:rsidRDefault="00F96489" w:rsidP="00F96489">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Pr>
          <w:rFonts w:ascii="Arial" w:hAnsi="Arial" w:cs="Arial"/>
          <w:b/>
          <w:bCs/>
        </w:rPr>
        <w:t xml:space="preserve"> PARA DISTINTOS PROGRAMAS PARA EL FORTALECIMIENTO DE ACCIONES DE SALUD PÚBLICA EN LOS SERVICIOS DE SALUD DEL ESTADO DE COLIMA </w:t>
      </w:r>
    </w:p>
    <w:p w14:paraId="313EA8CF" w14:textId="77777777" w:rsidR="00D51808" w:rsidRDefault="00D51808" w:rsidP="00D51808">
      <w:pPr>
        <w:jc w:val="left"/>
        <w:rPr>
          <w:rFonts w:eastAsia="Times New Roman" w:cs="Calibri"/>
          <w:b/>
          <w:bCs/>
          <w:color w:val="000000"/>
          <w:sz w:val="20"/>
          <w:lang w:eastAsia="es-MX"/>
        </w:rPr>
      </w:pPr>
    </w:p>
    <w:p w14:paraId="4E909DB3" w14:textId="77777777" w:rsidR="00532B8B" w:rsidRDefault="00532B8B" w:rsidP="00D51808">
      <w:pPr>
        <w:jc w:val="left"/>
        <w:rPr>
          <w:rFonts w:eastAsia="Times New Roman" w:cs="Calibri"/>
          <w:b/>
          <w:bCs/>
          <w:color w:val="000000"/>
          <w:sz w:val="20"/>
          <w:lang w:eastAsia="es-MX"/>
        </w:rPr>
      </w:pPr>
    </w:p>
    <w:p w14:paraId="759BF466" w14:textId="77777777" w:rsidR="00532B8B" w:rsidRDefault="00532B8B" w:rsidP="00D51808">
      <w:pPr>
        <w:jc w:val="left"/>
        <w:rPr>
          <w:rFonts w:eastAsia="Times New Roman" w:cs="Calibri"/>
          <w:b/>
          <w:bCs/>
          <w:color w:val="000000"/>
          <w:sz w:val="20"/>
          <w:lang w:eastAsia="es-MX"/>
        </w:rPr>
      </w:pPr>
    </w:p>
    <w:tbl>
      <w:tblPr>
        <w:tblW w:w="10417" w:type="dxa"/>
        <w:jc w:val="center"/>
        <w:tblLayout w:type="fixed"/>
        <w:tblCellMar>
          <w:left w:w="70" w:type="dxa"/>
          <w:right w:w="70" w:type="dxa"/>
        </w:tblCellMar>
        <w:tblLook w:val="04A0" w:firstRow="1" w:lastRow="0" w:firstColumn="1" w:lastColumn="0" w:noHBand="0" w:noVBand="1"/>
      </w:tblPr>
      <w:tblGrid>
        <w:gridCol w:w="350"/>
        <w:gridCol w:w="926"/>
        <w:gridCol w:w="743"/>
        <w:gridCol w:w="1667"/>
        <w:gridCol w:w="1418"/>
        <w:gridCol w:w="595"/>
        <w:gridCol w:w="696"/>
        <w:gridCol w:w="2110"/>
        <w:gridCol w:w="981"/>
        <w:gridCol w:w="931"/>
      </w:tblGrid>
      <w:tr w:rsidR="00CE2A37" w:rsidRPr="00CE2A37" w14:paraId="275CA943" w14:textId="77777777" w:rsidTr="00CE2A37">
        <w:trPr>
          <w:trHeight w:val="20"/>
          <w:jc w:val="center"/>
        </w:trPr>
        <w:tc>
          <w:tcPr>
            <w:tcW w:w="350" w:type="dxa"/>
            <w:tcBorders>
              <w:top w:val="single" w:sz="4" w:space="0" w:color="auto"/>
              <w:left w:val="single" w:sz="4" w:space="0" w:color="auto"/>
              <w:bottom w:val="single" w:sz="4" w:space="0" w:color="auto"/>
              <w:right w:val="single" w:sz="4" w:space="0" w:color="auto"/>
            </w:tcBorders>
            <w:shd w:val="clear" w:color="000000" w:fill="8EA9DB"/>
            <w:tcMar>
              <w:left w:w="28" w:type="dxa"/>
              <w:right w:w="28" w:type="dxa"/>
            </w:tcMar>
            <w:vAlign w:val="center"/>
            <w:hideMark/>
          </w:tcPr>
          <w:p w14:paraId="544FA9B6" w14:textId="77777777" w:rsidR="00CE2A37" w:rsidRPr="00CE2A37" w:rsidRDefault="00CE2A37" w:rsidP="00CE2A37">
            <w:pPr>
              <w:jc w:val="center"/>
              <w:rPr>
                <w:rFonts w:ascii="Arial" w:eastAsia="Times New Roman" w:hAnsi="Arial" w:cs="Arial"/>
                <w:b/>
                <w:bCs/>
                <w:sz w:val="20"/>
                <w:szCs w:val="20"/>
                <w:lang w:eastAsia="es-MX"/>
              </w:rPr>
            </w:pPr>
            <w:bookmarkStart w:id="2" w:name="RANGE!A1:L57"/>
            <w:r w:rsidRPr="00CE2A37">
              <w:rPr>
                <w:rFonts w:ascii="Arial" w:eastAsia="Times New Roman" w:hAnsi="Arial" w:cs="Arial"/>
                <w:b/>
                <w:bCs/>
                <w:sz w:val="20"/>
                <w:szCs w:val="20"/>
                <w:lang w:eastAsia="es-MX"/>
              </w:rPr>
              <w:t xml:space="preserve">No. </w:t>
            </w:r>
            <w:bookmarkEnd w:id="2"/>
          </w:p>
        </w:tc>
        <w:tc>
          <w:tcPr>
            <w:tcW w:w="926"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0F2E803D" w14:textId="322446A5" w:rsidR="00CE2A37" w:rsidRPr="00CE2A37" w:rsidRDefault="00CE2A37" w:rsidP="00CE2A37">
            <w:pPr>
              <w:jc w:val="center"/>
              <w:rPr>
                <w:rFonts w:ascii="Arial" w:eastAsia="Times New Roman" w:hAnsi="Arial" w:cs="Arial"/>
                <w:b/>
                <w:bCs/>
                <w:sz w:val="16"/>
                <w:szCs w:val="16"/>
                <w:lang w:eastAsia="es-MX"/>
              </w:rPr>
            </w:pPr>
            <w:r w:rsidRPr="00CE2A37">
              <w:rPr>
                <w:rFonts w:ascii="Arial" w:eastAsia="Times New Roman" w:hAnsi="Arial" w:cs="Arial"/>
                <w:b/>
                <w:bCs/>
                <w:sz w:val="16"/>
                <w:szCs w:val="16"/>
                <w:lang w:eastAsia="es-MX"/>
              </w:rPr>
              <w:t>PROG</w:t>
            </w:r>
          </w:p>
        </w:tc>
        <w:tc>
          <w:tcPr>
            <w:tcW w:w="743"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05FA64D4"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Part pptal</w:t>
            </w:r>
          </w:p>
        </w:tc>
        <w:tc>
          <w:tcPr>
            <w:tcW w:w="1667"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71FAC31F"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Insumo Descripción General</w:t>
            </w:r>
          </w:p>
        </w:tc>
        <w:tc>
          <w:tcPr>
            <w:tcW w:w="1418"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3C1C7F9D"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Descripción adicional</w:t>
            </w:r>
          </w:p>
        </w:tc>
        <w:tc>
          <w:tcPr>
            <w:tcW w:w="595"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2C586D8C"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Unidad de medida</w:t>
            </w:r>
          </w:p>
        </w:tc>
        <w:tc>
          <w:tcPr>
            <w:tcW w:w="696"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576F6096" w14:textId="1C4ABDDE" w:rsidR="00CE2A37" w:rsidRPr="00CE2A37" w:rsidRDefault="00CE2A37" w:rsidP="00CE2A37">
            <w:pPr>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Cant</w:t>
            </w:r>
          </w:p>
        </w:tc>
        <w:tc>
          <w:tcPr>
            <w:tcW w:w="2110"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66D93454"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Ficha técnica</w:t>
            </w:r>
          </w:p>
        </w:tc>
        <w:tc>
          <w:tcPr>
            <w:tcW w:w="981"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35B9728D"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Precio U.</w:t>
            </w:r>
          </w:p>
        </w:tc>
        <w:tc>
          <w:tcPr>
            <w:tcW w:w="931"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266C649D" w14:textId="77777777" w:rsidR="00CE2A37" w:rsidRPr="00CE2A37" w:rsidRDefault="00CE2A37" w:rsidP="00CE2A37">
            <w:pPr>
              <w:jc w:val="center"/>
              <w:rPr>
                <w:rFonts w:ascii="Arial" w:eastAsia="Times New Roman" w:hAnsi="Arial" w:cs="Arial"/>
                <w:b/>
                <w:bCs/>
                <w:sz w:val="20"/>
                <w:szCs w:val="20"/>
                <w:lang w:eastAsia="es-MX"/>
              </w:rPr>
            </w:pPr>
            <w:r w:rsidRPr="00CE2A37">
              <w:rPr>
                <w:rFonts w:ascii="Arial" w:eastAsia="Times New Roman" w:hAnsi="Arial" w:cs="Arial"/>
                <w:b/>
                <w:bCs/>
                <w:sz w:val="20"/>
                <w:szCs w:val="20"/>
                <w:lang w:eastAsia="es-MX"/>
              </w:rPr>
              <w:t>Importe</w:t>
            </w:r>
          </w:p>
        </w:tc>
      </w:tr>
      <w:tr w:rsidR="00CE2A37" w:rsidRPr="00CE2A37" w14:paraId="0F989B8D"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8D63B1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A5D3B2"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DB7348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51101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7B36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Mesa de metal</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5965E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 Mesa Pasteur. SEMARR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9A65A2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DDE70B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662A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Mesa Pasteur de trabajo de uso general, cubierta de acero acabado tipo espejo, estructura tubular cuadrada cromado, con ruedas plásticas, medidas 81 cms (alto) x 60 (ancho) x 40cms (fondo)</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952D85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A4336C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3E54FD6"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C94395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691654"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8A45E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51101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A8309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Banco</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5C045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Banco obstétrico. Banco giratorio sin ruedas, acero inoxidable para la atención del parto humanizado en Hospital Materno Infantil.</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04DE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8B8B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B3D1C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Banco giratorio de acero inoxidable   </w:t>
            </w:r>
            <w:r w:rsidRPr="00CE2A37">
              <w:rPr>
                <w:rFonts w:ascii="Arial" w:eastAsia="Times New Roman" w:hAnsi="Arial" w:cs="Arial"/>
                <w:color w:val="000000"/>
                <w:sz w:val="20"/>
                <w:szCs w:val="20"/>
                <w:lang w:eastAsia="es-MX"/>
              </w:rPr>
              <w:br/>
              <w:t xml:space="preserve">ESPECIFICACIONES   </w:t>
            </w:r>
            <w:r w:rsidRPr="00CE2A37">
              <w:rPr>
                <w:rFonts w:ascii="Arial" w:eastAsia="Times New Roman" w:hAnsi="Arial" w:cs="Arial"/>
                <w:color w:val="000000"/>
                <w:sz w:val="20"/>
                <w:szCs w:val="20"/>
                <w:lang w:eastAsia="es-MX"/>
              </w:rPr>
              <w:br/>
              <w:t>1.- DESCRIPCIÓN: Asiento de altura ajustable de acero inoxidable aisi-304 calibre n°18, descansa pies de acero inoxidable aisi-304 calibre n°18, estructura fabricada en tubo de acero inoxidable aisi-304 calibre n°18,  regaton para altura ajustable de acero inoxidable aisi-304, sistema de ajuste de altura formado por husillo de acero inoxidable aisi-304.</w:t>
            </w:r>
            <w:r w:rsidRPr="00CE2A37">
              <w:rPr>
                <w:rFonts w:ascii="Arial" w:eastAsia="Times New Roman" w:hAnsi="Arial" w:cs="Arial"/>
                <w:color w:val="000000"/>
                <w:sz w:val="20"/>
                <w:szCs w:val="20"/>
                <w:lang w:eastAsia="es-MX"/>
              </w:rPr>
              <w:br/>
              <w:t xml:space="preserve">2.-  NORMAS-ESTÁNDARES VIGENTES: 1.- Para bienes nacionales </w:t>
            </w:r>
            <w:r w:rsidRPr="00CE2A37">
              <w:rPr>
                <w:rFonts w:ascii="Arial" w:eastAsia="Times New Roman" w:hAnsi="Arial" w:cs="Arial"/>
                <w:color w:val="000000"/>
                <w:sz w:val="20"/>
                <w:szCs w:val="20"/>
                <w:lang w:eastAsia="es-MX"/>
              </w:rPr>
              <w:lastRenderedPageBreak/>
              <w:t xml:space="preserve">incluir: Registro Sanitario, Certificado de Calidad ISO 9001-2015 e ISO-13485 y Certificado de Buenas Prácticas de Fabricación. 2.- Para bienes internacionales incluir: Registro Sanitario, Certificado de Calidad ISO 9001-2015 e ISO-13485 y Certificado FDA, Health Canadá,  CE, JIS, TÜV o su equivalente emitido por la autoridad sanitaria del país de origen. </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36BB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C88D6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484B7446"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F3466B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542C47"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0337E6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86053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Bascula estadimetro (equipo medico quirurgico)</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84201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Báscula. SEMARR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9CF472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FE888B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D2ACF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Báscula hospitalaria con estadímetro, pesa persona, diseño moderno, con altímetro, brazo cromado, capacidad máxima de 160 kgs, división mínima de 100 gr, dimensión de plataforma de 27 cms x 36.5 cms, estructura fundición de hierro gris, acabado blanco electrostático</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B43B9E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03EE7B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5D7E6BBB"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1B88EC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49361C"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3ADD29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7600B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Escalera (equipo medico quirurgico)</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0750D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Escalerilla 2 peldaños</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3B51D7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6379A5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90C7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Escalerilla de dos peldaños, estructura tubular cromada de tubo redondo calibre 18 de 1 pulgada., peldaños de lámina cal 22 con acabado esmalte horneado y tapizado con hule estriado antiderrapante, molduras de aluminio remachada en el perímetro y regatones de hule.  Medidas ancho 38 x 45 x 37 de altura</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7CF292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16AE92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79999C57"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5F7CF7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DF86C4"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041C1F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A82A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Lámpara de examinación con fuente de luz de </w:t>
            </w:r>
            <w:r w:rsidRPr="00CE2A37">
              <w:rPr>
                <w:rFonts w:ascii="Arial" w:eastAsia="Times New Roman" w:hAnsi="Arial" w:cs="Arial"/>
                <w:color w:val="000000"/>
                <w:sz w:val="20"/>
                <w:szCs w:val="20"/>
                <w:lang w:eastAsia="es-MX"/>
              </w:rPr>
              <w:lastRenderedPageBreak/>
              <w:t>fibra óptica. Aparato portátil, rodable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rodable y freno.</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3453A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Lámpara de Chicote.SEMARR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57950D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A1ED33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8FA8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Lámpara de examinación con fuente de luz de fibra </w:t>
            </w:r>
            <w:r w:rsidRPr="00CE2A37">
              <w:rPr>
                <w:rFonts w:ascii="Arial" w:eastAsia="Times New Roman" w:hAnsi="Arial" w:cs="Arial"/>
                <w:color w:val="000000"/>
                <w:sz w:val="20"/>
                <w:szCs w:val="20"/>
                <w:lang w:eastAsia="es-MX"/>
              </w:rPr>
              <w:lastRenderedPageBreak/>
              <w:t>óptica. Aparato portátil, rodable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rodable y freno. Uso rudo. Tripie base cromada, estructura hecha de tubo redonda de 1 pulgada</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6CF22E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379901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E48891B"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50FBB9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6</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BEDE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402F8F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6A04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Mesa universal para exploración. Equipo semifijo para realizar la exploración física del paciente en posición de decúbito. Mesa de exploración construida con lámina y con las siguientes dimensiones: altura de 80 cm como mínimo, longitud total de 185 cm como mínimo, ancho de 68 cm como mínimo. Con tres secciones. Dorso con movimiento </w:t>
            </w:r>
            <w:r w:rsidRPr="00CE2A37">
              <w:rPr>
                <w:rFonts w:ascii="Arial" w:eastAsia="Times New Roman" w:hAnsi="Arial" w:cs="Arial"/>
                <w:color w:val="000000"/>
                <w:sz w:val="20"/>
                <w:szCs w:val="20"/>
                <w:lang w:eastAsia="es-MX"/>
              </w:rPr>
              <w:lastRenderedPageBreak/>
              <w:t xml:space="preserve">neumático para elevación continua ajustable de 0 a 80 grados o mayor. Pélvica. </w:t>
            </w:r>
            <w:proofErr w:type="gramStart"/>
            <w:r w:rsidRPr="00CE2A37">
              <w:rPr>
                <w:rFonts w:ascii="Arial" w:eastAsia="Times New Roman" w:hAnsi="Arial" w:cs="Arial"/>
                <w:color w:val="000000"/>
                <w:sz w:val="20"/>
                <w:szCs w:val="20"/>
                <w:lang w:eastAsia="es-MX"/>
              </w:rPr>
              <w:t>Miembros inferiores, deslizable o abatible</w:t>
            </w:r>
            <w:proofErr w:type="gramEnd"/>
            <w:r w:rsidRPr="00CE2A37">
              <w:rPr>
                <w:rFonts w:ascii="Arial" w:eastAsia="Times New Roman" w:hAnsi="Arial" w:cs="Arial"/>
                <w:color w:val="000000"/>
                <w:sz w:val="20"/>
                <w:szCs w:val="20"/>
                <w:lang w:eastAsia="es-MX"/>
              </w:rPr>
              <w:t>. Colchón desmontable con cubierta de vinil. Pintura anticorrosiva color arena en acabado mate. Portarollo de papel integrado. Cajoneras frontales de alto impacto. Cajoneras laterales derechas de alto impacto. Escalón deslizable integrado. Cubierta antiderrapante. Charola recolectora de líquidos. Taloneras retráctiles integradas, pierneras tipo Goepel acojinadas con fijadores.</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ECD1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Mesa de exploración con pierneras.SEMARR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EDF697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BDCC55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BFB7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Mesa universal para exploración. </w:t>
            </w:r>
            <w:proofErr w:type="gramStart"/>
            <w:r w:rsidRPr="00CE2A37">
              <w:rPr>
                <w:rFonts w:ascii="Arial" w:eastAsia="Times New Roman" w:hAnsi="Arial" w:cs="Arial"/>
                <w:color w:val="000000"/>
                <w:sz w:val="20"/>
                <w:szCs w:val="20"/>
                <w:lang w:eastAsia="es-MX"/>
              </w:rPr>
              <w:t>construida</w:t>
            </w:r>
            <w:proofErr w:type="gramEnd"/>
            <w:r w:rsidRPr="00CE2A37">
              <w:rPr>
                <w:rFonts w:ascii="Arial" w:eastAsia="Times New Roman" w:hAnsi="Arial" w:cs="Arial"/>
                <w:color w:val="000000"/>
                <w:sz w:val="20"/>
                <w:szCs w:val="20"/>
                <w:lang w:eastAsia="es-MX"/>
              </w:rPr>
              <w:t xml:space="preserve"> con lámina y con las siguientes dimensiones: altura de 80 cm como mínimo, longitud total de 185 cm como mínimo, ancho de 68 cm como mínimo. Con tres secciones. Dorso con movimiento neumático para elevación continua ajustable de 0 a 80 grados o mayor. Pélvica. </w:t>
            </w:r>
            <w:proofErr w:type="gramStart"/>
            <w:r w:rsidRPr="00CE2A37">
              <w:rPr>
                <w:rFonts w:ascii="Arial" w:eastAsia="Times New Roman" w:hAnsi="Arial" w:cs="Arial"/>
                <w:color w:val="000000"/>
                <w:sz w:val="20"/>
                <w:szCs w:val="20"/>
                <w:lang w:eastAsia="es-MX"/>
              </w:rPr>
              <w:t>Miembros inferiores, deslizable o abatible</w:t>
            </w:r>
            <w:proofErr w:type="gramEnd"/>
            <w:r w:rsidRPr="00CE2A37">
              <w:rPr>
                <w:rFonts w:ascii="Arial" w:eastAsia="Times New Roman" w:hAnsi="Arial" w:cs="Arial"/>
                <w:color w:val="000000"/>
                <w:sz w:val="20"/>
                <w:szCs w:val="20"/>
                <w:lang w:eastAsia="es-MX"/>
              </w:rPr>
              <w:t xml:space="preserve">. Colchón desmontable con cubierta de vinil. Pintura anticorrosiva color arena en </w:t>
            </w:r>
            <w:r w:rsidRPr="00CE2A37">
              <w:rPr>
                <w:rFonts w:ascii="Arial" w:eastAsia="Times New Roman" w:hAnsi="Arial" w:cs="Arial"/>
                <w:color w:val="000000"/>
                <w:sz w:val="20"/>
                <w:szCs w:val="20"/>
                <w:lang w:eastAsia="es-MX"/>
              </w:rPr>
              <w:lastRenderedPageBreak/>
              <w:t>acabado mate. Portarollo de papel integrado. Cajoneras frontales de alto impacto. Cajoneras laterales derechas de alto impacto. Escalón deslizable integrado. Cubierta antiderrapante. Charola recolectora de líquidos. Taloneras retráctiles integradas, pierneras tipo Goepel acojinadas con fijadores</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83AE21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601633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30AFADEA"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FC08CE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7</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EA4751"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BEE09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BBE05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Esterilizadores (equipo medico quirurgico)</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9A6CC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Esterilizador de calor seco. Fortalecimiento en los servicios VSB</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C4CF6C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FA3DEF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ADD68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Esterilizador de calor seco, interiores en aluminio anticorrosivo, exteriores en lamina de acero en frio con pintura electroestática, tipo gabinete, precalentamiento integrado, certificado por NOM / ANCE, bajo norma NOM-003-SCFI-2000. Charolas de aluminio anticorrosivo con </w:t>
            </w:r>
            <w:r w:rsidRPr="00CE2A37">
              <w:rPr>
                <w:rFonts w:ascii="Arial" w:eastAsia="Times New Roman" w:hAnsi="Arial" w:cs="Arial"/>
                <w:color w:val="000000"/>
                <w:sz w:val="20"/>
                <w:szCs w:val="20"/>
                <w:lang w:eastAsia="es-MX"/>
              </w:rPr>
              <w:lastRenderedPageBreak/>
              <w:t>esquinas redondeadas (tres charolas), tremostato graduado de 50° a 300°, control de timpo de 0 a 60 min, resistencia rizada de alambre nichromel calibre 22, Bajo consumo eléctrico de 550W, voltaje 127, 60 Hz, focos piloto indicadores de funcionamiento</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40B5A8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29D897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3E108E3"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EAFC45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8</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0D4C9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1406C7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8EC84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Equipo oxigeno terapia (equipo medico quirurgico)</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A5657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Tanque de Oxigeno portatil 682 lt  con carrito incluye vaso humidificador. Fortalecimiento de los servicios de VSB</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B31753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36BB98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B8EFA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Tanque de 682 litros, con regulador de oxigeno medicinal con flujo regulable de 0 a 15 lts por minuto, vaso humidificador y cánula nasal, carrito transportador, largo de 15", presión máxima de 2015 bar</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FCF507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F4F64F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7FC48A0D"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B1EA5E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9</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D0A7E1"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ABORTO SEGURO</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C5258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3C734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Ultrasonido terapéutico, unidad de. Equipo para terapia por medio de ondas ultrasónicas. Con las siguientes características, seleccionables de acuerdo a las necesidades de las unidades médicas: de onda continua y pulsátil. En modo pulsátil con opciones de operación continua y ciclos de trabajo. Con selector de tiempo de tratamiento, potencia máxima y frecuencia de ultrasonido, pantalla. Control de intensidad de la dosis aplicada, </w:t>
            </w:r>
            <w:r w:rsidRPr="00CE2A37">
              <w:rPr>
                <w:rFonts w:ascii="Arial" w:eastAsia="Times New Roman" w:hAnsi="Arial" w:cs="Arial"/>
                <w:color w:val="000000"/>
                <w:sz w:val="20"/>
                <w:szCs w:val="20"/>
                <w:lang w:eastAsia="es-MX"/>
              </w:rPr>
              <w:lastRenderedPageBreak/>
              <w:t>capacidad para almacenar y programar protocolos de tratamiento, indicador de intensidad aplicada, transductor, indicador visual de falta de contacto.</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1EFAC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Equipo e instrumental, médico y de laboratorio para cubrir las necesidades a las  detectadas para garantizar el aborto seguro</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3868C0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BB748E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73B32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"LE COMENTO COMO PREVIAMENTE SE LO HABIA MENXIONADO DRA. ADRIANA, ESTO ES LO QUE FEDERAL SOLICITA COMPREMOS CON ESTA PARTIDA, SIN EMBARGO, SON DISTINTAS COSAS QUE UN SOLO PROVEEDOR NO PODRÁ COMPRAR, DE TODOS MODOS SE LOS PUSE PARA QUE SEA DE SU CONOCIMIENTO. -2 (DOS PIEZAS) SILLÓN DE REPOSO: De buena calidad, reclinable, soporta hasta 120 Kg, con descansa pies, tapizado con material vini-piel que puede limpiarse con facilidad, de uso hospitalario. </w:t>
            </w:r>
            <w:r w:rsidRPr="00CE2A37">
              <w:rPr>
                <w:rFonts w:ascii="Arial" w:eastAsia="Times New Roman" w:hAnsi="Arial" w:cs="Arial"/>
                <w:color w:val="000000"/>
                <w:sz w:val="20"/>
                <w:szCs w:val="20"/>
                <w:lang w:eastAsia="es-MX"/>
              </w:rPr>
              <w:br/>
              <w:t xml:space="preserve">-1 (UNA PIEZA) MESA </w:t>
            </w:r>
            <w:r w:rsidRPr="00CE2A37">
              <w:rPr>
                <w:rFonts w:ascii="Arial" w:eastAsia="Times New Roman" w:hAnsi="Arial" w:cs="Arial"/>
                <w:color w:val="000000"/>
                <w:sz w:val="20"/>
                <w:szCs w:val="20"/>
                <w:lang w:eastAsia="es-MX"/>
              </w:rPr>
              <w:lastRenderedPageBreak/>
              <w:t xml:space="preserve">GINECOLÓGICA DE 166 X 61 X 90 CM, CON SANGRERA Y PIERNERAS PLÁSTICAS. Diseño de gabinete en lámina de acero calibre no. 22, recubierto con pintura electrostática termo endurecible. Soporta hasta 100 Kg. Incluye: Tres cajones de 37 cm. de ancho por 12 cm de alto y fondo de 38 cm, cuenta con un sistema de correderas con rodamiento de nylon que permiten un deslizamiento silencioso. Dos puertas abatibles con bisagras bidireccionales de auto- cierre y dos jaladeras de plástico embutidas color negro. Entrepaño divisor en la parte horizontal del gabinete. Sistema eléctrico para toma de corriente con tierra física 120A-10A, receptáculo polarizado dúplex con cable con clavija de termoformada de 2 cm de largo. Sistema que permite colocar taloneras o pierneras, con un ajuste a diversas alturas, por medio de perillas opresoras. Charola plástica recolectora de líquidos desmontable con capacidad de 1.5 litros. La parte superior cuenta con 4 secciones acojinadas: respaldo, pelvis, miembros inferiores y sangrera, su </w:t>
            </w:r>
            <w:r w:rsidRPr="00CE2A37">
              <w:rPr>
                <w:rFonts w:ascii="Arial" w:eastAsia="Times New Roman" w:hAnsi="Arial" w:cs="Arial"/>
                <w:color w:val="000000"/>
                <w:sz w:val="20"/>
                <w:szCs w:val="20"/>
                <w:lang w:eastAsia="es-MX"/>
              </w:rPr>
              <w:lastRenderedPageBreak/>
              <w:t xml:space="preserve">estructura está formada por: madera de pino de primera calidad; forrados con vinil lavable, impermeable, liso y antibacterial; poliuretano de alta densidad 24 std de 3 cm de espesor. El respaldo y la pelvis cuentan con un sistema de elevación continua manual por medio de cremallera de acero. El respaldo puede tomar posiciones desde 40 hasta 65 grados, tomando posiciones intermedias de 50, 55 y 60 grados, por medio de una horquilla de acero cromada. Porta toallero cromado para rollo o toalla, fabricado con redondo pulido de 5/16"" acabado cromado y fijado por medio de placa de lámina de acero inoxidables calibre no. 20 t-304. Miembros inferiores toman posiciones desde 0 hasta 90 grados tomando posiciones intermedias de 10, 20 y 30 grados por medio de una horquilla de acero cromada. La sangrera adquiere una posición pélvica por medio de un sistema manual. El área pélvica cuenta con un cojín desmontable, lo que hace a esta mesa multifuncional, pues también puede funcionar como una mesa de exploración. Niveladores que </w:t>
            </w:r>
            <w:r w:rsidRPr="00CE2A37">
              <w:rPr>
                <w:rFonts w:ascii="Arial" w:eastAsia="Times New Roman" w:hAnsi="Arial" w:cs="Arial"/>
                <w:color w:val="000000"/>
                <w:sz w:val="20"/>
                <w:szCs w:val="20"/>
                <w:lang w:eastAsia="es-MX"/>
              </w:rPr>
              <w:lastRenderedPageBreak/>
              <w:t xml:space="preserve">permiten dar estabilidad en superficies irregulares. Incluye pierneras plásticas. </w:t>
            </w:r>
            <w:r w:rsidRPr="00CE2A37">
              <w:rPr>
                <w:rFonts w:ascii="Arial" w:eastAsia="Times New Roman" w:hAnsi="Arial" w:cs="Arial"/>
                <w:color w:val="000000"/>
                <w:sz w:val="20"/>
                <w:szCs w:val="20"/>
                <w:lang w:eastAsia="es-MX"/>
              </w:rPr>
              <w:br/>
              <w:t>– 1 (UNA PIEZA) DE ESCALERILLA TUBULAR CON 2 PELDAÑOS ANTIDERRAPANTES</w:t>
            </w:r>
            <w:proofErr w:type="gramStart"/>
            <w:r w:rsidRPr="00CE2A37">
              <w:rPr>
                <w:rFonts w:ascii="Arial" w:eastAsia="Times New Roman" w:hAnsi="Arial" w:cs="Arial"/>
                <w:color w:val="000000"/>
                <w:sz w:val="20"/>
                <w:szCs w:val="20"/>
                <w:lang w:eastAsia="es-MX"/>
              </w:rPr>
              <w:t>:  Fabricada</w:t>
            </w:r>
            <w:proofErr w:type="gramEnd"/>
            <w:r w:rsidRPr="00CE2A37">
              <w:rPr>
                <w:rFonts w:ascii="Arial" w:eastAsia="Times New Roman" w:hAnsi="Arial" w:cs="Arial"/>
                <w:color w:val="000000"/>
                <w:sz w:val="20"/>
                <w:szCs w:val="20"/>
                <w:lang w:eastAsia="es-MX"/>
              </w:rPr>
              <w:t xml:space="preserve"> en tubo redondo de acero, acabado cromo Peldaños de acero esmaltado forrados con hule antiderrapante en color negro. Moldura de aluminio en peldaños Regatones de hule color negro. – -1 (UNA PIEZA) DE BANCO GIRATORIO DE 4 PATAS DE ACERO CON ARO DESCANSA PIES: Fabricado en tubo redondo de acero. Acabado cromo. Aro descansa pies. Asiento de lámina de acero. Regatones de hule natural color negro. Soporta entre 90 y 100 kg de peso. </w:t>
            </w:r>
            <w:r w:rsidRPr="00CE2A37">
              <w:rPr>
                <w:rFonts w:ascii="Arial" w:eastAsia="Times New Roman" w:hAnsi="Arial" w:cs="Arial"/>
                <w:color w:val="000000"/>
                <w:sz w:val="20"/>
                <w:szCs w:val="20"/>
                <w:lang w:eastAsia="es-MX"/>
              </w:rPr>
              <w:br/>
              <w:t xml:space="preserve">– 1 (UNA PIEZA) LÁMPARA DE CHICOTE CON BASE DE FIERRO Y RUEDAS, PANTALLA DE ALUMINIO, SOCKET DE BAQUELITA CON CABLE DE 3M: Panta de aluminio, tubo cromado, 3 ruedas tipo bola, barra de tubo redondo de 1” calibre 20., base de tripie de 1” calibre 20., dimensiones: Altura mínima 130 cm, máxima 200 cm, </w:t>
            </w:r>
            <w:r w:rsidRPr="00CE2A37">
              <w:rPr>
                <w:rFonts w:ascii="Arial" w:eastAsia="Times New Roman" w:hAnsi="Arial" w:cs="Arial"/>
                <w:color w:val="000000"/>
                <w:sz w:val="20"/>
                <w:szCs w:val="20"/>
                <w:lang w:eastAsia="es-MX"/>
              </w:rPr>
              <w:lastRenderedPageBreak/>
              <w:t xml:space="preserve">socket de baquelita con cable de 3 metros. </w:t>
            </w:r>
            <w:r w:rsidRPr="00CE2A37">
              <w:rPr>
                <w:rFonts w:ascii="Arial" w:eastAsia="Times New Roman" w:hAnsi="Arial" w:cs="Arial"/>
                <w:color w:val="000000"/>
                <w:sz w:val="20"/>
                <w:szCs w:val="20"/>
                <w:lang w:eastAsia="es-MX"/>
              </w:rPr>
              <w:br/>
              <w:t xml:space="preserve">– 1 (UNA PIEZA) MESA PASTEUR 3 ENTREPAÑOS, ACERO INOXIDABLE, 3 ENTREPAÑOS CON ESTRUCTURA TUBULAR, BRANDAL Y RUEDAS EN SUS PATAS: Estructura de tubo redondo de acero, acabado cromo, rodajas de plástico color negro, entrepaños de acero inoxidable, acabado pulido, barandal redondo pulido cromo, acero inoxidable. </w:t>
            </w:r>
            <w:r w:rsidRPr="00CE2A37">
              <w:rPr>
                <w:rFonts w:ascii="Arial" w:eastAsia="Times New Roman" w:hAnsi="Arial" w:cs="Arial"/>
                <w:color w:val="000000"/>
                <w:sz w:val="20"/>
                <w:szCs w:val="20"/>
                <w:lang w:eastAsia="es-MX"/>
              </w:rPr>
              <w:br/>
              <w:t xml:space="preserve">– 1 (UNA PIEZA) KIT DE  INSTRUMENTAL MÉDICO PARA AMEU: Deberá de contener: 1 (una pieza) charola de mayo para instrumental de acero inoxidable que tenga las siguientes medidas 477x312x15mm; 1 (una pieza) charola de acero inoxidable con tapa de acero inoxidable, para esterilizar, que tenga las siguientes medidas 230x130x45 mm oxidable; 1 (una pieza) pinza para traslado de instrumental, esta pinza va introducida en su recipiente evitando el contacto con partículas que puedan contaminar; 1 (una pieza) cubeta de acero inoxidable de 12 litros, con las siguientes medidas 290x258 mm, con porta cubeta de patada la cual deberá </w:t>
            </w:r>
            <w:r w:rsidRPr="00CE2A37">
              <w:rPr>
                <w:rFonts w:ascii="Arial" w:eastAsia="Times New Roman" w:hAnsi="Arial" w:cs="Arial"/>
                <w:color w:val="000000"/>
                <w:sz w:val="20"/>
                <w:szCs w:val="20"/>
                <w:lang w:eastAsia="es-MX"/>
              </w:rPr>
              <w:lastRenderedPageBreak/>
              <w:t xml:space="preserve">de ser de acero inoxidable, tubular cromada; 1 (una pieza) recolector de punzocortantes, con las siguientes características: contenedor plástico de 1.8 litro rojo, con separador de agujas y abertura para el depósito de otros punzocortantes; 1 (una pieza) vaso acero inoxidable, con capacidad 210 ml; 1 (una pieza) espejo vaginal graves chico hecho de acero inoxidable de alta resistencia del material, se puede someter a altas temperaturas para ser esterilizado, puede evitar efectivamente la infección cruzada; 1 (una pieza) espejo vaginal graves mediano hecho de acero inoxidable de alta resistencia del material, se puede someter a altas temperaturas para ser esterilizado, puede evitar efectivamente la infección cruzada; 1 (una pieza) espejo vaginal graves grande hecho de acero inoxidable de alta resistencia del material, se puede someter a altas temperaturas para ser esterilizado, puede evitar efectivamente la infección cruzada; 1 (una pieza) espejo vaginal pederson de acero inoxidable de alta resistencia, puede </w:t>
            </w:r>
            <w:r w:rsidRPr="00CE2A37">
              <w:rPr>
                <w:rFonts w:ascii="Arial" w:eastAsia="Times New Roman" w:hAnsi="Arial" w:cs="Arial"/>
                <w:color w:val="000000"/>
                <w:sz w:val="20"/>
                <w:szCs w:val="20"/>
                <w:lang w:eastAsia="es-MX"/>
              </w:rPr>
              <w:lastRenderedPageBreak/>
              <w:t>someterse a altas temperaturas para ser esterilizado, puede evitar efectivamente la infección cruzada; 1 pinza de foerster recta de acero inoxidable de la más alta calidad, puede someterse a altas temperaturas para ser esterilizado; 1 pinza de foerster curva de acero inoxidable de la más alta calidad, puede someterse a altas temperaturas para ser esterilizado; 1 pinza pozzi de acero inoxidable de alta resistencia, puede someterse altas temperaturas para ser esterilizado, longitud 25 cm; 1 tijera de mayo curva, de acero inoxidable de alta resistencia, puede someterse a altas temperaturas para ser esterilizado.</w:t>
            </w:r>
            <w:r w:rsidRPr="00CE2A37">
              <w:rPr>
                <w:rFonts w:ascii="Arial" w:eastAsia="Times New Roman" w:hAnsi="Arial" w:cs="Arial"/>
                <w:color w:val="000000"/>
                <w:sz w:val="20"/>
                <w:szCs w:val="20"/>
                <w:lang w:eastAsia="es-MX"/>
              </w:rPr>
              <w:br/>
              <w:t>- EQUIPO MÉDICO DESECHABLE</w:t>
            </w:r>
            <w:proofErr w:type="gramStart"/>
            <w:r w:rsidRPr="00CE2A37">
              <w:rPr>
                <w:rFonts w:ascii="Arial" w:eastAsia="Times New Roman" w:hAnsi="Arial" w:cs="Arial"/>
                <w:color w:val="000000"/>
                <w:sz w:val="20"/>
                <w:szCs w:val="20"/>
                <w:lang w:eastAsia="es-MX"/>
              </w:rPr>
              <w:t>:  30</w:t>
            </w:r>
            <w:proofErr w:type="gramEnd"/>
            <w:r w:rsidRPr="00CE2A37">
              <w:rPr>
                <w:rFonts w:ascii="Arial" w:eastAsia="Times New Roman" w:hAnsi="Arial" w:cs="Arial"/>
                <w:color w:val="000000"/>
                <w:sz w:val="20"/>
                <w:szCs w:val="20"/>
                <w:lang w:eastAsia="es-MX"/>
              </w:rPr>
              <w:t xml:space="preserve"> (TREINTA) PIEZAS DE KIT DE EQUIPO PARA CIRUGÍA PARTO CON BATA SMS ESTÉRIL: Deberá de contener 1 (pieza) bata para cirujano unitalla, en tela SMS (el SMS es una tela tricapa formada por las siguientes capas: spunbond, meltblown y spunbond, todas ellas de 100% polipropileno. Esta construcción genera una tela con alta resistencia al rasgado y al mismo tiempo con cuerpo suave, manejable y </w:t>
            </w:r>
            <w:r w:rsidRPr="00CE2A37">
              <w:rPr>
                <w:rFonts w:ascii="Arial" w:eastAsia="Times New Roman" w:hAnsi="Arial" w:cs="Arial"/>
                <w:color w:val="000000"/>
                <w:sz w:val="20"/>
                <w:szCs w:val="20"/>
                <w:lang w:eastAsia="es-MX"/>
              </w:rPr>
              <w:lastRenderedPageBreak/>
              <w:t xml:space="preserve">fácil de trabajar. </w:t>
            </w:r>
            <w:r w:rsidRPr="00CE2A37">
              <w:rPr>
                <w:rFonts w:ascii="Arial" w:eastAsia="Times New Roman" w:hAnsi="Arial" w:cs="Arial"/>
                <w:color w:val="000000"/>
                <w:sz w:val="20"/>
                <w:szCs w:val="20"/>
                <w:lang w:eastAsia="es-MX"/>
              </w:rPr>
              <w:br/>
              <w:t>Características del SMS: Son una barrera microbiana, la tela es capaz de bloquear los gérmenes patógenos de los fluidos por su propiedad hidrofobia. Eficiencia de filtración 99%. Gran resistencia al desgarre y cuenta con una excelente elongación, con lo que se garantiza la movilidad sin riesgos, Excelente permeabilidad al aire, Totalmente antiestático: eliminando cualquier tipo de interferencia posible con los equipos dentro del quirógrafo) de 35 gramos azul con cardigan en los puños, resistente a fluidos; 1 (pieza) gorro para paciente, 2 (piezas) para pierneras; 3 campos quirúrgicos; 1 toalla para manos. – 30 (TREINTA PIEZAS) BATA PARA PACIENTE: Desechable de polipropileno para adultos, con lazo para cuello, color morado, mangas cortas y espalda abierta con cinturón, no estéril cómoda. – 100 (CIEN PIEZAS) CUBREBOCAS TRICAPA PLISADO, TERMOSELLADO</w:t>
            </w:r>
            <w:proofErr w:type="gramStart"/>
            <w:r w:rsidRPr="00CE2A37">
              <w:rPr>
                <w:rFonts w:ascii="Arial" w:eastAsia="Times New Roman" w:hAnsi="Arial" w:cs="Arial"/>
                <w:color w:val="000000"/>
                <w:sz w:val="20"/>
                <w:szCs w:val="20"/>
                <w:lang w:eastAsia="es-MX"/>
              </w:rPr>
              <w:t>:  Con</w:t>
            </w:r>
            <w:proofErr w:type="gramEnd"/>
            <w:r w:rsidRPr="00CE2A37">
              <w:rPr>
                <w:rFonts w:ascii="Arial" w:eastAsia="Times New Roman" w:hAnsi="Arial" w:cs="Arial"/>
                <w:color w:val="000000"/>
                <w:sz w:val="20"/>
                <w:szCs w:val="20"/>
                <w:lang w:eastAsia="es-MX"/>
              </w:rPr>
              <w:t xml:space="preserve"> tres capas de material sm grado médico, termosellado para evitar filtraciones. – 500 (QUINIENTAS PIEZAS) GASA </w:t>
            </w:r>
            <w:r w:rsidRPr="00CE2A37">
              <w:rPr>
                <w:rFonts w:ascii="Arial" w:eastAsia="Times New Roman" w:hAnsi="Arial" w:cs="Arial"/>
                <w:color w:val="000000"/>
                <w:sz w:val="20"/>
                <w:szCs w:val="20"/>
                <w:lang w:eastAsia="es-MX"/>
              </w:rPr>
              <w:lastRenderedPageBreak/>
              <w:t xml:space="preserve">ESTERILIZADA SECA CORTADA DE ALGODÓN Y ELASTÓMERO GRADO MÉDICO DE 10 X 10 CM: Tipo Vii con 12 capas y tejido plano de 20x12, blanqueada con acabado suave atóxica, libre de impurezas, desechable, con propiedades absorbentes para su uso médico, con 12 capas, alta suavidad y pureza, 100% algodón plano. – 100 (CIEN PIEZAS) JERINGA DESECHABLES 10 ML: Características 22 G x 32 G, 10 ml, con aguja. – 50 (CINCUENTA PIEZAS) CATETER INTRAVENOSO  14 G: Color naranja, radiopaco, Cal. 14G L. 51 Mm (2”) Flujo Ml/Min, cuenta con una válvula con filtro poroso, autosellable, aguja y válvula fabricadas de corto tamaño, especialmente diseñadas para la inserción de catéter, desechable. – 50 (CINCUENTA PIEZAS) CATETER INTRAVENOSO 16 G: Catéter intravenoso color gris radiopaco Cal. 16 G L. 51 Mm (2”) Flujo 145 Ml/Min. 100 (CIEN PIEZAS) ALMOHADILLA IMPREGNADA DE ALCOHOL ISOPROPÍLICO AL 70% EN SOBRE </w:t>
            </w:r>
            <w:r w:rsidRPr="00CE2A37">
              <w:rPr>
                <w:rFonts w:ascii="Arial" w:eastAsia="Times New Roman" w:hAnsi="Arial" w:cs="Arial"/>
                <w:color w:val="000000"/>
                <w:sz w:val="20"/>
                <w:szCs w:val="20"/>
                <w:lang w:eastAsia="es-MX"/>
              </w:rPr>
              <w:lastRenderedPageBreak/>
              <w:t xml:space="preserve">INDIVIDUAL: Toallas de tela no tejida impregnada con alcohol (isopropílico a concentración del 70%) están confeccionadas de poliéster, celulosa o de ambos, de tejido continuo y selladas con láser, medidas 6x3 cm, empaquetadas en sobre individual. – 200 (DOSCIENTAS PIEZAS) ESPONJA DE GASA ESTÉRIL: Gasa seca cortada de algodón y elastómero grado médico de 10 x 10 cm, estéril, empaquetada en sobre individual. – INSUMO DE ESTERILIZACIÓN Y DESINFECCIÓN: Detergente multienzimático (formula Alcohol isopropílico, enzima proteasa, enzima amilasa, enzima lipasa, detergente no iónico, colorante, aroma, agua destilada) Solución concentrada para lavado de instrumental quirúrgico, transductores y endoscopios. Fórmula de baja espuma para lavado manual o lavadora automática ultrasónica que penetra en los lugares de más difícil acceso. Envase de 4 litros, rinde para 1333 litros de aguda al ser preparado). </w:t>
            </w:r>
            <w:r w:rsidRPr="00CE2A37">
              <w:rPr>
                <w:rFonts w:ascii="Arial" w:eastAsia="Times New Roman" w:hAnsi="Arial" w:cs="Arial"/>
                <w:color w:val="000000"/>
                <w:sz w:val="20"/>
                <w:szCs w:val="20"/>
                <w:lang w:eastAsia="es-MX"/>
              </w:rPr>
              <w:br/>
              <w:t xml:space="preserve">– MEDICAMENTOS PARA ANESTESIA, </w:t>
            </w:r>
            <w:r w:rsidRPr="00CE2A37">
              <w:rPr>
                <w:rFonts w:ascii="Arial" w:eastAsia="Times New Roman" w:hAnsi="Arial" w:cs="Arial"/>
                <w:color w:val="000000"/>
                <w:sz w:val="20"/>
                <w:szCs w:val="20"/>
                <w:lang w:eastAsia="es-MX"/>
              </w:rPr>
              <w:lastRenderedPageBreak/>
              <w:t xml:space="preserve">PROFILAXIS, MANEJO DEL DOLOR: Deberá contener 10 (DIEZ PIEZAS) DE BICARBONATO DE SODIO AL 8.4%: Solución inyectable, presentación frasco ámpula de 10 ml; 10 (DIEZ PIEZAS) DE LIDOCAÍNA AL 1%: Solución inyectable, presentación frasco de 50 ml; 10 (DIEZ PIEZAS) DE LIDOCAÍNA AL 2%: Solución inyectable, presentación frasco de 50 ml; 40 (CUARENTA PIEZAS CAJAS) IBUPROFENO TABLETAS DE 400 MG: Cada caja contiene 10 tabletas de 400 mg; 40 (CUARENTA PIEZAS CAJAS) IBUPROFENO TABLETAS DE 800 MG: Cada caja contiene 10 tabletas de 800 mg; 40 (CUARENTA PIEZAS CAJAS) DOXICICLINA CÁPSULAS DE 100 MG: Cada caja contiene 10 cápsulas de 100 mg; 40 (CUARENTA PIEZAS CAJAS) METRONIDAZOL TABLETAS DE 500 MG: Cada caja contiene 30 tabletas de 500 mg; </w:t>
            </w:r>
            <w:r w:rsidRPr="00CE2A37">
              <w:rPr>
                <w:rFonts w:ascii="Arial" w:eastAsia="Times New Roman" w:hAnsi="Arial" w:cs="Arial"/>
                <w:color w:val="000000"/>
                <w:sz w:val="20"/>
                <w:szCs w:val="20"/>
                <w:lang w:eastAsia="es-MX"/>
              </w:rPr>
              <w:br/>
              <w:t>-1 (UNO PIEZA) ULTRASONIDO TERAPÉUTICO, UNIDAD DE EQUIPO CON TRANSDUCTOR CONVEXO Y UNO ENDOCAVITARIO.</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EABFF8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777F37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230C578E"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1F102C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10</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04F925"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DETERMINANTES PERSONALES</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7D6BA4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B5650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Bascula estadimetro (equipo medico quirurgico)</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F2781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Estadímetro portatíl</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0F5F86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74840F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F2307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Estadímetro portátil  con peso de 2.4 kg, desarmable en varias piezas, ensamble fácil y rápido,  escala en el lateral del estadímetro con un rango de medición 20 - 205 cm. y división  milimétrica </w:t>
            </w:r>
            <w:proofErr w:type="gramStart"/>
            <w:r w:rsidRPr="00CE2A37">
              <w:rPr>
                <w:rFonts w:ascii="Arial" w:eastAsia="Times New Roman" w:hAnsi="Arial" w:cs="Arial"/>
                <w:color w:val="000000"/>
                <w:sz w:val="20"/>
                <w:szCs w:val="20"/>
                <w:lang w:eastAsia="es-MX"/>
              </w:rPr>
              <w:t>en :</w:t>
            </w:r>
            <w:proofErr w:type="gramEnd"/>
            <w:r w:rsidRPr="00CE2A37">
              <w:rPr>
                <w:rFonts w:ascii="Arial" w:eastAsia="Times New Roman" w:hAnsi="Arial" w:cs="Arial"/>
                <w:color w:val="000000"/>
                <w:sz w:val="20"/>
                <w:szCs w:val="20"/>
                <w:lang w:eastAsia="es-MX"/>
              </w:rPr>
              <w:t xml:space="preserve"> 1 mm, 1 mm. Dimensiones</w:t>
            </w:r>
            <w:proofErr w:type="gramStart"/>
            <w:r w:rsidRPr="00CE2A37">
              <w:rPr>
                <w:rFonts w:ascii="Arial" w:eastAsia="Times New Roman" w:hAnsi="Arial" w:cs="Arial"/>
                <w:color w:val="000000"/>
                <w:sz w:val="20"/>
                <w:szCs w:val="20"/>
                <w:lang w:eastAsia="es-MX"/>
              </w:rPr>
              <w:t>:  337</w:t>
            </w:r>
            <w:proofErr w:type="gramEnd"/>
            <w:r w:rsidRPr="00CE2A37">
              <w:rPr>
                <w:rFonts w:ascii="Arial" w:eastAsia="Times New Roman" w:hAnsi="Arial" w:cs="Arial"/>
                <w:color w:val="000000"/>
                <w:sz w:val="20"/>
                <w:szCs w:val="20"/>
                <w:lang w:eastAsia="es-MX"/>
              </w:rPr>
              <w:t xml:space="preserve"> x 2165 x 590 mm.</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B3AC13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8132F5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1D0C7302"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B879D7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11</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B148AF"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DETERMINANTES PERSONALES</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83E229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C2ADF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Báscula electrónica portátil. Báscula electrónica para el pesaje de pacientes ambulatorios, sin estadímetro. Báscula con despliegue del peso digital. Portátil, con peso del equipo de 7 Kg o menor. Rango de medición de 0 a 180 Kg. o mayor. División de 100 gramos o menor. Sensibilidad de 100 gramos o mayor. Con funciones HOLD y TARA. Con cargador para baterías recargables y baterías recargables.</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998B4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Báscula digital</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A81818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Pieza </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553FF1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15</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6E4C1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Báscula electrónica portátil, sin estadímetro, con peso del equipo de 7 Kg o menor. Rango de medición de 0 a 180 Kg. o mayor. División de 100 gramos o menor. Sensibilidad de 100 gramos o mayor. Con funciones HOLD y TARA. Con cargador para baterías recargables y baterías recargables.</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C6A827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D1C2D8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02E6952"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1A4E61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12</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1B3248"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464C3A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8B2DEA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MICROCENTRÍFUGA REFRIGERADA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14B44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MICROCENTRÍFUGA REFRIGERADA PARA EL PROCESAMIENTO DE MUESTRAS PARA APOYO A LA VIGILANCIA EPIDEMIOLÓGICA </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2554BE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4CDE2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F2D80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MICROCENTRÍFUGA REFRIGERADA DE -2°C A 25°C MÁXIMA VELOCIDAD: 14800 RPM, MÁXIMA RCF: 21000 XG., TEMPORIZADOR: 1 A 99MIN EN INCREMENTOS DE 1MIN + MODO HOLD,MÁXIMA CAPACIDAD: 24 X </w:t>
            </w:r>
            <w:r w:rsidRPr="00CE2A37">
              <w:rPr>
                <w:rFonts w:ascii="Arial" w:eastAsia="Times New Roman" w:hAnsi="Arial" w:cs="Arial"/>
                <w:color w:val="000000"/>
                <w:sz w:val="20"/>
                <w:szCs w:val="20"/>
                <w:lang w:eastAsia="es-MX"/>
              </w:rPr>
              <w:lastRenderedPageBreak/>
              <w:t xml:space="preserve">1.5/2.0 ML CON TAPA DE BIOCONTÉNCION PARA ACELERAR LOS PROCEDIMIENTOS DE MICROVOLÚMENES TALES COMO LA PREPARACIÓN DE ÁCIDOS NUCLÉICO, LISADOS DE PROTEINAS O LA REACCIÓN EN CADENA DE LA POLIMERASA QUE CUENTE CON UN ADAPTADOR DE TUOS DE: 24 X 1.5/2.0 ML, DIMENSIONES HXWXD, MM: 225 X 243 X 352 / 330 X 295 X 445   </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756734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91A33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619505DF"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F8B0C1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13</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5B82A8"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5B046F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A07A2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CENTRÍFUGA REFRIGERADA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7A277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CENTRÍFUGA REFRIGERADA </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A49EF0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62D83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0DDAE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CENTRÍFUGA REFRIGERADA RANGO DE VELOCIDAD ARRIBA DE 15,300 RPM, TEMPORIZADOR DE 10 SEG A 11 HRS CON 59 MIN, DISPLAY LCD. CON CABEZAL PARA PARA MICROPLACAS DE PCR</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6937B6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F0F93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7A8F02F3"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D0F2EE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14</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8632AC"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952CE8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C99C9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10- 100 MICROLITROS</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88D8E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10- 100 MICROLITROS</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1F6929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61FE1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5EDA9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10- 100 MICROLITROS</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6F5432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1DF6B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5A7641D2"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B712C1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15</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B6873E"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86F112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F2689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10- 100 MICROLITROS</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A2B3F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MICROPIPETA ELECTRÓNICA DE VOLUMEN VARIABLE AJUSTABLE </w:t>
            </w:r>
            <w:r w:rsidRPr="00CE2A37">
              <w:rPr>
                <w:rFonts w:ascii="Arial" w:eastAsia="Times New Roman" w:hAnsi="Arial" w:cs="Arial"/>
                <w:color w:val="000000"/>
                <w:sz w:val="20"/>
                <w:szCs w:val="20"/>
                <w:lang w:eastAsia="es-MX"/>
              </w:rPr>
              <w:lastRenderedPageBreak/>
              <w:t>DE 10- 100 MICROLITROS</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1DE8EB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155AE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4DC6D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10- 100 MICROLITROS</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AD0D11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F2035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3402EA44"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5C7F7C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16</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7827C9"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39B3C3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61B69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58F1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A6EA0C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B843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ACA84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5C03AE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A195F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67A5F7FD"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EE1FBC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17</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841F22"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DAB5DA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34A4B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9FBA2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2B624F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B40E2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90283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20- 200 mL</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363A05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0B2C0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49955483"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5279C1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18</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9D2AB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77CF6C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1384D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DBD21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717C01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0A5B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515CC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A602FD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18B2E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583B5B55"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0D80FB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19</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DEB491"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9C2128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4D304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4254A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4B69FB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197AB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86369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50- 1000 mL</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8E8426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48283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3E71F4D3"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82BC32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20</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EB02B1"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FD3117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5137C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D4ABF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ED6468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5C5F1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B7E79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93C729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04991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671AAEB3"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4CA2AF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21</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DEA67C"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AA5C6B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C4B13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CEA1C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A214E9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D10E5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20C3E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ELECTRÓNICA DE VOLUMEN VARIABLE AJUSTABLE DE 0.5-10 mL</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1083EA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5835F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D1575C6"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5ACF9C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22</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7C8BF"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7DD25B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FCF7F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C246D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024FDE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2D3F3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DDFE1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F69702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01548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61E0FD52"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B53EA8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23</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58D5FF"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4165DC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18290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E9EE6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F6C5DA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51C74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55DE8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MICROPIPETA MULTICANAL  ELECTRÓNICA DE VOLUMEN VARIABLE DE 8 CANALES  AJUSTABLE DE 20- 200 mL</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847D48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B17BA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25031573"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F631C3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24</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3E3342"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5415D8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AE6CE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 xml:space="preserve">CONTENEDOR PARA MANTENIMIENTO A - 20°C (LABTOP COOLERS)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9561E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 xml:space="preserve">CONTENEDOR PARA MANTENIMIENTO A - 20°C (LABTOP COOLERS) </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2D93E9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43341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32659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CONTENEDOR PARA MANTENIMIENTO A - 20°C (LABTOP COOLERS) PARA TUBOS. Y CRIOVIALES DE 0.5 Y 2.0 MILILITROS DIMENSIONES DE 4X8 PARA INCLUIR 16 TUBOS. DE DIFERENTES TAMAÑOS. PIEZA</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C7143A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3C512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4470E32D"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5A980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25</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87E038"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FB1B8B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07EBF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 xml:space="preserve">CONTENEDOR PARA MANTENIMIENTO A - 20°C (LABTOP COOLERS)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F4585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 xml:space="preserve">CONTENEDOR PARA MANTENIMIENTO A - 20°C (LABTOP COOLERS) </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AEEEEB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95B0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35958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br/>
              <w:t>CONTENEDOR PARA MANTENIMIENTO A - 20°C (LABTOP COOLERS) PARA TUBOS. Y CRIOVIALES DE 0.5 Y 2.0 MILILITROS DIMENSIONES DE 4X8 PARA INCLUIR 16 TUBOS. DE DIFERENTES TAMAÑOS. PIEZA</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AB707A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AE86A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1D262A8"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9C810C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26</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37D365"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7B5994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C59BC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AGITADOR VORTEX</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F6AFA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AGITADOR VORTEX</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9BCC17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57472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526BB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AGITADOR CONTROL DE VELOCIDAD VARIABLE (VORTEX) QUE PERMITE QUE EL VÓRTICE VAYA DESDE UNA </w:t>
            </w:r>
            <w:r w:rsidRPr="00CE2A37">
              <w:rPr>
                <w:rFonts w:ascii="Arial" w:eastAsia="Times New Roman" w:hAnsi="Arial" w:cs="Arial"/>
                <w:color w:val="000000"/>
                <w:sz w:val="20"/>
                <w:szCs w:val="20"/>
                <w:lang w:eastAsia="es-MX"/>
              </w:rPr>
              <w:lastRenderedPageBreak/>
              <w:t xml:space="preserve">AGITACIÓN LENTA A ALTA, CON LA OPCIÓN DE MANOS LIBRES O AL TACTO, CON UN INTERRUPTOR DE 3 POSICIONES, CARCASA DE METAL ROBUSTA QUE PROPORCIONA UNA PLATA FORMA ESTABLE. ESPECIFICACIONES: PLATAFORMA DE 3 PULGADAS (SE MUESTRA) Y COPA POP-OFF. VELOCIDAD (RPM) 600 HASTA 3200 DIMENSIONES (BASE). (D X W X H) 165 X 122 X 165 MM (6.5 X 4.8 X 6.5 PULG) PESO 4 KG (8,8 LB) GARANTÍA GARANTÍA DEL FABRICANTE DE 2 AÑOS.  </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8FBAB5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EA051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5319FD57"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F1F80F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27</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A2D3C7"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FA3609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BE79D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AGITADOR VORTEX</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5440C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AGITADOR VORTEX</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A4539A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C19A1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0C60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AGITADOR VORTEX, DISEÑADO PARA USO CONSTANTE, CON VELOCIDAD REGULADA DE MODO MIXTO: TACTO Y CONTINUO, CON REGULADOR DE VELOCIDAD, QUE CUENTE CON CABEZAL DE PLATAFORMA, CON CABEZAL DE COPA PARA USO CON TUBOS DE ENSAYO INDIVIDUALES, QUE INCLUYA ADAPTADORES INTERCAMBIABLES. CON SELECTOR TRIPLE PARA SELECCIONAR MODO AUTOMÁTICO Y DE TACTO. VELOCIDAD DE 600 - </w:t>
            </w:r>
            <w:r w:rsidRPr="00CE2A37">
              <w:rPr>
                <w:rFonts w:ascii="Arial" w:eastAsia="Times New Roman" w:hAnsi="Arial" w:cs="Arial"/>
                <w:color w:val="000000"/>
                <w:sz w:val="20"/>
                <w:szCs w:val="20"/>
                <w:lang w:eastAsia="es-MX"/>
              </w:rPr>
              <w:lastRenderedPageBreak/>
              <w:t>3000 RPM. ALIMENTACIÓN 120 V/ 50 Hz. CON GARANTÍA DE 1 AÑO</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1F9254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7D38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D0F4BE6"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718C7A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28</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B00B5C"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8B0C36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443CE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ESTEREOSCOPICO</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E21E0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ESTEREOSCOPICO</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1A6A26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1F41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EDA437" w14:textId="77777777" w:rsidR="00CE2A37" w:rsidRPr="00CE2A37" w:rsidRDefault="00CE2A37" w:rsidP="00CE2A37">
            <w:pPr>
              <w:jc w:val="center"/>
              <w:rPr>
                <w:rFonts w:ascii="Arial" w:eastAsia="Times New Roman" w:hAnsi="Arial" w:cs="Arial"/>
                <w:i/>
                <w:iCs/>
                <w:color w:val="000000"/>
                <w:sz w:val="20"/>
                <w:szCs w:val="20"/>
                <w:lang w:eastAsia="es-MX"/>
              </w:rPr>
            </w:pPr>
            <w:r w:rsidRPr="00CE2A37">
              <w:rPr>
                <w:rFonts w:ascii="Arial" w:eastAsia="Times New Roman" w:hAnsi="Arial" w:cs="Arial"/>
                <w:i/>
                <w:iCs/>
                <w:color w:val="000000"/>
                <w:sz w:val="20"/>
                <w:szCs w:val="20"/>
                <w:lang w:eastAsia="es-MX"/>
              </w:rPr>
              <w:t>MICROSCOPIO ESTEREOSCÓPICO</w:t>
            </w:r>
            <w:r w:rsidRPr="00CE2A37">
              <w:rPr>
                <w:rFonts w:ascii="Arial" w:eastAsia="Times New Roman" w:hAnsi="Arial" w:cs="Arial"/>
                <w:color w:val="000000"/>
                <w:sz w:val="20"/>
                <w:szCs w:val="20"/>
                <w:lang w:eastAsia="es-MX"/>
              </w:rPr>
              <w:t xml:space="preserve"> CON ÍNDICE DE AUMENTO  (ZOOM) 7:1. CON DOS OBJETIVOS QUE CUBRA INTERVALOS DE MAGNIFICACIONES ENTRE 8X Y 56X CON EL OBJETIVO 1X, Y UN AUMENTO DE HASTA 112X CON EL OBJETIVO 2X. ZOOM: ÍNDICE DE ACERCAMIENTO (ZOOM) 7, INDICACIONES DE AUMENTO: 0.8, 1, 1.25, 1.6, 2, 2.5, 3.2, 4, 5, 5.6. MÉTODO DE OBSERVACIÓN: FLUORESCENCIA (EXCITACIONES AZULES/VERDES), LUZ POLARIZADA SIMPLE, CAMPO CLARO, CAMPO OSCURO, OBLICUO. ÓPTICO: SISTEMA ÓPTICO GALILEANO. ILUMINADOR: POR FLUORESCENCIA (LÁMPARA DE MERCURIO E ILUMINACIÓN DE GUÍA DE LUZ). ENFOQUE: MECANISMO DE ENFOQUE GRUESO, CARRERA DE EMPUÑADORA DE ENFOQUE GRUESO (80 mm 120 mm), CARRERA DE EMPUÑADURA DE ENFOQUE GRUESO POR ROTACIÓN (36.8 mm), CARRERA </w:t>
            </w:r>
            <w:r w:rsidRPr="00CE2A37">
              <w:rPr>
                <w:rFonts w:ascii="Arial" w:eastAsia="Times New Roman" w:hAnsi="Arial" w:cs="Arial"/>
                <w:color w:val="000000"/>
                <w:sz w:val="20"/>
                <w:szCs w:val="20"/>
                <w:lang w:eastAsia="es-MX"/>
              </w:rPr>
              <w:lastRenderedPageBreak/>
              <w:t>DE EMPUÑADURA DE ENFOQUE FINO POR ROTACIÓN (0.77 mm). TUBOS DE OBSERVACIÓN: CAMPO AMPLIO (FN 22).</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8C1CE9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F2D0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4AD7B753"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EDF6ED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29</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AB7E4C"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A192E2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0C9AD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COMPUESTO BINOCULAR</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9BCEB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COMPUESTO BINOCULAR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556225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6F3D1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886A82" w14:textId="77777777" w:rsidR="00CE2A37" w:rsidRPr="00CE2A37" w:rsidRDefault="00CE2A37" w:rsidP="00CE2A37">
            <w:pPr>
              <w:jc w:val="center"/>
              <w:rPr>
                <w:rFonts w:ascii="Arial" w:eastAsia="Times New Roman" w:hAnsi="Arial" w:cs="Arial"/>
                <w:i/>
                <w:iCs/>
                <w:color w:val="000000"/>
                <w:sz w:val="20"/>
                <w:szCs w:val="20"/>
                <w:lang w:eastAsia="es-MX"/>
              </w:rPr>
            </w:pPr>
            <w:r w:rsidRPr="00CE2A37">
              <w:rPr>
                <w:rFonts w:ascii="Arial" w:eastAsia="Times New Roman" w:hAnsi="Arial" w:cs="Arial"/>
                <w:i/>
                <w:iCs/>
                <w:color w:val="000000"/>
                <w:sz w:val="20"/>
                <w:szCs w:val="20"/>
                <w:lang w:eastAsia="es-MX"/>
              </w:rPr>
              <w:t xml:space="preserve">MICROSCOPIO COMPUESTO. </w:t>
            </w:r>
            <w:r w:rsidRPr="00CE2A37">
              <w:rPr>
                <w:rFonts w:ascii="Arial" w:eastAsia="Times New Roman" w:hAnsi="Arial" w:cs="Arial"/>
                <w:color w:val="000000"/>
                <w:sz w:val="20"/>
                <w:szCs w:val="20"/>
                <w:lang w:eastAsia="es-MX"/>
              </w:rPr>
              <w:t xml:space="preserve">OBJETIVOS UIS2 PARA IMÁGENES CLARAS, BRILLANTES Y DE EXCELENTE PLANITUD. CONDENSADOR ABBE INTEGRADO, QUE AUMENTA LA VISIBILIDAD Y EL CONTRASTE DE LA MUESTRA BAJO DIFERENTES AUMENTOS SIN AJUSTES. MÉTODO DE OBSERVACIÓN: CAMPO CLARO Y CAMPO OSCURO. ENFOQUE: ENFOQUE DE PLATINA Y CARRERA DE MANO DE ENFOQUE GRUESO 25 MM. FOCUS: COARSE HANDLE STROKE PER ROTATION 36.8 mm. CARACTERÍSTICAS DE ENFOQUE: MOVIMIENTO DE LA ALTURA DE LA PLATINA POR GUÍA RODANTE (CREMALLERA Y PIÑÓN), TOPE DE LÍMITE SUPERIOR Y AJUSTE DE LA TENSIÓN EN LA PERILLA DEL ENFOQUE GRUESO. PLATINA: MANUALES CON MANDO A LA DERECHA </w:t>
            </w:r>
            <w:r w:rsidRPr="00CE2A37">
              <w:rPr>
                <w:rFonts w:ascii="Arial" w:eastAsia="Times New Roman" w:hAnsi="Arial" w:cs="Arial"/>
                <w:color w:val="000000"/>
                <w:sz w:val="20"/>
                <w:szCs w:val="20"/>
                <w:lang w:eastAsia="es-MX"/>
              </w:rPr>
              <w:lastRenderedPageBreak/>
              <w:t>INCORPORADA X: 76 mm, Y: 50 mm. CONDENSADOR: MANUAL Abbe AN 1,25/ W.D. - (4X–100X) (INCORPORADO). TUBOS DE OBSERVACIÓN: CAMPO AMPLIO (FN22).</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E6AE98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8C990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60AEDC08"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0A0C8D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30</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44AF5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DIAGNÓSTICO EN SALUD</w:t>
            </w:r>
          </w:p>
        </w:tc>
        <w:tc>
          <w:tcPr>
            <w:tcW w:w="74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D07D6B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C57EE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OPTICO BINOCULAR</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A23BE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MICROSCOPIO OPTICO BINOCULAR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1E0308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2ACA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6FF1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MICROSCOPIO ÓPTICO BINOCULAR, DISEÑO COMPACTO DE LUZ TRANSMITIDA, CON OBJETIVOS DE UN ALTO PODER RESOLUTIVO CON ÓPTICA CORREGIDA AL INFINITO, CON SALIDA FOTOGRÁFICA PARA LA DOCUMENTACIÓN FOTOGRÁFICA Y DE VIDEO, PROVISTO DE CÁMARA Y SOFTWARE DE INSTALACIÓN, CON ILUMINACIÓN EL LED, CON CABLE CON ENCHUFE MÚLTIPLES Y ADAPTADORES ESPECÍFICOS PARA CADA PAÍS. ASA REVESTIDA DE PLÁSTICO QUE ESTÁ INTEGRADA AL ESTATIVO, PARA MONTAJE, DESMONTAJE Y TRANSPORTE. MANDO MACRO Y MICROMÉTRICO COAXIAL DE MANEJO CÓMODO, SUAVIDAD DEL MANDO MACROMÉTRICO AJUSTABLE. PLATINA DE </w:t>
            </w:r>
            <w:r w:rsidRPr="00CE2A37">
              <w:rPr>
                <w:rFonts w:ascii="Arial" w:eastAsia="Times New Roman" w:hAnsi="Arial" w:cs="Arial"/>
                <w:color w:val="000000"/>
                <w:sz w:val="20"/>
                <w:szCs w:val="20"/>
                <w:lang w:eastAsia="es-MX"/>
              </w:rPr>
              <w:lastRenderedPageBreak/>
              <w:t>DESPLAZAMIENTO EN CRUZ 75 x 30 PARA EL MANEJO DESDE LA DERECHA/IZQUIERDA, CON SUJETAOBJETOS. REVOLVER PORTAOBJETIVOS APOYADO EN RODAMIENTOS DE BOLAS, INCLINADO HACIA ATRÁS, PARA 4 OBJETIVOS CON ROSCA. OBJETIVOS CON ÓPTICA CORREGIDA A INFINITO DEL TIPO PLAN-ACHROMAT CON AUMENTOS DE 4x, 10x, 40x y 100x, PARA CAMPO CLARO, CAMPO OSCURO Y CONTRASTE DE FASES, ASÍ COMO PARA APLICACIONES CON ACEITE DE INMERSIÓN (100x/OIL). TUBO BINOCULAR O FOTOTUBO BINOCULAR (50% VIS, 50% DOC) CON ÁNGULO DE OBSERVACIÓN ERGONÓMICO DEN 30°, ORIENTABLE PARA LA ADAPTACIÓN A LA DISTANCIA INTERPUPILAR Y A LA ALTURA DE OBSERVACIÓN. QUE INCLUYA FUNDA PROTECTORA Y FILTROS.</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8C5605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0D9F8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4D7CE394"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F3C09D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31</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1EB93"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 xml:space="preserve">SALUD SEXUAL Y REPRODUCTIVA PARA </w:t>
            </w:r>
            <w:r w:rsidRPr="00CE2A37">
              <w:rPr>
                <w:rFonts w:ascii="Arial" w:eastAsia="Times New Roman" w:hAnsi="Arial" w:cs="Arial"/>
                <w:color w:val="000000"/>
                <w:sz w:val="16"/>
                <w:szCs w:val="16"/>
                <w:lang w:eastAsia="es-MX"/>
              </w:rPr>
              <w:lastRenderedPageBreak/>
              <w:t>ADOLESCENTES</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AC72CE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12BD9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Ultrasonógrafo</w:t>
            </w:r>
          </w:p>
        </w:tc>
        <w:tc>
          <w:tcPr>
            <w:tcW w:w="1418" w:type="dxa"/>
            <w:tcBorders>
              <w:top w:val="nil"/>
              <w:left w:val="nil"/>
              <w:bottom w:val="single" w:sz="4" w:space="0" w:color="auto"/>
              <w:right w:val="single" w:sz="4" w:space="0" w:color="auto"/>
            </w:tcBorders>
            <w:shd w:val="clear" w:color="FCE4D6" w:fill="FFFFFF"/>
            <w:tcMar>
              <w:left w:w="28" w:type="dxa"/>
              <w:right w:w="28" w:type="dxa"/>
            </w:tcMar>
            <w:vAlign w:val="center"/>
            <w:hideMark/>
          </w:tcPr>
          <w:p w14:paraId="17FF0BC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Descripción adicional: Equipamiento para los consultorios </w:t>
            </w:r>
            <w:r w:rsidRPr="00CE2A37">
              <w:rPr>
                <w:rFonts w:ascii="Arial" w:eastAsia="Times New Roman" w:hAnsi="Arial" w:cs="Arial"/>
                <w:color w:val="000000"/>
                <w:sz w:val="20"/>
                <w:szCs w:val="20"/>
                <w:lang w:eastAsia="es-MX"/>
              </w:rPr>
              <w:lastRenderedPageBreak/>
              <w:t xml:space="preserve">que brinden los servicios de aborto con medicamentos. </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E73188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07FA61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14888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Equipo de ultrasonido con fines diagnósticos, aplicable en pacientes adultos y pediátricos. Con las siguientes </w:t>
            </w:r>
            <w:r w:rsidRPr="00CE2A37">
              <w:rPr>
                <w:rFonts w:ascii="Arial" w:eastAsia="Times New Roman" w:hAnsi="Arial" w:cs="Arial"/>
                <w:color w:val="000000"/>
                <w:sz w:val="20"/>
                <w:szCs w:val="20"/>
                <w:lang w:eastAsia="es-MX"/>
              </w:rPr>
              <w:lastRenderedPageBreak/>
              <w:t>características, seleccionables de acuerdo a las necesidades de las unidades médicas: Monitor con niveles de gris, tonos de color. Modos: B, M/B, M, rango dinámico del sistema en dB. Doppler continuo y pulsado, Doppler color. Sistema de mapeo a color, angio, power Doppler. Imágenes armónicas en modo B y color en las variables: penetración, resolución o inversión de pulsos. Programa de ecorrealzadores o medios de contraste. Con memoria de imagen cuadro por cuadro o cine loop en color, blanco y negro, y cine espectral. Teclado alfanumérico y salida de video. Convertidor de barrido de canales de proceso digital desde la formación del haz. Selección de puntos focales. Zoom. Control de ganancia y ajuste de la curva.</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AC7067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04F4E5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5648C89B"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B33704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32</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7CAAF"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SEXUAL Y REPRODUCTIVA PARA ADOLESCENTES</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BD7627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E8F5E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Mesa universal para exploiración </w:t>
            </w:r>
          </w:p>
        </w:tc>
        <w:tc>
          <w:tcPr>
            <w:tcW w:w="1418" w:type="dxa"/>
            <w:tcBorders>
              <w:top w:val="nil"/>
              <w:left w:val="nil"/>
              <w:bottom w:val="single" w:sz="4" w:space="0" w:color="auto"/>
              <w:right w:val="single" w:sz="4" w:space="0" w:color="auto"/>
            </w:tcBorders>
            <w:shd w:val="clear" w:color="FCE4D6" w:fill="FFFFFF"/>
            <w:tcMar>
              <w:left w:w="28" w:type="dxa"/>
              <w:right w:w="28" w:type="dxa"/>
            </w:tcMar>
            <w:vAlign w:val="center"/>
            <w:hideMark/>
          </w:tcPr>
          <w:p w14:paraId="742E58C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Descripción adicional: Equipamiento para los consultorios que brinden los servicios de aborto con medicamentos. </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110135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0C3F7F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0C40A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Mesa de Exploraciòn: Gabinete fabricado en lámina de acero cal. 20 acabado con pintura en polvo aplicada electrostáticamente, con niveladores de aluminio para el ajuste de altura. </w:t>
            </w:r>
            <w:proofErr w:type="gramStart"/>
            <w:r w:rsidRPr="00CE2A37">
              <w:rPr>
                <w:rFonts w:ascii="Arial" w:eastAsia="Times New Roman" w:hAnsi="Arial" w:cs="Arial"/>
                <w:color w:val="000000"/>
                <w:sz w:val="20"/>
                <w:szCs w:val="20"/>
                <w:lang w:eastAsia="es-MX"/>
              </w:rPr>
              <w:t>con</w:t>
            </w:r>
            <w:proofErr w:type="gramEnd"/>
            <w:r w:rsidRPr="00CE2A37">
              <w:rPr>
                <w:rFonts w:ascii="Arial" w:eastAsia="Times New Roman" w:hAnsi="Arial" w:cs="Arial"/>
                <w:color w:val="000000"/>
                <w:sz w:val="20"/>
                <w:szCs w:val="20"/>
                <w:lang w:eastAsia="es-MX"/>
              </w:rPr>
              <w:t xml:space="preserve"> 4 cajones dos enfrente y dos laterales cajones en lámina de acero , cal. 20 acabado con pintura en polvo </w:t>
            </w:r>
            <w:r w:rsidRPr="00CE2A37">
              <w:rPr>
                <w:rFonts w:ascii="Arial" w:eastAsia="Times New Roman" w:hAnsi="Arial" w:cs="Arial"/>
                <w:color w:val="000000"/>
                <w:sz w:val="20"/>
                <w:szCs w:val="20"/>
                <w:lang w:eastAsia="es-MX"/>
              </w:rPr>
              <w:lastRenderedPageBreak/>
              <w:t xml:space="preserve">aplicada electrostáticamente con correderas telescópicas de 450mm acabado galvanizadas y jaladeras de plástico embutidas.mecanismo para talonera que permite 4 posiciones a 10° de cada una,así como un deslizamiento de la misma (longitud) para que el usuario la pueda colocar a sus necesidades. </w:t>
            </w:r>
            <w:proofErr w:type="gramStart"/>
            <w:r w:rsidRPr="00CE2A37">
              <w:rPr>
                <w:rFonts w:ascii="Arial" w:eastAsia="Times New Roman" w:hAnsi="Arial" w:cs="Arial"/>
                <w:color w:val="000000"/>
                <w:sz w:val="20"/>
                <w:szCs w:val="20"/>
                <w:lang w:eastAsia="es-MX"/>
              </w:rPr>
              <w:t>talonera</w:t>
            </w:r>
            <w:proofErr w:type="gramEnd"/>
            <w:r w:rsidRPr="00CE2A37">
              <w:rPr>
                <w:rFonts w:ascii="Arial" w:eastAsia="Times New Roman" w:hAnsi="Arial" w:cs="Arial"/>
                <w:color w:val="000000"/>
                <w:sz w:val="20"/>
                <w:szCs w:val="20"/>
                <w:lang w:eastAsia="es-MX"/>
              </w:rPr>
              <w:t xml:space="preserve"> de aluminio en acabado pintura electrostática y base de solera de 25.4 x 9.525mm (1”x3/8”) acabado cromo brillante. </w:t>
            </w:r>
            <w:proofErr w:type="gramStart"/>
            <w:r w:rsidRPr="00CE2A37">
              <w:rPr>
                <w:rFonts w:ascii="Arial" w:eastAsia="Times New Roman" w:hAnsi="Arial" w:cs="Arial"/>
                <w:color w:val="000000"/>
                <w:sz w:val="20"/>
                <w:szCs w:val="20"/>
                <w:lang w:eastAsia="es-MX"/>
              </w:rPr>
              <w:t>soportes</w:t>
            </w:r>
            <w:proofErr w:type="gramEnd"/>
            <w:r w:rsidRPr="00CE2A37">
              <w:rPr>
                <w:rFonts w:ascii="Arial" w:eastAsia="Times New Roman" w:hAnsi="Arial" w:cs="Arial"/>
                <w:color w:val="000000"/>
                <w:sz w:val="20"/>
                <w:szCs w:val="20"/>
                <w:lang w:eastAsia="es-MX"/>
              </w:rPr>
              <w:t xml:space="preserve"> para el colchón en lámina cal. 14 accionamiento de dorso por medio de pistón neumático de capacidad de 500n con accionamiento por palanca a ambos lados del colchón. soporte para piernera de forma independiente de las taloneras piernera con bayoneta de acero de 12.7mm (1/2”) de diámetro en acabado</w:t>
            </w:r>
            <w:r w:rsidRPr="00CE2A37">
              <w:rPr>
                <w:rFonts w:ascii="Arial" w:eastAsia="Times New Roman" w:hAnsi="Arial" w:cs="Arial"/>
                <w:color w:val="000000"/>
                <w:sz w:val="20"/>
                <w:szCs w:val="20"/>
                <w:lang w:eastAsia="es-MX"/>
              </w:rPr>
              <w:br/>
              <w:t xml:space="preserve">cromo, piernera de plástico acojinada y forrada con vinil color negro.charola recolectora de líquidos en acero inoxidable tipo aisi 304 con capacidad de 1.5 litros escalón retráctil con hule antiderrapante simulando otro cajón. contacto dúplex polarizado de 127 volts soporte para esfigmómetro en </w:t>
            </w:r>
            <w:r w:rsidRPr="00CE2A37">
              <w:rPr>
                <w:rFonts w:ascii="Arial" w:eastAsia="Times New Roman" w:hAnsi="Arial" w:cs="Arial"/>
                <w:color w:val="000000"/>
                <w:sz w:val="20"/>
                <w:szCs w:val="20"/>
                <w:lang w:eastAsia="es-MX"/>
              </w:rPr>
              <w:lastRenderedPageBreak/>
              <w:t>lámina cal. 20 acabado con pintura en</w:t>
            </w:r>
            <w:r w:rsidRPr="00CE2A37">
              <w:rPr>
                <w:rFonts w:ascii="Arial" w:eastAsia="Times New Roman" w:hAnsi="Arial" w:cs="Arial"/>
                <w:color w:val="000000"/>
                <w:sz w:val="20"/>
                <w:szCs w:val="20"/>
                <w:lang w:eastAsia="es-MX"/>
              </w:rPr>
              <w:br/>
              <w:t xml:space="preserve">polvo aplicada electrostáticamente colchón de alta durabilidad y resistencia al uso cotidiano para el cual fue diseñado, colchón de poliuretano inyectado y moldeado en alta densidad (50-55 kg/m³) para evitar deformaciones con el uso i.f.d. 38.59 kg/cm3), resistencia a la tensión 119.67 kpa, resistencia al desgarre 248.60 n/m, resistencia a la elongación 127.5%, contara para su fabricación con piroretardantes para que no sea flamable, elaborado en dos secciones, ergonómico. </w:t>
            </w:r>
            <w:proofErr w:type="gramStart"/>
            <w:r w:rsidRPr="00CE2A37">
              <w:rPr>
                <w:rFonts w:ascii="Arial" w:eastAsia="Times New Roman" w:hAnsi="Arial" w:cs="Arial"/>
                <w:color w:val="000000"/>
                <w:sz w:val="20"/>
                <w:szCs w:val="20"/>
                <w:lang w:eastAsia="es-MX"/>
              </w:rPr>
              <w:t>forro</w:t>
            </w:r>
            <w:proofErr w:type="gramEnd"/>
            <w:r w:rsidRPr="00CE2A37">
              <w:rPr>
                <w:rFonts w:ascii="Arial" w:eastAsia="Times New Roman" w:hAnsi="Arial" w:cs="Arial"/>
                <w:color w:val="000000"/>
                <w:sz w:val="20"/>
                <w:szCs w:val="20"/>
                <w:lang w:eastAsia="es-MX"/>
              </w:rPr>
              <w:t xml:space="preserve"> de colchón en vinil sin ningún tipo de costuras ni vivos a los lados y debe cumplir con las siguientes características: lavable, impermeable, antibacterial, liso suave al tacto, retardante al fuego y deberá</w:t>
            </w:r>
            <w:r w:rsidRPr="00CE2A37">
              <w:rPr>
                <w:rFonts w:ascii="Arial" w:eastAsia="Times New Roman" w:hAnsi="Arial" w:cs="Arial"/>
                <w:color w:val="000000"/>
                <w:sz w:val="20"/>
                <w:szCs w:val="20"/>
                <w:lang w:eastAsia="es-MX"/>
              </w:rPr>
              <w:br/>
              <w:t xml:space="preserve">moldearse a la forma del colchón, con respaldo metálico con terminado de pintura aplicada electrostáticamente y horneada. Soporte de piernera en lámina cal. 14 acabado pintura electrostática.colchón para sangrera deslizable con correderas plásticas </w:t>
            </w:r>
            <w:r w:rsidRPr="00CE2A37">
              <w:rPr>
                <w:rFonts w:ascii="Arial" w:eastAsia="Times New Roman" w:hAnsi="Arial" w:cs="Arial"/>
                <w:color w:val="000000"/>
                <w:sz w:val="20"/>
                <w:szCs w:val="20"/>
                <w:lang w:eastAsia="es-MX"/>
              </w:rPr>
              <w:lastRenderedPageBreak/>
              <w:t>color negro en la parte inferior, para que impida algún tipo de marca al deslizar</w:t>
            </w:r>
            <w:r w:rsidRPr="00CE2A37">
              <w:rPr>
                <w:rFonts w:ascii="Arial" w:eastAsia="Times New Roman" w:hAnsi="Arial" w:cs="Arial"/>
                <w:color w:val="000000"/>
                <w:sz w:val="20"/>
                <w:szCs w:val="20"/>
                <w:lang w:eastAsia="es-MX"/>
              </w:rPr>
              <w:br/>
              <w:t xml:space="preserve">el colchón forrado con vinil.sangrera deslizable acabado pintura electrostática. </w:t>
            </w:r>
            <w:proofErr w:type="gramStart"/>
            <w:r w:rsidRPr="00CE2A37">
              <w:rPr>
                <w:rFonts w:ascii="Arial" w:eastAsia="Times New Roman" w:hAnsi="Arial" w:cs="Arial"/>
                <w:color w:val="000000"/>
                <w:sz w:val="20"/>
                <w:szCs w:val="20"/>
                <w:lang w:eastAsia="es-MX"/>
              </w:rPr>
              <w:t>portarolla</w:t>
            </w:r>
            <w:proofErr w:type="gramEnd"/>
            <w:r w:rsidRPr="00CE2A37">
              <w:rPr>
                <w:rFonts w:ascii="Arial" w:eastAsia="Times New Roman" w:hAnsi="Arial" w:cs="Arial"/>
                <w:color w:val="000000"/>
                <w:sz w:val="20"/>
                <w:szCs w:val="20"/>
                <w:lang w:eastAsia="es-MX"/>
              </w:rPr>
              <w:t xml:space="preserve"> acabado cromo. </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61A226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3A6EFC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14F5908E"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144C81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33</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BBDAEB"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CA195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A689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Pelota tipo bobath. Equipo para contribuir a la estimulación, orientación espacial, equilibrio, comportamiento corporal y fortalecimiento muscular. Consta </w:t>
            </w:r>
            <w:proofErr w:type="gramStart"/>
            <w:r w:rsidRPr="00CE2A37">
              <w:rPr>
                <w:rFonts w:ascii="Arial" w:eastAsia="Times New Roman" w:hAnsi="Arial" w:cs="Arial"/>
                <w:color w:val="000000"/>
                <w:sz w:val="20"/>
                <w:szCs w:val="20"/>
                <w:lang w:eastAsia="es-MX"/>
              </w:rPr>
              <w:t>de los siguiente elementos</w:t>
            </w:r>
            <w:proofErr w:type="gramEnd"/>
            <w:r w:rsidRPr="00CE2A37">
              <w:rPr>
                <w:rFonts w:ascii="Arial" w:eastAsia="Times New Roman" w:hAnsi="Arial" w:cs="Arial"/>
                <w:color w:val="000000"/>
                <w:sz w:val="20"/>
                <w:szCs w:val="20"/>
                <w:lang w:eastAsia="es-MX"/>
              </w:rPr>
              <w:t>: Elaborada de vinil suave, inflable por bomba manual, compresora portátil o bomba de pie; capacidad para soportar peso, resistente al trabajo rudo. Las especificaciones de cada uno de los elementos señalados, serán determinadas por las unidades médicas de acuerdo a sus necesidades.</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CAF77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Peanut Ball - Rollo de fisio para ejercicio, terapia y atención del parto humanizado en Hospital Materno Infantil.</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847A2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00A6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10</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C0D8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Peanut Ball - </w:t>
            </w:r>
            <w:r w:rsidRPr="00CE2A37">
              <w:rPr>
                <w:rFonts w:ascii="Arial" w:eastAsia="Times New Roman" w:hAnsi="Arial" w:cs="Arial"/>
                <w:sz w:val="20"/>
                <w:szCs w:val="20"/>
                <w:lang w:eastAsia="es-MX"/>
              </w:rPr>
              <w:t>Para ejercicio</w:t>
            </w:r>
            <w:r w:rsidRPr="00CE2A37">
              <w:rPr>
                <w:rFonts w:ascii="Arial" w:eastAsia="Times New Roman" w:hAnsi="Arial" w:cs="Arial"/>
                <w:color w:val="000000"/>
                <w:sz w:val="20"/>
                <w:szCs w:val="20"/>
                <w:lang w:eastAsia="es-MX"/>
              </w:rPr>
              <w:t>, terapia y atención del parto humanizado. Material: RESISTENTE Y ANTI-EXPLOSIÓN PVC, anti-explosión de alta resistencia para extender su duración, sin olores, la superficie antideslizante. En el caso de pinchazo, se deshincha en vez de explotar. Uso: Yoga, Tipo de pelota: cacahuate, Diámetro: 40 a 45 cm  (de alto en el punto mas ancho) , Que incluya la pelota de ejercicio, la bomba para inflar, un manual de usuario</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8EB98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7105B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BA64A1B"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BB7653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34</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B2A95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17A84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F89A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Pelota tipo bobath. Equipo para contribuir a la estimulación, orientación espacial, equilibrio, comportamiento corporal y fortalecimiento </w:t>
            </w:r>
            <w:r w:rsidRPr="00CE2A37">
              <w:rPr>
                <w:rFonts w:ascii="Arial" w:eastAsia="Times New Roman" w:hAnsi="Arial" w:cs="Arial"/>
                <w:color w:val="000000"/>
                <w:sz w:val="20"/>
                <w:szCs w:val="20"/>
                <w:lang w:eastAsia="es-MX"/>
              </w:rPr>
              <w:lastRenderedPageBreak/>
              <w:t xml:space="preserve">muscular. Consta </w:t>
            </w:r>
            <w:proofErr w:type="gramStart"/>
            <w:r w:rsidRPr="00CE2A37">
              <w:rPr>
                <w:rFonts w:ascii="Arial" w:eastAsia="Times New Roman" w:hAnsi="Arial" w:cs="Arial"/>
                <w:color w:val="000000"/>
                <w:sz w:val="20"/>
                <w:szCs w:val="20"/>
                <w:lang w:eastAsia="es-MX"/>
              </w:rPr>
              <w:t>de los siguiente elementos</w:t>
            </w:r>
            <w:proofErr w:type="gramEnd"/>
            <w:r w:rsidRPr="00CE2A37">
              <w:rPr>
                <w:rFonts w:ascii="Arial" w:eastAsia="Times New Roman" w:hAnsi="Arial" w:cs="Arial"/>
                <w:color w:val="000000"/>
                <w:sz w:val="20"/>
                <w:szCs w:val="20"/>
                <w:lang w:eastAsia="es-MX"/>
              </w:rPr>
              <w:t>: Elaborada de vinil suave, inflable por bomba manual, compresora portátil o bomba de pie; capacidad para soportar peso, resistente al trabajo rudo. Las especificaciones de cada uno de los elementos señalados, serán determinadas por las unidades médicas de acuerdo a sus necesidades.</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71A28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xml:space="preserve">Pelota tipo bobath. Pelota para yoga con antiderrapante, equipo para contribuir a la estimulación, orientación espacial, equilibrio, </w:t>
            </w:r>
            <w:r w:rsidRPr="00CE2A37">
              <w:rPr>
                <w:rFonts w:ascii="Arial" w:eastAsia="Times New Roman" w:hAnsi="Arial" w:cs="Arial"/>
                <w:color w:val="000000"/>
                <w:sz w:val="20"/>
                <w:szCs w:val="20"/>
                <w:lang w:eastAsia="es-MX"/>
              </w:rPr>
              <w:lastRenderedPageBreak/>
              <w:t>comportamiento corporal y fortalecimiento muscular. Consta</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75692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505E3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10</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3B120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Pelota tipo bobath. Pelota para yoga con antiderrapante, equipo para contribuir a la estimulación, orientación espacial, equilibrio, comportamiento corporal y fortalecimiento </w:t>
            </w:r>
            <w:r w:rsidRPr="00CE2A37">
              <w:rPr>
                <w:rFonts w:ascii="Arial" w:eastAsia="Times New Roman" w:hAnsi="Arial" w:cs="Arial"/>
                <w:color w:val="000000"/>
                <w:sz w:val="20"/>
                <w:szCs w:val="20"/>
                <w:lang w:eastAsia="es-MX"/>
              </w:rPr>
              <w:lastRenderedPageBreak/>
              <w:t>muscular. CARACTERÍSTICAS: Tamaño: 80 cm,  MATERIAL RESISTENTE Y ANTI-EXPLOSIÓN PVC, anti-explosión de alta resistencia para extender su duración, sin olores, se puede soportar 500 kg, y la superficie antideslizante (los anillos antideslizantes le dan un mejor agarre) En el caso de pinchazo, se deshincha en vez de explotar.  Que incluya la pelota de ejercicio, la bomba para inflar, un manual de usuario</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30BE7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0890C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16C8F070"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575A94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35</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ECD15B"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28567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8AEFB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Mesa prenatal (equipo medico quirurgico)</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1B5EC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Mesa obstétrica para atención de parto humanizado para el Hospital Materno Infantil.</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0FD89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F468E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9362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DESCRIPCION: Cama de parto destinada para pacientes de unidades ginecológicas y unidades de parto, en la etapa previa al parto, etapa del parto y puerperio. Puede ser transformada fácilmente en sillón de parto. Cama con sistema eléctrico. Que se opere con corriente alterna. Sistema para todos los movimientos en caso de falla de energía eléctrica a través de manivelas o pedales. Panel de control interconstruido en la piecera o barandal con sistema de seguridad para restricción de su operación por el paciente. Que permita dar posiciones de parto: Semisentada, De cuclillas con </w:t>
            </w:r>
            <w:r w:rsidRPr="00CE2A37">
              <w:rPr>
                <w:rFonts w:ascii="Arial" w:eastAsia="Times New Roman" w:hAnsi="Arial" w:cs="Arial"/>
                <w:color w:val="000000"/>
                <w:sz w:val="20"/>
                <w:szCs w:val="20"/>
                <w:lang w:eastAsia="es-MX"/>
              </w:rPr>
              <w:lastRenderedPageBreak/>
              <w:t>agarre,  Semisentada, Lateral, Horizontal, Posterior con polea, Exploración ginecológica, Posición trendelemburg 20°, Posición anti-trendelemburg 20°, Ángulo de elevación de respaldo 70</w:t>
            </w:r>
            <w:proofErr w:type="gramStart"/>
            <w:r w:rsidRPr="00CE2A37">
              <w:rPr>
                <w:rFonts w:ascii="Arial" w:eastAsia="Times New Roman" w:hAnsi="Arial" w:cs="Arial"/>
                <w:color w:val="000000"/>
                <w:sz w:val="20"/>
                <w:szCs w:val="20"/>
                <w:lang w:eastAsia="es-MX"/>
              </w:rPr>
              <w:t>° ,</w:t>
            </w:r>
            <w:proofErr w:type="gramEnd"/>
            <w:r w:rsidRPr="00CE2A37">
              <w:rPr>
                <w:rFonts w:ascii="Arial" w:eastAsia="Times New Roman" w:hAnsi="Arial" w:cs="Arial"/>
                <w:color w:val="000000"/>
                <w:sz w:val="20"/>
                <w:szCs w:val="20"/>
                <w:lang w:eastAsia="es-MX"/>
              </w:rPr>
              <w:t xml:space="preserve"> Ajuste de segmento de muslos 30°.  Palanca  para posición horizontal para maniobras de reanimación cardiopulmonar, Sin necesidad de sostener alguna sección de la cama, Con movimiento suave o amortiguado. Altura ajustable de 65 a 95 cm +/- 10%, Altura mínima </w:t>
            </w:r>
            <w:proofErr w:type="gramStart"/>
            <w:r w:rsidRPr="00CE2A37">
              <w:rPr>
                <w:rFonts w:ascii="Arial" w:eastAsia="Times New Roman" w:hAnsi="Arial" w:cs="Arial"/>
                <w:color w:val="000000"/>
                <w:sz w:val="20"/>
                <w:szCs w:val="20"/>
                <w:lang w:eastAsia="es-MX"/>
              </w:rPr>
              <w:t>550mm ,</w:t>
            </w:r>
            <w:proofErr w:type="gramEnd"/>
            <w:r w:rsidRPr="00CE2A37">
              <w:rPr>
                <w:rFonts w:ascii="Arial" w:eastAsia="Times New Roman" w:hAnsi="Arial" w:cs="Arial"/>
                <w:color w:val="000000"/>
                <w:sz w:val="20"/>
                <w:szCs w:val="20"/>
                <w:lang w:eastAsia="es-MX"/>
              </w:rPr>
              <w:t xml:space="preserve"> Altura máxima 930mm. Frenado centralizado para las cuatro ruedas. Barandales abatibles que cubran como mínimo el 60% de la longitud de la cama. Cabecera abatible o desmontable. Carga máxima 250 kg ó mayor. Barandales por arriba de la cama. Colchon de: 4 a 5 pulgadas de espesor, Poliuretano de alta densidad de una sola pieza, Con diseño para reducción de presión en toda su superficie, antiestático, recubrimiento de material lavable, repelente, anti-inflamable. Dos postes metálicos: Cromado para soluciones intravenosas. Con parachoques en las </w:t>
            </w:r>
            <w:r w:rsidRPr="00CE2A37">
              <w:rPr>
                <w:rFonts w:ascii="Arial" w:eastAsia="Times New Roman" w:hAnsi="Arial" w:cs="Arial"/>
                <w:color w:val="000000"/>
                <w:sz w:val="20"/>
                <w:szCs w:val="20"/>
                <w:lang w:eastAsia="es-MX"/>
              </w:rPr>
              <w:lastRenderedPageBreak/>
              <w:t xml:space="preserve">cuatro esquinas de la cama fabricado de PVC.      </w:t>
            </w:r>
            <w:r w:rsidRPr="00CE2A37">
              <w:rPr>
                <w:rFonts w:ascii="Arial" w:eastAsia="Times New Roman" w:hAnsi="Arial" w:cs="Arial"/>
                <w:color w:val="000000"/>
                <w:sz w:val="20"/>
                <w:szCs w:val="20"/>
                <w:lang w:eastAsia="es-MX"/>
              </w:rPr>
              <w:br/>
              <w:t xml:space="preserve">2.-ACCESORIOS: Soportes de rodillas de posición múltiple, Kit de colchones estándar cubierta con diseño para reducción de presión en toda su superficie, antiestático, recubrimiento de material lavable, repelente, anti-inflamable.      </w:t>
            </w:r>
            <w:r w:rsidRPr="00CE2A37">
              <w:rPr>
                <w:rFonts w:ascii="Arial" w:eastAsia="Times New Roman" w:hAnsi="Arial" w:cs="Arial"/>
                <w:color w:val="000000"/>
                <w:sz w:val="20"/>
                <w:szCs w:val="20"/>
                <w:lang w:eastAsia="es-MX"/>
              </w:rPr>
              <w:br/>
              <w:t xml:space="preserve">3.- INSTALACIÓN: Corriente eléctrica 120 V/60 HZ.   </w:t>
            </w:r>
            <w:r w:rsidRPr="00CE2A37">
              <w:rPr>
                <w:rFonts w:ascii="Arial" w:eastAsia="Times New Roman" w:hAnsi="Arial" w:cs="Arial"/>
                <w:color w:val="000000"/>
                <w:sz w:val="20"/>
                <w:szCs w:val="20"/>
                <w:lang w:eastAsia="es-MX"/>
              </w:rPr>
              <w:br/>
              <w:t>4.- MANTENIMIENTO: Preventivo y correctivo por personal calificado los dos primeros años.</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4FD7B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12E43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40B1EB45"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5BCBAD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36</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58FF95"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1CE6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8D02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Analizadores. Glucómetro. Unidad portátil para medir glicemia. Descripción: Con pantalla de cristal líquido. Método de medición: electroquímico o reflectancia. Capacidad de medición hasta 500 o 600 mg/dl, sin necesidad de limpiar o enjuagar. Dispositivo de punción semiautomática para la obtención de muestras de sangre capilar. Volumen de muestra máximo de 10 microlitros. Tiempo de prueba: máximo 45 segundos. Con o sin memoria de </w:t>
            </w:r>
            <w:r w:rsidRPr="00CE2A37">
              <w:rPr>
                <w:rFonts w:ascii="Arial" w:eastAsia="Times New Roman" w:hAnsi="Arial" w:cs="Arial"/>
                <w:color w:val="000000"/>
                <w:sz w:val="20"/>
                <w:szCs w:val="20"/>
                <w:lang w:eastAsia="es-MX"/>
              </w:rPr>
              <w:lastRenderedPageBreak/>
              <w:t>pruebas. Indicador visual de batería baja. Temperatura de operación de 10º a 40º +/- 5º C.</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6A75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Glucómetro. Analizadores. Glucómetro. Unidad portátil para medir glicemia. Descripción: Con pantalla de cristal líquido. Método de medición: electroquímico o reflectancia. Capacidad de medició</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4D698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7169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8BA7C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DESCRIPCIÓN: Glucómetro es una unidad portátil para medir glicemia. Con pantalla de cristal líquido, Método de medición: electroquímico o reflectancia, Capacidad de medición hasta 500 o 600 mg/dl, sin necesidad de limpiar o enjuagar, Dispositivo de punción semiautomática para la obtención de muestras de sangre capilar. Volumen de muestra máximo de 10 microlitros, Tiempo de prueba: máximo 45 segundos. Con o sin memoria de pruebas, Indicador visual de batería baja. Temperatura de operación de 10º a 40º +/- 5º C.   </w:t>
            </w:r>
            <w:r w:rsidRPr="00CE2A37">
              <w:rPr>
                <w:rFonts w:ascii="Arial" w:eastAsia="Times New Roman" w:hAnsi="Arial" w:cs="Arial"/>
                <w:color w:val="000000"/>
                <w:sz w:val="20"/>
                <w:szCs w:val="20"/>
                <w:lang w:eastAsia="es-MX"/>
              </w:rPr>
              <w:br/>
              <w:t xml:space="preserve">2.- CONSUMIBLES: 250 Lancetas y tiras </w:t>
            </w:r>
            <w:r w:rsidRPr="00CE2A37">
              <w:rPr>
                <w:rFonts w:ascii="Arial" w:eastAsia="Times New Roman" w:hAnsi="Arial" w:cs="Arial"/>
                <w:color w:val="000000"/>
                <w:sz w:val="20"/>
                <w:szCs w:val="20"/>
                <w:lang w:eastAsia="es-MX"/>
              </w:rPr>
              <w:lastRenderedPageBreak/>
              <w:t xml:space="preserve">reactivas de lectura (5 cajas de 50 tiras cada una)     </w:t>
            </w:r>
            <w:r w:rsidRPr="00CE2A37">
              <w:rPr>
                <w:rFonts w:ascii="Arial" w:eastAsia="Times New Roman" w:hAnsi="Arial" w:cs="Arial"/>
                <w:color w:val="000000"/>
                <w:sz w:val="20"/>
                <w:szCs w:val="20"/>
                <w:lang w:eastAsia="es-MX"/>
              </w:rPr>
              <w:br/>
              <w:t xml:space="preserve">3.- MANTENIMIENTO: Programa calendarizado o calendario de mantenimiento preventivo, que incluya la descripción de las actividades a efectuar. </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B06B3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0DE25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76FA1C97"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49B8C9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37</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6E0EA4"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349ED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E823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Ultrasonógrafo. Equipo de ultrasonido con fines diagnósticos, aplicable en pacientes adultos y pediátricos. Con las siguientes características, seleccionables de acuerdo a las necesidades de las unidades médicas: Monitor con niveles de gris, tonos de color. Modos: B, M/B, M, rango dinámico del sistema en dB. Doppler continuo y pulsado, Doppler color. Sistema de mapeo a color, angio, power Doppler. Imágenes armónicas en modo B y color en las variables: penetración, resolución o inversión de pulsos. Programa de ecorrealzadores o medios de contraste. Con memoria de imagen cuadro </w:t>
            </w:r>
            <w:r w:rsidRPr="00CE2A37">
              <w:rPr>
                <w:rFonts w:ascii="Arial" w:eastAsia="Times New Roman" w:hAnsi="Arial" w:cs="Arial"/>
                <w:color w:val="000000"/>
                <w:sz w:val="20"/>
                <w:szCs w:val="20"/>
                <w:lang w:eastAsia="es-MX"/>
              </w:rPr>
              <w:lastRenderedPageBreak/>
              <w:t>por cuadro o cine loop en color, blanco y negro, y cine espectral. Teclado alfanumérico y salida de video. Convertidor de barrido de canales de proceso digital desde la formación del haz. Selección de puntos focales. Zoom. Control de ganancia y ajuste de la curva.</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61ED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COLIMA Ultrasonógrafo. Equipo de ultrasonido con fines diagnósticos, aplicable en pacientes adultos y pediátricos. Con las siguientes características, seleccionables de acuerdo a las necesidades de l</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2B0EE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E78F1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69DAD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DESCRIPCIÓN: Equipo de ultrasonidos con fines de diagnósticos, aplicable en pacientes adultos y pediátricos. Ajustes de la curva de ganancia TGC mediante ocho o más controles independientes,  Con 4 millones de canales de procesamiento digital o mayor,  Modos de operación M,B y modo M y B simultáneos en la misma pantalla: Con modo 2D o B y modo M simultáneo, Con capacidad de modo M anatómico, Doppler pulsado,  Doppler color, Con mapa de flujo de color e imagen de Doppler de poder o Sistema de angio o mapeo de perfusión a color o Color Power Angio con mapa direccional, Imágenes armónicas, Zoom en tiempo real e imágenes congeladas de 16 veces o niveles o mayor , Capacidad de recibir transductores electrónicos y multifrecuencia de al menos 10 MHz o mayor, Con al menos cuatro puertos para </w:t>
            </w:r>
            <w:r w:rsidRPr="00CE2A37">
              <w:rPr>
                <w:rFonts w:ascii="Arial" w:eastAsia="Times New Roman" w:hAnsi="Arial" w:cs="Arial"/>
                <w:color w:val="000000"/>
                <w:sz w:val="20"/>
                <w:szCs w:val="20"/>
                <w:lang w:eastAsia="es-MX"/>
              </w:rPr>
              <w:lastRenderedPageBreak/>
              <w:t>conexión de transductores, Monitor LCD a color de 21"" pulgadas o mayor, con 256 niveles de grises o mayor y 256 tonos de color o mayor, Profundidad de despliegue de al menos 24 cm., Programa completo de mediciones, reportes y cálculos: vasculares, ginecológicos, pediátricos y obstétricos: Distancia, Área, Volumen,  Ángulo, Velocidades y aceleración, Con paquete de cálculos obstétricos y ginecológicos, Con trackball y touchpad  ó  panel control táctil, Teclado alfanumérico integrado al tablero de control con interface en español, Unidad de almacenamiento interno de 80 GB o mayor, Que permita la inclusión de protocolos personalizables por el usuario en cualquier aplicación clínica, Trazo automático del espectro Doppler con cálculos de índice de pulsatilidad, resistividad como mínimo.</w:t>
            </w:r>
            <w:r w:rsidRPr="00CE2A37">
              <w:rPr>
                <w:rFonts w:ascii="Arial" w:eastAsia="Times New Roman" w:hAnsi="Arial" w:cs="Arial"/>
                <w:color w:val="000000"/>
                <w:sz w:val="20"/>
                <w:szCs w:val="20"/>
                <w:lang w:eastAsia="es-MX"/>
              </w:rPr>
              <w:br/>
              <w:t xml:space="preserve">2.- ACCESORIOS: Transductor volumétrico con el rango de 2 Mhz o menor a 6 Mhz o mayor como mínimo, con frecuencias armónicas, Transductor intracavitario con el rango de 4 MHz o menor a 9 MHz o </w:t>
            </w:r>
            <w:r w:rsidRPr="00CE2A37">
              <w:rPr>
                <w:rFonts w:ascii="Arial" w:eastAsia="Times New Roman" w:hAnsi="Arial" w:cs="Arial"/>
                <w:color w:val="000000"/>
                <w:sz w:val="20"/>
                <w:szCs w:val="20"/>
                <w:lang w:eastAsia="es-MX"/>
              </w:rPr>
              <w:lastRenderedPageBreak/>
              <w:t xml:space="preserve">mayor, con frecuencias armónicas. Gabinete interconstruido para transporte del equipo: Ruedas con freno, UPS de doble conversión con supresor de picos (incluir marca y modelo), Unidad de almacenamiento por medio de CD-RW o DVD y USB, Con conectividad DICOM en las diferentes modalidades DICOM PPS, DICOM print, DICOM store, DICOM MWL: Con capacidad de crecimiento a DICOM Querry Retrive,  Software para almacenar estudios compatibles con especificación DICOM, incluyendo visor y grabador de imágenes DICOM. Estándar de comunicación DICOM con: Interfase de red Ethernet 100/ 1000 base T, Interfase DICOM 3.0. </w:t>
            </w:r>
            <w:proofErr w:type="gramStart"/>
            <w:r w:rsidRPr="00CE2A37">
              <w:rPr>
                <w:rFonts w:ascii="Arial" w:eastAsia="Times New Roman" w:hAnsi="Arial" w:cs="Arial"/>
                <w:color w:val="000000"/>
                <w:sz w:val="20"/>
                <w:szCs w:val="20"/>
                <w:lang w:eastAsia="es-MX"/>
              </w:rPr>
              <w:t>con</w:t>
            </w:r>
            <w:proofErr w:type="gramEnd"/>
            <w:r w:rsidRPr="00CE2A37">
              <w:rPr>
                <w:rFonts w:ascii="Arial" w:eastAsia="Times New Roman" w:hAnsi="Arial" w:cs="Arial"/>
                <w:color w:val="000000"/>
                <w:sz w:val="20"/>
                <w:szCs w:val="20"/>
                <w:lang w:eastAsia="es-MX"/>
              </w:rPr>
              <w:t xml:space="preserve"> las siguientes clases de servicio habilitadas para su uso irrestricto: Verification Service Class,  Storage Service Class,  Storage Commitment Service Class,  Print Management Service Class  Media Storage Service Class,  Worklist Service Class,  Impresora térmica blanco y negro con papel. Con software que evite que programas no autorizados (malware) ejecuten el sistema de </w:t>
            </w:r>
            <w:r w:rsidRPr="00CE2A37">
              <w:rPr>
                <w:rFonts w:ascii="Arial" w:eastAsia="Times New Roman" w:hAnsi="Arial" w:cs="Arial"/>
                <w:color w:val="000000"/>
                <w:sz w:val="20"/>
                <w:szCs w:val="20"/>
                <w:lang w:eastAsia="es-MX"/>
              </w:rPr>
              <w:lastRenderedPageBreak/>
              <w:t xml:space="preserve">ultrasonido.   </w:t>
            </w:r>
            <w:r w:rsidRPr="00CE2A37">
              <w:rPr>
                <w:rFonts w:ascii="Arial" w:eastAsia="Times New Roman" w:hAnsi="Arial" w:cs="Arial"/>
                <w:color w:val="000000"/>
                <w:sz w:val="20"/>
                <w:szCs w:val="20"/>
                <w:lang w:eastAsia="es-MX"/>
              </w:rPr>
              <w:br/>
              <w:t xml:space="preserve">3.- CONSUMIBLES: Cuatro litros de gel, DVD 100 piezas y CD 100 piezas, Papel para impresión 500 piezas.   </w:t>
            </w:r>
            <w:r w:rsidRPr="00CE2A37">
              <w:rPr>
                <w:rFonts w:ascii="Arial" w:eastAsia="Times New Roman" w:hAnsi="Arial" w:cs="Arial"/>
                <w:color w:val="000000"/>
                <w:sz w:val="20"/>
                <w:szCs w:val="20"/>
                <w:lang w:eastAsia="es-MX"/>
              </w:rPr>
              <w:br/>
              <w:t>4.- REFACCIONES: Según marca y modelo.</w:t>
            </w:r>
            <w:r w:rsidRPr="00CE2A37">
              <w:rPr>
                <w:rFonts w:ascii="Arial" w:eastAsia="Times New Roman" w:hAnsi="Arial" w:cs="Arial"/>
                <w:color w:val="000000"/>
                <w:sz w:val="20"/>
                <w:szCs w:val="20"/>
                <w:lang w:eastAsia="es-MX"/>
              </w:rPr>
              <w:br/>
              <w:t xml:space="preserve">5.- INSTALACIÓN: Corriente eléctrica 120 V. /60HZ, Por personal especializado y certificado por la marca, de acuerdo al manual del fabricante.   </w:t>
            </w:r>
            <w:r w:rsidRPr="00CE2A37">
              <w:rPr>
                <w:rFonts w:ascii="Arial" w:eastAsia="Times New Roman" w:hAnsi="Arial" w:cs="Arial"/>
                <w:color w:val="000000"/>
                <w:sz w:val="20"/>
                <w:szCs w:val="20"/>
                <w:lang w:eastAsia="es-MX"/>
              </w:rPr>
              <w:br/>
              <w:t xml:space="preserve">6. MANTENIMIENTO: Preventivo y correctivo por personal calificado durante 2 años   </w:t>
            </w:r>
            <w:r w:rsidRPr="00CE2A37">
              <w:rPr>
                <w:rFonts w:ascii="Arial" w:eastAsia="Times New Roman" w:hAnsi="Arial" w:cs="Arial"/>
                <w:color w:val="000000"/>
                <w:sz w:val="20"/>
                <w:szCs w:val="20"/>
                <w:lang w:eastAsia="es-MX"/>
              </w:rPr>
              <w:br/>
              <w:t xml:space="preserve">7.- NORMASY ESTÁNDARES (DOCUMENTOS VIGENTES): 1.- Para bienes nacionales incluir: Registro Sanitario, Certificado de Calidad ISO 9001-2015 e ISO-13485 y Certificado de Buenas Prácticas de Fabricación. 2.- Para bienes internacionales incluir: Registro Sanitario, Certificado de Calidad ISO 9001-2015 e ISO-13485 y Certificado FDA, Health Canadá,  CE, JIS, TÜV o su equivalente emitido por la autoridad sanitaria del país de origen."   </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FC863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B6341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7D5EABA0"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427C7C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38</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295340"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B8C4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0507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Cardiotocógrafo. Equipo para observar la actividad cardiaca fetal. Equipo para la detección de frecuencia cardiaca fetal por efecto Doppler y </w:t>
            </w:r>
            <w:r w:rsidRPr="00CE2A37">
              <w:rPr>
                <w:rFonts w:ascii="Arial" w:eastAsia="Times New Roman" w:hAnsi="Arial" w:cs="Arial"/>
                <w:color w:val="000000"/>
                <w:sz w:val="20"/>
                <w:szCs w:val="20"/>
                <w:lang w:eastAsia="es-MX"/>
              </w:rPr>
              <w:lastRenderedPageBreak/>
              <w:t xml:space="preserve">actividad uterina por método no invasivo. Un transductor multicristal para frecuencia cardiaca fetal. Un transductor para la actividad uterina. Registrador térmico con dos canales uno para toco y otro para cardio. Dos velocidades, como mínimo, dentro del rango 1 a 3 cm/min. </w:t>
            </w:r>
            <w:proofErr w:type="gramStart"/>
            <w:r w:rsidRPr="00CE2A37">
              <w:rPr>
                <w:rFonts w:ascii="Arial" w:eastAsia="Times New Roman" w:hAnsi="Arial" w:cs="Arial"/>
                <w:color w:val="000000"/>
                <w:sz w:val="20"/>
                <w:szCs w:val="20"/>
                <w:lang w:eastAsia="es-MX"/>
              </w:rPr>
              <w:t>con</w:t>
            </w:r>
            <w:proofErr w:type="gramEnd"/>
            <w:r w:rsidRPr="00CE2A37">
              <w:rPr>
                <w:rFonts w:ascii="Arial" w:eastAsia="Times New Roman" w:hAnsi="Arial" w:cs="Arial"/>
                <w:color w:val="000000"/>
                <w:sz w:val="20"/>
                <w:szCs w:val="20"/>
                <w:lang w:eastAsia="es-MX"/>
              </w:rPr>
              <w:t xml:space="preserve"> autoprueba. Despliegue numérico en pantalla de: latidos/minuto fetal con rango de 30 a 240 o mayor; en pantalla y papel de la actividad uterina con registro de: detección de movimiento fetal en forma manual y automática: fecha y hora. Con capacidad para incorporar estimulador acústico de la misma marca o diferente al equipo propuesto. Con capacidad de incrementar su nivel tecnológico. Con interfase para monitores y otros sistemas de información.</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4B973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xml:space="preserve"> Cardiotocógrafo. Equipo para observar la actividad cardiaca fetal. Equipo para la detección de frecuencia </w:t>
            </w:r>
            <w:r w:rsidRPr="00CE2A37">
              <w:rPr>
                <w:rFonts w:ascii="Arial" w:eastAsia="Times New Roman" w:hAnsi="Arial" w:cs="Arial"/>
                <w:color w:val="000000"/>
                <w:sz w:val="20"/>
                <w:szCs w:val="20"/>
                <w:lang w:eastAsia="es-MX"/>
              </w:rPr>
              <w:lastRenderedPageBreak/>
              <w:t>cardiaca fetal por efecto Doppler y actividad uterina por método no invasivo. Un trans</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F4AC1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7AAE0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73C4F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Descripción: Cardiotocógrafo es un equipo para la detección de frecuencia cardiaca fetal por efecto Doppler y actividad uterina por método no invasivo, que contenga </w:t>
            </w:r>
            <w:r w:rsidRPr="00CE2A37">
              <w:rPr>
                <w:rFonts w:ascii="Arial" w:eastAsia="Times New Roman" w:hAnsi="Arial" w:cs="Arial"/>
                <w:color w:val="000000"/>
                <w:sz w:val="20"/>
                <w:szCs w:val="20"/>
                <w:lang w:eastAsia="es-MX"/>
              </w:rPr>
              <w:lastRenderedPageBreak/>
              <w:t>un transductor multicristal ( al menos 7 cristales) para frecuencia cardíaca fetal, un transductor para la actividad uterina a prueba de agua, registrador térmico con dos canales: uno para actividad uterina (toco) y otro para frecuencia cardiaca fetal con impresión de datos gráficos y alfanuméricos, rango de señal para tocotransductor de 0-400 unidades o más, con intensidad de ultrasonido no mayor a 20 mW/cm2, de tres velocidades, como mínimo, dentro del rango 1 a 3 cm./min., con autoprueba. Despliegue numérico en pantalla de</w:t>
            </w:r>
            <w:proofErr w:type="gramStart"/>
            <w:r w:rsidRPr="00CE2A37">
              <w:rPr>
                <w:rFonts w:ascii="Arial" w:eastAsia="Times New Roman" w:hAnsi="Arial" w:cs="Arial"/>
                <w:color w:val="000000"/>
                <w:sz w:val="20"/>
                <w:szCs w:val="20"/>
                <w:lang w:eastAsia="es-MX"/>
              </w:rPr>
              <w:t>:  Latidos</w:t>
            </w:r>
            <w:proofErr w:type="gramEnd"/>
            <w:r w:rsidRPr="00CE2A37">
              <w:rPr>
                <w:rFonts w:ascii="Arial" w:eastAsia="Times New Roman" w:hAnsi="Arial" w:cs="Arial"/>
                <w:color w:val="000000"/>
                <w:sz w:val="20"/>
                <w:szCs w:val="20"/>
                <w:lang w:eastAsia="es-MX"/>
              </w:rPr>
              <w:t xml:space="preserve">/minuto fetal con rango de 50 o menor a 240 o mayor, en pantalla y papel de la actividad uterina con registro de: Despliegue numérico de la actividad uterina, con registro de la detección del movimiento fetal en forma manual o automática. Registro de fecha y hora como mínimo, con estimulador acústico compatible con el equipo, con capacidad de incrementar su nivel tecnológico,  Interfase para monitores y otros sistemas de información, ajuste de línea basal, marcador </w:t>
            </w:r>
            <w:r w:rsidRPr="00CE2A37">
              <w:rPr>
                <w:rFonts w:ascii="Arial" w:eastAsia="Times New Roman" w:hAnsi="Arial" w:cs="Arial"/>
                <w:color w:val="000000"/>
                <w:sz w:val="20"/>
                <w:szCs w:val="20"/>
                <w:lang w:eastAsia="es-MX"/>
              </w:rPr>
              <w:lastRenderedPageBreak/>
              <w:t xml:space="preserve">de eventos o sucesos remotos, con indicador de la calidad de la señal, con pantalla táctil de al menos 6"" para despliegue de valores numéricos ográficos. Alarmas audibles y visuales, de los siguientes parámetros: 1.- Frecuencia cardiaca, para frecuencias altas y bajas, configurables por el usuario. 2.-  Indicador de perdida de la señal o señal insuficiente. 3.- Con función de retardo de alarma o intervalo de tiempo para activación de alarmas configurables por el usuario. Con capacidad de autoregulación del voltaje de alimentación en un rango de: 100 a 230V como mínimo.    </w:t>
            </w:r>
            <w:r w:rsidRPr="00CE2A37">
              <w:rPr>
                <w:rFonts w:ascii="Arial" w:eastAsia="Times New Roman" w:hAnsi="Arial" w:cs="Arial"/>
                <w:color w:val="000000"/>
                <w:sz w:val="20"/>
                <w:szCs w:val="20"/>
                <w:lang w:eastAsia="es-MX"/>
              </w:rPr>
              <w:br/>
              <w:t xml:space="preserve">2.- Accesorios y consumibles: Dos cinturones reusables para sujeción de transductores y carro de transporte. Papel térmico de dos escalas, tamaño compatible con el Cardiotocógrafo  al menos 40 paquetes o 1500 hojas,  Gel conductor (al menos 2 frascos al menos de 4 lts). </w:t>
            </w:r>
            <w:r w:rsidRPr="00CE2A37">
              <w:rPr>
                <w:rFonts w:ascii="Arial" w:eastAsia="Times New Roman" w:hAnsi="Arial" w:cs="Arial"/>
                <w:color w:val="000000"/>
                <w:sz w:val="20"/>
                <w:szCs w:val="20"/>
                <w:lang w:eastAsia="es-MX"/>
              </w:rPr>
              <w:br/>
              <w:t xml:space="preserve">3.-  Normas-Estándares vigentes: 1.- Para bienes nacionales incluir: Registro Sanitario, Certificado de Calidad ISO 9001-2015 e ISO-13485 y Certificado de Buenas Prácticas de </w:t>
            </w:r>
            <w:r w:rsidRPr="00CE2A37">
              <w:rPr>
                <w:rFonts w:ascii="Arial" w:eastAsia="Times New Roman" w:hAnsi="Arial" w:cs="Arial"/>
                <w:color w:val="000000"/>
                <w:sz w:val="20"/>
                <w:szCs w:val="20"/>
                <w:lang w:eastAsia="es-MX"/>
              </w:rPr>
              <w:lastRenderedPageBreak/>
              <w:t xml:space="preserve">Fabricación. 2.- Para bienes internacionales incluir: Registro Sanitario, Certificado de Calidad ISO 9001-2015 e ISO-13485 y Certificado FDA, Health Canadá,  CE, JIS, TÜV o su equivalente emitido por la autoridad sanitaria del país de origen. </w:t>
            </w:r>
            <w:r w:rsidRPr="00CE2A37">
              <w:rPr>
                <w:rFonts w:ascii="Arial" w:eastAsia="Times New Roman" w:hAnsi="Arial" w:cs="Arial"/>
                <w:color w:val="000000"/>
                <w:sz w:val="20"/>
                <w:szCs w:val="20"/>
                <w:lang w:eastAsia="es-MX"/>
              </w:rPr>
              <w:br/>
              <w:t xml:space="preserve">4.- Mantenimiento: Preventivo y correctivo, conforme a los requisitos del fabricante y periodos establecidos en la convocatoria (Póliza de 1 año)"   </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584A5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9BDA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6C342871"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3EB1D2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39</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CA16BD"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D74BF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8B285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Capnógrafo con oxímetro. Equipo electrónico portátil para medición y registro continuo de bióxido de carbono (CO2) espirado</w:t>
            </w:r>
            <w:proofErr w:type="gramStart"/>
            <w:r w:rsidRPr="00CE2A37">
              <w:rPr>
                <w:rFonts w:ascii="Arial" w:eastAsia="Times New Roman" w:hAnsi="Arial" w:cs="Arial"/>
                <w:color w:val="000000"/>
                <w:sz w:val="20"/>
                <w:szCs w:val="20"/>
                <w:lang w:eastAsia="es-MX"/>
              </w:rPr>
              <w:t>,con</w:t>
            </w:r>
            <w:proofErr w:type="gramEnd"/>
            <w:r w:rsidRPr="00CE2A37">
              <w:rPr>
                <w:rFonts w:ascii="Arial" w:eastAsia="Times New Roman" w:hAnsi="Arial" w:cs="Arial"/>
                <w:color w:val="000000"/>
                <w:sz w:val="20"/>
                <w:szCs w:val="20"/>
                <w:lang w:eastAsia="es-MX"/>
              </w:rPr>
              <w:t xml:space="preserve"> pantalla. Medición y despliegue de parámetros y curvas que requieran las unidades de atención. Con batería recargable. Con sistema de alarmas, control del volumen y silenciador temporal. Indicador de sensor desconectado y de batería. Calibración manual y automática.</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8508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Oxímetro. Capnógrafo con oxímetro. Equipo electrónico portátil para medición y registro continuo de bióxido de carbono (CO2) espirado</w:t>
            </w:r>
            <w:proofErr w:type="gramStart"/>
            <w:r w:rsidRPr="00CE2A37">
              <w:rPr>
                <w:rFonts w:ascii="Arial" w:eastAsia="Times New Roman" w:hAnsi="Arial" w:cs="Arial"/>
                <w:color w:val="000000"/>
                <w:sz w:val="20"/>
                <w:szCs w:val="20"/>
                <w:lang w:eastAsia="es-MX"/>
              </w:rPr>
              <w:t>,con</w:t>
            </w:r>
            <w:proofErr w:type="gramEnd"/>
            <w:r w:rsidRPr="00CE2A37">
              <w:rPr>
                <w:rFonts w:ascii="Arial" w:eastAsia="Times New Roman" w:hAnsi="Arial" w:cs="Arial"/>
                <w:color w:val="000000"/>
                <w:sz w:val="20"/>
                <w:szCs w:val="20"/>
                <w:lang w:eastAsia="es-MX"/>
              </w:rPr>
              <w:t xml:space="preserve"> pantalla. Medición y despliegue de parámetros y curvas</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551AB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F8F2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5320A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"Oxímetro de pulso portátil   </w:t>
            </w:r>
            <w:r w:rsidRPr="00CE2A37">
              <w:rPr>
                <w:rFonts w:ascii="Arial" w:eastAsia="Times New Roman" w:hAnsi="Arial" w:cs="Arial"/>
                <w:color w:val="000000"/>
                <w:sz w:val="20"/>
                <w:szCs w:val="20"/>
                <w:lang w:eastAsia="es-MX"/>
              </w:rPr>
              <w:br/>
              <w:t xml:space="preserve">1.- DESCRIPCIÓN: Equipo portátil para registro y control continuo del nivel de saturación de oxígeno en la sangre y la frecuencia, del pulso con fines de diagnóstico y terapéuticos. Equipo portátil para la medición de la saturación de oxígeno y fruencia de pulso: En un dedo y multisitio y  Con registro del pulso.  Pantalla con tecnología LCD o superior.  Teclado digital de membrana. Despliegue digital de: Porcentaje de saturación de oxígeno en sangre, Con intervalo de 0 a 100 %. Frecuencia de pulso del rango de 18 a 250 latidos por minuto. LED o barra de color para indicar la calidad </w:t>
            </w:r>
            <w:r w:rsidRPr="00CE2A37">
              <w:rPr>
                <w:rFonts w:ascii="Arial" w:eastAsia="Times New Roman" w:hAnsi="Arial" w:cs="Arial"/>
                <w:color w:val="000000"/>
                <w:sz w:val="20"/>
                <w:szCs w:val="20"/>
                <w:lang w:eastAsia="es-MX"/>
              </w:rPr>
              <w:lastRenderedPageBreak/>
              <w:t>de la señal de perfusión recibida. Presión de señal rango alto SPO2 de 70 a 100% +/- 2 %.  Con indicador de batería baja. Memoria de almacenamiento de 18 horas de datos del paciente como mínimo. Alarmas programables: Audibles y visuales (Para alta y baja SPO2, FC o FP, batería baja, sensor desconectado o en mal estado, mensajes de error</w:t>
            </w:r>
            <w:proofErr w:type="gramStart"/>
            <w:r w:rsidRPr="00CE2A37">
              <w:rPr>
                <w:rFonts w:ascii="Arial" w:eastAsia="Times New Roman" w:hAnsi="Arial" w:cs="Arial"/>
                <w:color w:val="000000"/>
                <w:sz w:val="20"/>
                <w:szCs w:val="20"/>
                <w:lang w:eastAsia="es-MX"/>
              </w:rPr>
              <w:t>) .</w:t>
            </w:r>
            <w:proofErr w:type="gramEnd"/>
            <w:r w:rsidRPr="00CE2A37">
              <w:rPr>
                <w:rFonts w:ascii="Arial" w:eastAsia="Times New Roman" w:hAnsi="Arial" w:cs="Arial"/>
                <w:color w:val="000000"/>
                <w:sz w:val="20"/>
                <w:szCs w:val="20"/>
                <w:lang w:eastAsia="es-MX"/>
              </w:rPr>
              <w:t xml:space="preserve"> Silenciador de alarmas de al menos 2 minutos. Con capacidad para determinar frecuencia de pulso y SPO2, en pacientes en movimiento y con baja perfusión. Con interfase para trasmisión de datos a computadora. Peso máximo de 550 gramos. Estuche para guarda de oxímetro y sensores. Que opere con batería recargable ""AA"" o ""C"".   </w:t>
            </w:r>
            <w:r w:rsidRPr="00CE2A37">
              <w:rPr>
                <w:rFonts w:ascii="Arial" w:eastAsia="Times New Roman" w:hAnsi="Arial" w:cs="Arial"/>
                <w:color w:val="000000"/>
                <w:sz w:val="20"/>
                <w:szCs w:val="20"/>
                <w:lang w:eastAsia="es-MX"/>
              </w:rPr>
              <w:br/>
              <w:t xml:space="preserve"> 2.- ACCESORIOS: Sensor multisitio reusable neonatal (dos), Sensor de dedo, reusable, tamaños:   Adulto (uno). Pediátrico (uno). Manual de usuario y servicio   </w:t>
            </w:r>
            <w:r w:rsidRPr="00CE2A37">
              <w:rPr>
                <w:rFonts w:ascii="Arial" w:eastAsia="Times New Roman" w:hAnsi="Arial" w:cs="Arial"/>
                <w:color w:val="000000"/>
                <w:sz w:val="20"/>
                <w:szCs w:val="20"/>
                <w:lang w:eastAsia="es-MX"/>
              </w:rPr>
              <w:br/>
              <w:t xml:space="preserve">3.- CONSUMIBLES: Batería recargable tipo ""AA"" o ""C"".   </w:t>
            </w:r>
            <w:r w:rsidRPr="00CE2A37">
              <w:rPr>
                <w:rFonts w:ascii="Arial" w:eastAsia="Times New Roman" w:hAnsi="Arial" w:cs="Arial"/>
                <w:color w:val="000000"/>
                <w:sz w:val="20"/>
                <w:szCs w:val="20"/>
                <w:lang w:eastAsia="es-MX"/>
              </w:rPr>
              <w:br/>
              <w:t xml:space="preserve">4.- MANTENIMIENTO: Programa o calendario de servicios que incluya descripción de las acciones a </w:t>
            </w:r>
            <w:r w:rsidRPr="00CE2A37">
              <w:rPr>
                <w:rFonts w:ascii="Arial" w:eastAsia="Times New Roman" w:hAnsi="Arial" w:cs="Arial"/>
                <w:color w:val="000000"/>
                <w:sz w:val="20"/>
                <w:szCs w:val="20"/>
                <w:lang w:eastAsia="es-MX"/>
              </w:rPr>
              <w:lastRenderedPageBreak/>
              <w:t xml:space="preserve">efectuar.   </w:t>
            </w:r>
            <w:r w:rsidRPr="00CE2A37">
              <w:rPr>
                <w:rFonts w:ascii="Arial" w:eastAsia="Times New Roman" w:hAnsi="Arial" w:cs="Arial"/>
                <w:color w:val="000000"/>
                <w:sz w:val="20"/>
                <w:szCs w:val="20"/>
                <w:lang w:eastAsia="es-MX"/>
              </w:rPr>
              <w:br/>
              <w:t xml:space="preserve">5.- NORMAS Y ESTANDARES VIGENTES: 1.- Para bienes nacionales incluir: Registro Sanitario, Certificado de Calidad ISO 9001-2015 e ISO-13485 y Certificado de Buenas Prácticas de Fabricación. 2.- Para bienes internacionales incluir: Registro Sanitario, Certificado de Calidad ISO 9001-2015 e ISO-13485 y Certificado FDA, Health Canadá,  CE, JIS, TÜV o su equivalente emitido por la autoridad sanitaria del país de origen. " </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9B3D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5FA6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1DA51B0A"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8006DE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40</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47A9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 xml:space="preserve"> SALUD PERINATAL </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0375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37024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Laringoscopio (equipo medico quirurgico)</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0491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Laringoscopio para reanimación neonatal. Es un dispositivo óptico que facilita la visión directa de la laringe, con posibilidad de realizar una intubación endotraqueal para administrar anestés</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E1FB7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7999F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1565F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 DESCRIPCIÓN: Laringoscopio es un equipo de intubación orotraqueal. Mango: Hecho de metal y que no cause corrosión. Acabado acanalado o rugoso. Compatibles con todos los modelos de hojas.Batería recargable a la corriente de forma directa o con cargador. Cargador de la misma marca del equipo. Iluminación</w:t>
            </w:r>
            <w:proofErr w:type="gramStart"/>
            <w:r w:rsidRPr="00CE2A37">
              <w:rPr>
                <w:rFonts w:ascii="Arial" w:eastAsia="Times New Roman" w:hAnsi="Arial" w:cs="Arial"/>
                <w:color w:val="000000"/>
                <w:sz w:val="20"/>
                <w:szCs w:val="20"/>
                <w:lang w:eastAsia="es-MX"/>
              </w:rPr>
              <w:t>:  LED</w:t>
            </w:r>
            <w:proofErr w:type="gramEnd"/>
            <w:r w:rsidRPr="00CE2A37">
              <w:rPr>
                <w:rFonts w:ascii="Arial" w:eastAsia="Times New Roman" w:hAnsi="Arial" w:cs="Arial"/>
                <w:color w:val="000000"/>
                <w:sz w:val="20"/>
                <w:szCs w:val="20"/>
                <w:lang w:eastAsia="es-MX"/>
              </w:rPr>
              <w:t xml:space="preserve"> a través de fibra óptica de 2.5 volts como mínimo. Hojas de laringoscopio: De acero inoxidable, Recta (Miller) de la misma marca que el mango del numero 00,  Recta (Miller) de la misma marca que el mango del número 0,  Recta (Miller) de la misma marca que el </w:t>
            </w:r>
            <w:r w:rsidRPr="00CE2A37">
              <w:rPr>
                <w:rFonts w:ascii="Arial" w:eastAsia="Times New Roman" w:hAnsi="Arial" w:cs="Arial"/>
                <w:color w:val="000000"/>
                <w:sz w:val="20"/>
                <w:szCs w:val="20"/>
                <w:lang w:eastAsia="es-MX"/>
              </w:rPr>
              <w:lastRenderedPageBreak/>
              <w:t xml:space="preserve">mango del número 1, Estuche para guarda de mango y hojas. Consumibles: Al menos cinco focos led para laringoscopio.  </w:t>
            </w:r>
            <w:r w:rsidRPr="00CE2A37">
              <w:rPr>
                <w:rFonts w:ascii="Arial" w:eastAsia="Times New Roman" w:hAnsi="Arial" w:cs="Arial"/>
                <w:color w:val="000000"/>
                <w:sz w:val="20"/>
                <w:szCs w:val="20"/>
                <w:lang w:eastAsia="es-MX"/>
              </w:rPr>
              <w:br/>
              <w:t xml:space="preserve">2.- INSTALACIÓN y MANTENIMIENTO: Eléctrica 110V, 60 Hz ± 10%, Preventivo y correctivo, conforme a los requisitos del fabricante y periodos establecidos en la convocatoria (Poliza de mínimo 1 año)  </w:t>
            </w:r>
            <w:r w:rsidRPr="00CE2A37">
              <w:rPr>
                <w:rFonts w:ascii="Arial" w:eastAsia="Times New Roman" w:hAnsi="Arial" w:cs="Arial"/>
                <w:color w:val="000000"/>
                <w:sz w:val="20"/>
                <w:szCs w:val="20"/>
                <w:lang w:eastAsia="es-MX"/>
              </w:rPr>
              <w:br/>
              <w:t>3.- NORMAS  ESTÁNDARES VIGENTES: Para bienes nacionales e internacionales: Registro Sanitario. Certificado de Calidad ISO 9001:2015  o ISO-13485 o TÜV. Para bienes nacionales incluir: Certificado de Buenas Prácticas de Fabricación. Para bienes internacionales incluir: Certificado FDA o Health Canadá o CE o el equivalente emitido por la autoridad sanitaria del país de origen.</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478A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5C86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27B891D2"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20B146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41</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A1E49"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 xml:space="preserve"> SALUD PERINATAL </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8CE2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A97A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Ventilador no invasivo neonatal. Equipo usado para asistir / controlar la ventilación alveolar del paciente no intubado, a través de un generador de flujo y una interfaz (mascarilla o punta nasal). Se usa para el cuidado de pacientes </w:t>
            </w:r>
            <w:r w:rsidRPr="00CE2A37">
              <w:rPr>
                <w:rFonts w:ascii="Arial" w:eastAsia="Times New Roman" w:hAnsi="Arial" w:cs="Arial"/>
                <w:color w:val="000000"/>
                <w:sz w:val="20"/>
                <w:szCs w:val="20"/>
                <w:lang w:eastAsia="es-MX"/>
              </w:rPr>
              <w:lastRenderedPageBreak/>
              <w:t xml:space="preserve">neonatales: que requieren soporte ventilatorio, que tienen problemas de insuficiencia respiratoria, o con problemas de habituación al ventilador mecánico convencional; entre otras condiciones. El equipo requiere de una fuente de alimentación eléctrica y de un suministro de aire y oxígeno. Pantalla interconstruida: Tipo LCD, LCD-TFT o TFT o LED. A color. Pantalla táctil o touch screen. Tamaño mínimo de: 5¨ en diagonal o mayor; o un ancho y alto de 4x3¨ como mínimo. Configurable por el usuario. Características generales: Características generales: Mezclador de aire-oxígeno interno. Humidificador servocontrolado para uso con calentador de rama inspiratoria; con sensor de temperatura sencillo o dual y soporte al ventilador. Teclado sensible al tacto o de </w:t>
            </w:r>
            <w:r w:rsidRPr="00CE2A37">
              <w:rPr>
                <w:rFonts w:ascii="Arial" w:eastAsia="Times New Roman" w:hAnsi="Arial" w:cs="Arial"/>
                <w:color w:val="000000"/>
                <w:sz w:val="20"/>
                <w:szCs w:val="20"/>
                <w:lang w:eastAsia="es-MX"/>
              </w:rPr>
              <w:lastRenderedPageBreak/>
              <w:t xml:space="preserve">membrana; o perilla selectora, física o en pantalla táctil, para el ajuste de los valores de todos los parámetros de control. Con sistema de prueba de fugas y sistema para mantener presión positiva en la vía aérea CPAP o nCPAP. Con generador de flujo en el circuito de paciente. Con un peso no mayor a 10 kg. Todo el sistema en idioma español, acrónimos o símbolos internacionales. Control de parámetros de: Tiempo Inspiratorio que cubra el rango de 0.1 a 3 segundos. Frecuencia respiratoria que cubra el rango de 2 a 60 respiraciones por minuto. FiO2 que cubra el rango de 21 a 100 %. Respiración manual. Presión o flujo para generar presión alta. Presión o flujo para generar nCPAP. Modos ventilatorios: Modos ventilatorios: nCPAP. BiPhasic o DuoPAP. </w:t>
            </w:r>
            <w:proofErr w:type="gramStart"/>
            <w:r w:rsidRPr="00CE2A37">
              <w:rPr>
                <w:rFonts w:ascii="Arial" w:eastAsia="Times New Roman" w:hAnsi="Arial" w:cs="Arial"/>
                <w:color w:val="000000"/>
                <w:sz w:val="20"/>
                <w:szCs w:val="20"/>
                <w:lang w:eastAsia="es-MX"/>
              </w:rPr>
              <w:t>nCPAP</w:t>
            </w:r>
            <w:proofErr w:type="gramEnd"/>
            <w:r w:rsidRPr="00CE2A37">
              <w:rPr>
                <w:rFonts w:ascii="Arial" w:eastAsia="Times New Roman" w:hAnsi="Arial" w:cs="Arial"/>
                <w:color w:val="000000"/>
                <w:sz w:val="20"/>
                <w:szCs w:val="20"/>
                <w:lang w:eastAsia="es-MX"/>
              </w:rPr>
              <w:t xml:space="preserve"> con </w:t>
            </w:r>
            <w:r w:rsidRPr="00CE2A37">
              <w:rPr>
                <w:rFonts w:ascii="Arial" w:eastAsia="Times New Roman" w:hAnsi="Arial" w:cs="Arial"/>
                <w:color w:val="000000"/>
                <w:sz w:val="20"/>
                <w:szCs w:val="20"/>
                <w:lang w:eastAsia="es-MX"/>
              </w:rPr>
              <w:lastRenderedPageBreak/>
              <w:t xml:space="preserve">respaldo de apnea. Parámetros monitorizados: nCPAP o CPAP (cmH2O o mbar). Presión media en las vías aéreas (cmH2O o mbar). Presión alta en las vías aéreas (cmH2O o mbar). Frecuencia respiratoria (rpm). </w:t>
            </w:r>
            <w:proofErr w:type="gramStart"/>
            <w:r w:rsidRPr="00CE2A37">
              <w:rPr>
                <w:rFonts w:ascii="Arial" w:eastAsia="Times New Roman" w:hAnsi="Arial" w:cs="Arial"/>
                <w:color w:val="000000"/>
                <w:sz w:val="20"/>
                <w:szCs w:val="20"/>
                <w:lang w:eastAsia="es-MX"/>
              </w:rPr>
              <w:t>FiO2 .</w:t>
            </w:r>
            <w:proofErr w:type="gramEnd"/>
            <w:r w:rsidRPr="00CE2A37">
              <w:rPr>
                <w:rFonts w:ascii="Arial" w:eastAsia="Times New Roman" w:hAnsi="Arial" w:cs="Arial"/>
                <w:color w:val="000000"/>
                <w:sz w:val="20"/>
                <w:szCs w:val="20"/>
                <w:lang w:eastAsia="es-MX"/>
              </w:rPr>
              <w:t xml:space="preserve"> Indicador de batería de respaldo en uso. PEEP (cmH2O o mbar). Alarmas: Audibles y visuales, ambas priorizadas en tres niveles. Presión alta. Presión baja, CPAP bajo o desconexión del paciente. Baja presión del suministro de gases. Falla de alimentación eléctrica. Batería baja Ventilador inoperante, falla del ventilador, falla técnica o falla de ciclo. FiO2 alta y baja. Apnea. Silencio de alarma. Accesorios Incluidos: Base rodable para el equipo con sistema de freno en al menos dos ruedas. Mangueras para suministro de gas de acuerdo al código americano de colores: O2 - </w:t>
            </w:r>
            <w:r w:rsidRPr="00CE2A37">
              <w:rPr>
                <w:rFonts w:ascii="Arial" w:eastAsia="Times New Roman" w:hAnsi="Arial" w:cs="Arial"/>
                <w:color w:val="000000"/>
                <w:sz w:val="20"/>
                <w:szCs w:val="20"/>
                <w:lang w:eastAsia="es-MX"/>
              </w:rPr>
              <w:lastRenderedPageBreak/>
              <w:t>verde, aire - amarillo. Y conexiones de acuerdo a cada unidad solicitante al momento de licitar. Batería de respaldo interna, con 2 horas de respaldo como mínimo. Diez circuitos de paciente neonatal, con generador de flujo, desechables libres de látex. Diez puntas nasales desechables y libres de látex para ventilación no invasiva y uso neonatal. Tamaño de acuerdo a los requerimientos de cada unidad. Diez mascarillas desechables libres de látex para ventilación no invasiva y uso neonatal. Tamaño de acuerdo a los requerimientos de la unidad. Diez bonetes o arneses. Tamaño de acuerdo a los requerimientos de la unidad. Dos cámaras de humidificación reusables o diez cámaras desechables neonatales, en caso de que la tecnología así lo requiera.</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F7919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CPAP Neopuff Reanimador neonatal / Ventilador no invasivo tipo CPAP neonatal. dispositivo de reanimación manual por flujo de gas,  adecuado para la reanimación controlada y precisa de neonatos</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93E1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F022A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6ECEF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DEFINICIÓN: Equipo usado para asistir / controlar la ventilación alveolar del paciente no intubado, a través de una pieza en T. Se usa para el cuidado de pacientes neonatales/ lactantes: que requieren soporte ventilatorio, que tienen problemas de insuficiencia respiratoria, o con problemas de habituación al ventilador mecánico </w:t>
            </w:r>
            <w:r w:rsidRPr="00CE2A37">
              <w:rPr>
                <w:rFonts w:ascii="Arial" w:eastAsia="Times New Roman" w:hAnsi="Arial" w:cs="Arial"/>
                <w:color w:val="000000"/>
                <w:sz w:val="20"/>
                <w:szCs w:val="20"/>
                <w:lang w:eastAsia="es-MX"/>
              </w:rPr>
              <w:lastRenderedPageBreak/>
              <w:t>convencional; entre otras condiciones. El equipo requiere de una fuente de alimentación eléctrica y de un suministro de oxígeno y aire medicinal.</w:t>
            </w:r>
            <w:r w:rsidRPr="00CE2A37">
              <w:rPr>
                <w:rFonts w:ascii="Arial" w:eastAsia="Times New Roman" w:hAnsi="Arial" w:cs="Arial"/>
                <w:color w:val="000000"/>
                <w:sz w:val="20"/>
                <w:szCs w:val="20"/>
                <w:lang w:eastAsia="es-MX"/>
              </w:rPr>
              <w:br/>
              <w:t xml:space="preserve"> 1.- Características generales: Soporte al reanimador. Perilla selectora, física o en pantalla táctil, para el ajuste de los valores de todos los parámetros de control.  Con sistema de compensación de fugas de al menos 200 l/min.Con un peso no mayor a 2 kg. Con puerto de exhalación. Todo el sistema en idioma español. Con control o monitoreo de FiO2 del 21-100%. Caudal de entrada del gas 5 L/min a 15 L/min.</w:t>
            </w:r>
            <w:r w:rsidRPr="00CE2A37">
              <w:rPr>
                <w:rFonts w:ascii="Arial" w:eastAsia="Times New Roman" w:hAnsi="Arial" w:cs="Arial"/>
                <w:color w:val="000000"/>
                <w:sz w:val="20"/>
                <w:szCs w:val="20"/>
                <w:lang w:eastAsia="es-MX"/>
              </w:rPr>
              <w:br/>
              <w:t xml:space="preserve"> Control de parámetros de</w:t>
            </w:r>
            <w:proofErr w:type="gramStart"/>
            <w:r w:rsidRPr="00CE2A37">
              <w:rPr>
                <w:rFonts w:ascii="Arial" w:eastAsia="Times New Roman" w:hAnsi="Arial" w:cs="Arial"/>
                <w:color w:val="000000"/>
                <w:sz w:val="20"/>
                <w:szCs w:val="20"/>
                <w:lang w:eastAsia="es-MX"/>
              </w:rPr>
              <w:t>:  Presión</w:t>
            </w:r>
            <w:proofErr w:type="gramEnd"/>
            <w:r w:rsidRPr="00CE2A37">
              <w:rPr>
                <w:rFonts w:ascii="Arial" w:eastAsia="Times New Roman" w:hAnsi="Arial" w:cs="Arial"/>
                <w:color w:val="000000"/>
                <w:sz w:val="20"/>
                <w:szCs w:val="20"/>
                <w:lang w:eastAsia="es-MX"/>
              </w:rPr>
              <w:t xml:space="preserve"> Pico Inspiratoria (PIP) que cubra el rango de 5 l/min hasta 15 l/min. Presión positiva al final de la espiración (PEEP) que cubra el rango de 5 l/min hasta 15 l/min</w:t>
            </w:r>
            <w:r w:rsidRPr="00CE2A37">
              <w:rPr>
                <w:rFonts w:ascii="Arial" w:eastAsia="Times New Roman" w:hAnsi="Arial" w:cs="Arial"/>
                <w:color w:val="000000"/>
                <w:sz w:val="20"/>
                <w:szCs w:val="20"/>
                <w:lang w:eastAsia="es-MX"/>
              </w:rPr>
              <w:br/>
              <w:t xml:space="preserve"> Parámetros monitorizados: Que cuente con manómetro que cubra el rango de presión de -10 a 80 cm2O [mbar].  Precisión del manómetro  de +/- 2.0% de deflexión a plena escala.</w:t>
            </w:r>
            <w:r w:rsidRPr="00CE2A37">
              <w:rPr>
                <w:rFonts w:ascii="Arial" w:eastAsia="Times New Roman" w:hAnsi="Arial" w:cs="Arial"/>
                <w:color w:val="000000"/>
                <w:sz w:val="20"/>
                <w:szCs w:val="20"/>
                <w:lang w:eastAsia="es-MX"/>
              </w:rPr>
              <w:br/>
              <w:t xml:space="preserve">2.- ACCESORIOS: Base rodable para el equipo con sistema de freno en al menos dos </w:t>
            </w:r>
            <w:r w:rsidRPr="00CE2A37">
              <w:rPr>
                <w:rFonts w:ascii="Arial" w:eastAsia="Times New Roman" w:hAnsi="Arial" w:cs="Arial"/>
                <w:color w:val="000000"/>
                <w:sz w:val="20"/>
                <w:szCs w:val="20"/>
                <w:lang w:eastAsia="es-MX"/>
              </w:rPr>
              <w:lastRenderedPageBreak/>
              <w:t xml:space="preserve">ruedas. Manguera conductiva de presión de oxígeno de acuerdo al código americano de colores (O2 - verde). Y conexiones de acuerdo a cada unidad solicitante al momento de licitar. 20 circuitos en T de paciente, neonatal / lactante, Manguera conductiva de presión de aire medicinal de acuerdo al código americano de colores (Aire medicinal amarillo). Pulmón de prueba. Tapa de liberación de presión máxima de repuesto. </w:t>
            </w:r>
            <w:r w:rsidRPr="00CE2A37">
              <w:rPr>
                <w:rFonts w:ascii="Arial" w:eastAsia="Times New Roman" w:hAnsi="Arial" w:cs="Arial"/>
                <w:color w:val="000000"/>
                <w:sz w:val="20"/>
                <w:szCs w:val="20"/>
                <w:lang w:eastAsia="es-MX"/>
              </w:rPr>
              <w:br/>
              <w:t xml:space="preserve">3.- CONSUMIBLES: </w:t>
            </w:r>
            <w:r w:rsidRPr="00CE2A37">
              <w:rPr>
                <w:rFonts w:ascii="Arial" w:eastAsia="Times New Roman" w:hAnsi="Arial" w:cs="Arial"/>
                <w:i/>
                <w:iCs/>
                <w:color w:val="000000"/>
                <w:sz w:val="20"/>
                <w:szCs w:val="20"/>
                <w:lang w:eastAsia="es-MX"/>
              </w:rPr>
              <w:t>02 Circuitos en t de paciente</w:t>
            </w:r>
            <w:r w:rsidRPr="00CE2A37">
              <w:rPr>
                <w:rFonts w:ascii="Arial" w:eastAsia="Times New Roman" w:hAnsi="Arial" w:cs="Arial"/>
                <w:color w:val="000000"/>
                <w:sz w:val="20"/>
                <w:szCs w:val="20"/>
                <w:lang w:eastAsia="es-MX"/>
              </w:rPr>
              <w:t>, neonatal/ lactante, de una sola vía desechables libres de látex (incluye: adaptadores y conectores).</w:t>
            </w:r>
            <w:r w:rsidRPr="00CE2A37">
              <w:rPr>
                <w:rFonts w:ascii="Arial" w:eastAsia="Times New Roman" w:hAnsi="Arial" w:cs="Arial"/>
                <w:color w:val="000000"/>
                <w:sz w:val="20"/>
                <w:szCs w:val="20"/>
                <w:lang w:eastAsia="es-MX"/>
              </w:rPr>
              <w:br/>
              <w:t>INSTALACIÓN: Corriente eléctrica 120 V +/- 10%, 60 Hz. Instalación neumática de: Oxígeno y Aire medicinal.</w:t>
            </w:r>
            <w:r w:rsidRPr="00CE2A37">
              <w:rPr>
                <w:rFonts w:ascii="Arial" w:eastAsia="Times New Roman" w:hAnsi="Arial" w:cs="Arial"/>
                <w:color w:val="000000"/>
                <w:sz w:val="20"/>
                <w:szCs w:val="20"/>
                <w:lang w:eastAsia="es-MX"/>
              </w:rPr>
              <w:br/>
              <w:t xml:space="preserve">OPERACIÓN: Por personal especializado y de acuerdo al manual de operación. </w:t>
            </w:r>
            <w:r w:rsidRPr="00CE2A37">
              <w:rPr>
                <w:rFonts w:ascii="Arial" w:eastAsia="Times New Roman" w:hAnsi="Arial" w:cs="Arial"/>
                <w:color w:val="000000"/>
                <w:sz w:val="20"/>
                <w:szCs w:val="20"/>
                <w:lang w:eastAsia="es-MX"/>
              </w:rPr>
              <w:br/>
              <w:t>MANTENIMIENTO: Preventivo. Manual de usuario. Por dos años. Correctivo por personal calificado.</w:t>
            </w:r>
            <w:r w:rsidRPr="00CE2A37">
              <w:rPr>
                <w:rFonts w:ascii="Arial" w:eastAsia="Times New Roman" w:hAnsi="Arial" w:cs="Arial"/>
                <w:color w:val="000000"/>
                <w:sz w:val="20"/>
                <w:szCs w:val="20"/>
                <w:lang w:eastAsia="es-MX"/>
              </w:rPr>
              <w:br/>
              <w:t>NORMAS Y/O CERTIFICADOS: Para producto de origen nacional: certificado de buenas prácticas de fabricación expedido por la COFEPRIS, ISO 13485, ISO 9001:2015</w:t>
            </w:r>
            <w:r w:rsidRPr="00CE2A37">
              <w:rPr>
                <w:rFonts w:ascii="Arial" w:eastAsia="Times New Roman" w:hAnsi="Arial" w:cs="Arial"/>
                <w:color w:val="000000"/>
                <w:sz w:val="20"/>
                <w:szCs w:val="20"/>
                <w:lang w:eastAsia="es-MX"/>
              </w:rPr>
              <w:br/>
              <w:t xml:space="preserve">Para producto </w:t>
            </w:r>
            <w:r w:rsidRPr="00CE2A37">
              <w:rPr>
                <w:rFonts w:ascii="Arial" w:eastAsia="Times New Roman" w:hAnsi="Arial" w:cs="Arial"/>
                <w:color w:val="000000"/>
                <w:sz w:val="20"/>
                <w:szCs w:val="20"/>
                <w:lang w:eastAsia="es-MX"/>
              </w:rPr>
              <w:lastRenderedPageBreak/>
              <w:t>extranjero: que cumpla con ISO 9001:2015, ISO 13485 y alguno de los siguientes: FDA</w:t>
            </w:r>
            <w:proofErr w:type="gramStart"/>
            <w:r w:rsidRPr="00CE2A37">
              <w:rPr>
                <w:rFonts w:ascii="Arial" w:eastAsia="Times New Roman" w:hAnsi="Arial" w:cs="Arial"/>
                <w:color w:val="000000"/>
                <w:sz w:val="20"/>
                <w:szCs w:val="20"/>
                <w:lang w:eastAsia="es-MX"/>
              </w:rPr>
              <w:t>,CE</w:t>
            </w:r>
            <w:proofErr w:type="gramEnd"/>
            <w:r w:rsidRPr="00CE2A37">
              <w:rPr>
                <w:rFonts w:ascii="Arial" w:eastAsia="Times New Roman" w:hAnsi="Arial" w:cs="Arial"/>
                <w:color w:val="000000"/>
                <w:sz w:val="20"/>
                <w:szCs w:val="20"/>
                <w:lang w:eastAsia="es-MX"/>
              </w:rPr>
              <w:t>, JIS, HEALTH CANADA o su equivalente emitido por la autoridad sanitaria del país de origen.</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05BEB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71E05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44459F68"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EBEF6C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42</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0F5504"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 xml:space="preserve"> SALUD PERINATAL </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3D50F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59189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Carro cuna termico con resucitador (equipo medico quirurgico)</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1E7B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Carro cuna térmico con resucitador (equipo medico quirurgico) para uso de Hospital Materno Infantil.</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F36FE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181CA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EF2B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CURSO-TALLER "CUNA DE CALOR RADIANTE" SALUD PERINATAL   </w:t>
            </w:r>
            <w:r w:rsidRPr="00CE2A37">
              <w:rPr>
                <w:rFonts w:ascii="Arial" w:eastAsia="Times New Roman" w:hAnsi="Arial" w:cs="Arial"/>
                <w:color w:val="000000"/>
                <w:sz w:val="20"/>
                <w:szCs w:val="20"/>
                <w:lang w:eastAsia="es-MX"/>
              </w:rPr>
              <w:br/>
              <w:t xml:space="preserve">"1.- DESCRIPCIÓN: Cuna de calor radiante es un equipo electro médico con ruedas, que permita controlar manualmente y por servocontrol, el ambiente térmico del paciente en estado crítico en un medio abierto, controlada por microprocesador o microcontrolador, con modos de operación: manual y servocontrolado, con control manual de la potencia del calefactor de 0 a 100% y con modo de precalentamiento que se inicie de forma automática al encender el sistema, con despliegues de: temperatura del paciente, temperatura de control y potencia del calefactor, con control de la temperatura automatico servocontrolado o control de la temperatura del paciente dentro del rango de 34 a 38°C. Resolución de la temperatura 0.1°C, función de autoprueba o autodiagnóstico al encender el sistema. Con alarmas auditivas y visuales priorizadas o en rampa de: temperatura del paciente (alta y baja), falla en el sensor o sonda de la </w:t>
            </w:r>
            <w:r w:rsidRPr="00CE2A37">
              <w:rPr>
                <w:rFonts w:ascii="Arial" w:eastAsia="Times New Roman" w:hAnsi="Arial" w:cs="Arial"/>
                <w:color w:val="000000"/>
                <w:sz w:val="20"/>
                <w:szCs w:val="20"/>
                <w:lang w:eastAsia="es-MX"/>
              </w:rPr>
              <w:lastRenderedPageBreak/>
              <w:t xml:space="preserve">temperatura del paciente, falla del sistema, falla de alimentación eléctrica o potencia de alimentación eléctrica, verificación de paciente o vigilar paciente en modo manual y silenciador temporal de alarmas, ajuste por control de membrana, perilla o con medios para evitar cambios involuntarios en la programación, con elemento calefactor radiante. Cuna limitada en los cuatro lados por paneles transparentes, abatibles con al menos 2 pasacables en un panel, con posibilidad de dar posición de Trendelemburg y contratrendelemburg o Trendelemburg inverso, o inclinación de la cuna de manera continua (con ángulo de 12° de inclinación como mínimo), con ajuste de altura de funcionamiento eléctrico. La cuna debe de ser rodable con sistema de freno en dos ruedas como mínimo, con al menos un cajón, con charola portachasis o porta cartucho de rayos X interconstruida, con lámpara o elemento calefactor abatible o que permita el acceso del equipo de rayos X y lámpara o luz de examinación, exploración u observación. Debe incluir colchón </w:t>
            </w:r>
            <w:r w:rsidRPr="00CE2A37">
              <w:rPr>
                <w:rFonts w:ascii="Arial" w:eastAsia="Times New Roman" w:hAnsi="Arial" w:cs="Arial"/>
                <w:color w:val="000000"/>
                <w:sz w:val="20"/>
                <w:szCs w:val="20"/>
                <w:lang w:eastAsia="es-MX"/>
              </w:rPr>
              <w:lastRenderedPageBreak/>
              <w:t xml:space="preserve">radiotransparente con cubierta lavable e impermeable, tomacorriente adicional interconstruido (uno como mínimo), charola o repisa para monitor e instrumental   </w:t>
            </w:r>
            <w:r w:rsidRPr="00CE2A37">
              <w:rPr>
                <w:rFonts w:ascii="Arial" w:eastAsia="Times New Roman" w:hAnsi="Arial" w:cs="Arial"/>
                <w:color w:val="000000"/>
                <w:sz w:val="20"/>
                <w:szCs w:val="20"/>
                <w:lang w:eastAsia="es-MX"/>
              </w:rPr>
              <w:br/>
              <w:t xml:space="preserve">2.- ACCESORIOS Y CONSUMIIBLES: Lámpara de fototerapia interconstruida o integrada (no rodable), en el rango de longitud de onda de 400 a 500 nanómetros, bascula integrada o interconstruida con el despliegue del peso sin tener que interrumpir el calor radiante, 3 sensores reusables de temperatura de piel, soporte para líquidos y soluciones, cronometro digital, manual de Usuario, parches reflejantes para fijar el sensor de temperatura (50 piezas).   </w:t>
            </w:r>
            <w:r w:rsidRPr="00CE2A37">
              <w:rPr>
                <w:rFonts w:ascii="Arial" w:eastAsia="Times New Roman" w:hAnsi="Arial" w:cs="Arial"/>
                <w:color w:val="000000"/>
                <w:sz w:val="20"/>
                <w:szCs w:val="20"/>
                <w:lang w:eastAsia="es-MX"/>
              </w:rPr>
              <w:br/>
              <w:t xml:space="preserve">3. INSTALACIÓN: 5.1 110 V, 60 HZ +/- 10%.  MANTENIMIENTO: Programa calendarizado o calendario de mantenimiento preventivo, que incluya la descripción de las actividades a efectuar.  </w:t>
            </w:r>
            <w:r w:rsidRPr="00CE2A37">
              <w:rPr>
                <w:rFonts w:ascii="Arial" w:eastAsia="Times New Roman" w:hAnsi="Arial" w:cs="Arial"/>
                <w:color w:val="000000"/>
                <w:sz w:val="20"/>
                <w:szCs w:val="20"/>
                <w:lang w:eastAsia="es-MX"/>
              </w:rPr>
              <w:br/>
              <w:t>4.- NORMAS Y ESTANDARES: Para productos de origen extranjero: Registro Sanitario, certificado de Calidad ISO 9001:2015, ISO</w:t>
            </w:r>
            <w:proofErr w:type="gramStart"/>
            <w:r w:rsidRPr="00CE2A37">
              <w:rPr>
                <w:rFonts w:ascii="Arial" w:eastAsia="Times New Roman" w:hAnsi="Arial" w:cs="Arial"/>
                <w:color w:val="000000"/>
                <w:sz w:val="20"/>
                <w:szCs w:val="20"/>
                <w:lang w:eastAsia="es-MX"/>
              </w:rPr>
              <w:t>:13485</w:t>
            </w:r>
            <w:proofErr w:type="gramEnd"/>
            <w:r w:rsidRPr="00CE2A37">
              <w:rPr>
                <w:rFonts w:ascii="Arial" w:eastAsia="Times New Roman" w:hAnsi="Arial" w:cs="Arial"/>
                <w:color w:val="000000"/>
                <w:sz w:val="20"/>
                <w:szCs w:val="20"/>
                <w:lang w:eastAsia="es-MX"/>
              </w:rPr>
              <w:t xml:space="preserve"> y que cumpla con algunas de las </w:t>
            </w:r>
            <w:r w:rsidRPr="00CE2A37">
              <w:rPr>
                <w:rFonts w:ascii="Arial" w:eastAsia="Times New Roman" w:hAnsi="Arial" w:cs="Arial"/>
                <w:color w:val="000000"/>
                <w:sz w:val="20"/>
                <w:szCs w:val="20"/>
                <w:lang w:eastAsia="es-MX"/>
              </w:rPr>
              <w:lastRenderedPageBreak/>
              <w:t>siguientes: FDA, CE, JIS, IEC 601-2-21 o ANSI/AAMI. Para productos de origen nacional: Registro Sanitario, certificado de Calidad ISO 9001:2015, ISO</w:t>
            </w:r>
            <w:proofErr w:type="gramStart"/>
            <w:r w:rsidRPr="00CE2A37">
              <w:rPr>
                <w:rFonts w:ascii="Arial" w:eastAsia="Times New Roman" w:hAnsi="Arial" w:cs="Arial"/>
                <w:color w:val="000000"/>
                <w:sz w:val="20"/>
                <w:szCs w:val="20"/>
                <w:lang w:eastAsia="es-MX"/>
              </w:rPr>
              <w:t>:13485</w:t>
            </w:r>
            <w:proofErr w:type="gramEnd"/>
            <w:r w:rsidRPr="00CE2A37">
              <w:rPr>
                <w:rFonts w:ascii="Arial" w:eastAsia="Times New Roman" w:hAnsi="Arial" w:cs="Arial"/>
                <w:color w:val="000000"/>
                <w:sz w:val="20"/>
                <w:szCs w:val="20"/>
                <w:lang w:eastAsia="es-MX"/>
              </w:rPr>
              <w:t xml:space="preserve"> y certificado de buenas prácticas de fabricación expedido por la COFEPRIS ISO 13485.</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81AF4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EAA3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6251A656"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E0129E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43</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B25E6F"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 xml:space="preserve"> SALUD PERINATAL </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DDB36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53101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381930" w14:textId="77777777" w:rsidR="00CE2A37" w:rsidRPr="00CE2A37" w:rsidRDefault="00CE2A37" w:rsidP="00CE2A37">
            <w:pPr>
              <w:jc w:val="center"/>
              <w:rPr>
                <w:rFonts w:ascii="Arial" w:eastAsia="Times New Roman" w:hAnsi="Arial" w:cs="Arial"/>
                <w:sz w:val="20"/>
                <w:szCs w:val="20"/>
                <w:lang w:eastAsia="es-MX"/>
              </w:rPr>
            </w:pPr>
            <w:r w:rsidRPr="00CE2A37">
              <w:rPr>
                <w:rFonts w:ascii="Arial" w:eastAsia="Times New Roman" w:hAnsi="Arial" w:cs="Arial"/>
                <w:sz w:val="20"/>
                <w:szCs w:val="20"/>
                <w:lang w:eastAsia="es-MX"/>
              </w:rPr>
              <w:t>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y pulgadas.</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B04B4" w14:textId="77777777" w:rsidR="00CE2A37" w:rsidRPr="00CE2A37" w:rsidRDefault="00CE2A37" w:rsidP="00CE2A37">
            <w:pPr>
              <w:jc w:val="center"/>
              <w:rPr>
                <w:rFonts w:ascii="Arial" w:eastAsia="Times New Roman" w:hAnsi="Arial" w:cs="Arial"/>
                <w:sz w:val="20"/>
                <w:szCs w:val="20"/>
                <w:lang w:eastAsia="es-MX"/>
              </w:rPr>
            </w:pPr>
            <w:r w:rsidRPr="00CE2A37">
              <w:rPr>
                <w:rFonts w:ascii="Arial" w:eastAsia="Times New Roman" w:hAnsi="Arial" w:cs="Arial"/>
                <w:sz w:val="20"/>
                <w:szCs w:val="20"/>
                <w:lang w:eastAsia="es-MX"/>
              </w:rPr>
              <w:t>Báscula electrónica / Infantómetro.  Equipo fijo para determinar el peso y la talla corporales, con las siguientes características de acuerdo a las necesidades de las unidades médicas: Báscula</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60450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4617D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E0A5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DESCRIPCIÓN: Báscula electrónica con estadímetro es un equipo fijo para determinar la talla y el peso corporales. Con despliegue digital del peso en pantalla, lectura en kilogramos, rango de medición: 0 a 180 kilogramos o mayor, división: 100 gr o menor, sensibilidad de 100 gramos o mayor (50 gramos).  Funciones: Tara, Hold, índice de masa corporal (BMI y/o IMC), desconexión automática  </w:t>
            </w:r>
            <w:r w:rsidRPr="00CE2A37">
              <w:rPr>
                <w:rFonts w:ascii="Arial" w:eastAsia="Times New Roman" w:hAnsi="Arial" w:cs="Arial"/>
                <w:color w:val="000000"/>
                <w:sz w:val="20"/>
                <w:szCs w:val="20"/>
                <w:lang w:eastAsia="es-MX"/>
              </w:rPr>
              <w:br/>
              <w:t xml:space="preserve"> Estadímetro</w:t>
            </w:r>
            <w:proofErr w:type="gramStart"/>
            <w:r w:rsidRPr="00CE2A37">
              <w:rPr>
                <w:rFonts w:ascii="Arial" w:eastAsia="Times New Roman" w:hAnsi="Arial" w:cs="Arial"/>
                <w:color w:val="000000"/>
                <w:sz w:val="20"/>
                <w:szCs w:val="20"/>
                <w:lang w:eastAsia="es-MX"/>
              </w:rPr>
              <w:t>:  Diseñado</w:t>
            </w:r>
            <w:proofErr w:type="gramEnd"/>
            <w:r w:rsidRPr="00CE2A37">
              <w:rPr>
                <w:rFonts w:ascii="Arial" w:eastAsia="Times New Roman" w:hAnsi="Arial" w:cs="Arial"/>
                <w:color w:val="000000"/>
                <w:sz w:val="20"/>
                <w:szCs w:val="20"/>
                <w:lang w:eastAsia="es-MX"/>
              </w:rPr>
              <w:t xml:space="preserve"> en acero o aluminio anodizado , rango de medición de 60 a 200 cm  ó mayor, con división de: 1 mm, con graduaciones en centímetros y pulgadas, ó digital.    </w:t>
            </w:r>
            <w:r w:rsidRPr="00CE2A37">
              <w:rPr>
                <w:rFonts w:ascii="Arial" w:eastAsia="Times New Roman" w:hAnsi="Arial" w:cs="Arial"/>
                <w:color w:val="000000"/>
                <w:sz w:val="20"/>
                <w:szCs w:val="20"/>
                <w:lang w:eastAsia="es-MX"/>
              </w:rPr>
              <w:br/>
              <w:t xml:space="preserve">2.- ACCESORIOS y CONSUMIBLES: Eliminador / cargador de baterías, adaptador de 120 V/60 </w:t>
            </w:r>
            <w:proofErr w:type="gramStart"/>
            <w:r w:rsidRPr="00CE2A37">
              <w:rPr>
                <w:rFonts w:ascii="Arial" w:eastAsia="Times New Roman" w:hAnsi="Arial" w:cs="Arial"/>
                <w:color w:val="000000"/>
                <w:sz w:val="20"/>
                <w:szCs w:val="20"/>
                <w:lang w:eastAsia="es-MX"/>
              </w:rPr>
              <w:t>Hz .</w:t>
            </w:r>
            <w:proofErr w:type="gramEnd"/>
            <w:r w:rsidRPr="00CE2A37">
              <w:rPr>
                <w:rFonts w:ascii="Arial" w:eastAsia="Times New Roman" w:hAnsi="Arial" w:cs="Arial"/>
                <w:color w:val="000000"/>
                <w:sz w:val="20"/>
                <w:szCs w:val="20"/>
                <w:lang w:eastAsia="es-MX"/>
              </w:rPr>
              <w:t xml:space="preserve"> Batería recargable.  </w:t>
            </w:r>
            <w:r w:rsidRPr="00CE2A37">
              <w:rPr>
                <w:rFonts w:ascii="Arial" w:eastAsia="Times New Roman" w:hAnsi="Arial" w:cs="Arial"/>
                <w:color w:val="000000"/>
                <w:sz w:val="20"/>
                <w:szCs w:val="20"/>
                <w:lang w:eastAsia="es-MX"/>
              </w:rPr>
              <w:br/>
              <w:t xml:space="preserve">3.-  NORMAS  ESTÁNDARES VIGENTES: Para bienes nacionales e internacionales: </w:t>
            </w:r>
            <w:r w:rsidRPr="00CE2A37">
              <w:rPr>
                <w:rFonts w:ascii="Arial" w:eastAsia="Times New Roman" w:hAnsi="Arial" w:cs="Arial"/>
                <w:color w:val="000000"/>
                <w:sz w:val="20"/>
                <w:szCs w:val="20"/>
                <w:lang w:eastAsia="es-MX"/>
              </w:rPr>
              <w:lastRenderedPageBreak/>
              <w:t>Registro Sanitario. Certificado de Calidad ISO 9001:2015  o ISO-13485 o TÜV. Para bienes nacionales incluir: Certificado de Buenas Prácticas de Fabricación. Para bienes internacionales incluir: Certificado FDA o Health Canadá o CE o el equivalente emitido por la autoridad sanitaria del país de origen.</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B0A1D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3ECD2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1BEAC1DF"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167289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44</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D8359"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8F4BA4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B4AE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Riñón. Riñón de acero inoxidable, 1000 ml de capacidad.</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95453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Riñón de 250 ml</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08D9C9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3BCEA2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6FB4D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Riñón de acero inoxidable, extremos redondos, 17.2 x 9.5 x 3.4 cms, capacidad 1000 ml</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57920F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2F2E93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12E34111"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81C536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45</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7F2D5"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8EB7E2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52FDB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sujeción tracción fijación. Pinza Foerster o Foerster-Ballenger, curva, estriada, longitud de 240 a 250 mm.</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DC897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 Pinza de anillos (Foerster) curva. SEMARR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E9232E2"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9B6D8B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A51C2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Forester de anillo grande curva de 24 cms. De acero inoxidable, grado médico</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734FF8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73C645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52487A8B"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343F7A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46</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F95C8"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6A1FFA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D8CBD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sujeción tracción fijación. Pinza Foerster o Foerster-Ballenger, recta, estriada, longitud de 240 a 250 mm.</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1180E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anillos (Foerster) recta. SEMARR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989F5E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CAC7C2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3FC6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Cantidad 2 (dos) piezas. Pinza Forester de anillo grande curva de 24 cms. De acero inoxidable, grado médico</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F9798A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5C8C55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8F39DB6"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19206B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47</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1809ED"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741771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830E8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Histerómetro. Histerómetro Sims, maleable, con graduación en cms., longitud de 320 a 330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D0B14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Histerómetro maleable. SEMARR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42DA3A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5ECBDC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3928E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Cantidad 2 (dos) piezas. Histerómetro sims graduado, maleable de acero inoxidable. Longitud de 320 a 330 mms</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9E3D75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4C8731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1EA5299B"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4F6019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48</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8F492"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8BB6DA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69F5E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Disección. Pinza Adson, sin dientes, de 110 a 120 mm, de longitud.</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0CA4F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disección o Adson. SEMARR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D2295F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2DF071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F83E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Cantidad 2 (dos) piezas. Pinza de disección, longitud 120mm, mordida recta 1x2 dientes, punta roma, peso 20 grs, elaborada con acero inoxidable </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112FAA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02676B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FD5B8F0"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139D64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49</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DF549C"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CBDE28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91B0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Espejo vaginal (equipo medico quirurgico)</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7FCE2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 Espejos vaginales. SEMARR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F13FDB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CF8353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60</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E1E2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Catiddad 60 (sesenta) piezas: 15 chicos, 30 medianos y 15 </w:t>
            </w:r>
            <w:r w:rsidRPr="00CE2A37">
              <w:rPr>
                <w:rFonts w:ascii="Arial" w:eastAsia="Times New Roman" w:hAnsi="Arial" w:cs="Arial"/>
                <w:color w:val="000000"/>
                <w:sz w:val="20"/>
                <w:szCs w:val="20"/>
                <w:lang w:eastAsia="es-MX"/>
              </w:rPr>
              <w:lastRenderedPageBreak/>
              <w:t xml:space="preserve">grandes). Espejo vaginal grave chico con tubo </w:t>
            </w:r>
            <w:proofErr w:type="gramStart"/>
            <w:r w:rsidRPr="00CE2A37">
              <w:rPr>
                <w:rFonts w:ascii="Arial" w:eastAsia="Times New Roman" w:hAnsi="Arial" w:cs="Arial"/>
                <w:color w:val="000000"/>
                <w:sz w:val="20"/>
                <w:szCs w:val="20"/>
                <w:lang w:eastAsia="es-MX"/>
              </w:rPr>
              <w:t>extractor de humo, tamaños, chico, mediano y grande</w:t>
            </w:r>
            <w:proofErr w:type="gramEnd"/>
            <w:r w:rsidRPr="00CE2A37">
              <w:rPr>
                <w:rFonts w:ascii="Arial" w:eastAsia="Times New Roman" w:hAnsi="Arial" w:cs="Arial"/>
                <w:color w:val="000000"/>
                <w:sz w:val="20"/>
                <w:szCs w:val="20"/>
                <w:lang w:eastAsia="es-MX"/>
              </w:rPr>
              <w:t>. De acero inoxidable</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377873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B8B735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4991B668"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524963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50</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3C3AD"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0969BD1"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E45DD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Sujeción Tracción Fijación. Pinza Pozzi, longitud 24 cm.</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F0F4C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de Pozzi. SEMARR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9EBFAF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D07D33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3F882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Pozzi 24 cms  fabricada de acero inoxidable, mordida recta, punta aguda, peso 75 grs</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057147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7B8DA0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478AF1F9"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60F888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51</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F5673A"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D86014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CA9A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Porta aguja para microsutura. Porta agujas Barraquer, sin retén, quijadas curvas, de titanio, longitud de 110 a 115 mm.</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35855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Porta aguja. SEMARR</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2496FB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64F84C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2</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A613E6"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Cantidad 2 (dos) piezas. Porta agujas, longitud 130 mm, punta roma, mordida curva estriada, peso 25 grs,  elaborado de acero inoxidable grado médico, bajo porcentaje de carbono y alto porcentaje de cromo, alta resistencia.</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556393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7DDEAF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18658552"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871AFC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52</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723D36"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PF Y ANTICONCEPCIÓN</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5A3367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6DDBE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Pinza (equipo medico quirurgico)</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9946B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 Juegos de pinzas de LI para vasectomía de acero inoxidable. fortalecimiento de los servicios VSB</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93ABD9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D88EF6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55F5B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Cada juego de pinza contiene: 1 pinza mosquito extrafina curva con cara interna no serrada, 1 tijera Iris, y pinza de sujeción extracutánea de anillo, punta roma de 4.0 mm</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1BFAA5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0F6D567"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7F40F9D5"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9B8576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w:t>
            </w:r>
          </w:p>
        </w:tc>
        <w:tc>
          <w:tcPr>
            <w:tcW w:w="9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FE1418"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SEXUAL Y REPRODUCTIVA PARA ADOLESCENTES</w:t>
            </w:r>
          </w:p>
        </w:tc>
        <w:tc>
          <w:tcPr>
            <w:tcW w:w="7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155E71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8E99F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Lampara (equipo quirurgico) </w:t>
            </w:r>
          </w:p>
        </w:tc>
        <w:tc>
          <w:tcPr>
            <w:tcW w:w="1418" w:type="dxa"/>
            <w:tcBorders>
              <w:top w:val="nil"/>
              <w:left w:val="nil"/>
              <w:bottom w:val="single" w:sz="4" w:space="0" w:color="auto"/>
              <w:right w:val="single" w:sz="4" w:space="0" w:color="auto"/>
            </w:tcBorders>
            <w:shd w:val="clear" w:color="FCE4D6" w:fill="FFFFFF"/>
            <w:tcMar>
              <w:left w:w="28" w:type="dxa"/>
              <w:right w:w="28" w:type="dxa"/>
            </w:tcMar>
            <w:vAlign w:val="center"/>
            <w:hideMark/>
          </w:tcPr>
          <w:p w14:paraId="64B69A2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Descripción adicional: Equipamiento para consultorios que brinden los servicios de aborto con medicamentos. </w:t>
            </w:r>
          </w:p>
        </w:tc>
        <w:tc>
          <w:tcPr>
            <w:tcW w:w="59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C44FE8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DE5162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1</w:t>
            </w:r>
          </w:p>
        </w:tc>
        <w:tc>
          <w:tcPr>
            <w:tcW w:w="21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90785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Lámpara de examinación de un LED, cabezal pequeño.                                                                                                                     -  Fuente de luz con LED blanco.- Intensidad de luz de 20,000 luxes como mínimo a una distancia entre 40 y 60 cm. - Temperatura de color de 4500 grados Kelvin como mínimo.- Tiempo de vida útil del LED 50,000 horas como mínimo. - Cabezal de iluminación compacta.- Longitud del brazo flexible de 79 cm como mínimo. - Con </w:t>
            </w:r>
            <w:r w:rsidRPr="00CE2A37">
              <w:rPr>
                <w:rFonts w:ascii="Arial" w:eastAsia="Times New Roman" w:hAnsi="Arial" w:cs="Arial"/>
                <w:color w:val="000000"/>
                <w:sz w:val="20"/>
                <w:szCs w:val="20"/>
                <w:lang w:eastAsia="es-MX"/>
              </w:rPr>
              <w:lastRenderedPageBreak/>
              <w:t>diámetro de iluminación variable en el rango de 4 a 25 cm a una distancia de 40 cm.</w:t>
            </w:r>
          </w:p>
        </w:tc>
        <w:tc>
          <w:tcPr>
            <w:tcW w:w="98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966749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A93481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BA0F1F8"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ABD672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54</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2BFA7F"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74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35A92F"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A8621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Careta. Protectora. Tipo ligera, transparente, rígida. Pieza.</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8DDE9"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Careta. Protectora. Tipo ligera, transparente, rígida. Como parte el equipo de protección personal para actividades de campo del personal de desarrollo comunitario de las jurisdicciones sanita</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F5F24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CAEA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30</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A5890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Careta. Protectora, tipo ligera, transparente, rígida, con medidas: 19.5 cm de alto x 25 cm de ancho. </w:t>
            </w:r>
            <w:r w:rsidRPr="00CE2A37">
              <w:rPr>
                <w:rFonts w:ascii="Arial" w:eastAsia="Times New Roman" w:hAnsi="Arial" w:cs="Arial"/>
                <w:color w:val="000000"/>
                <w:sz w:val="20"/>
                <w:szCs w:val="20"/>
                <w:lang w:eastAsia="es-MX"/>
              </w:rPr>
              <w:br/>
              <w:t>Protege ojos, nariz y boca, con marco de lentes. Se requiere muestra física del producto.</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5854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573BE0"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32E3F3E0" w14:textId="77777777" w:rsidTr="00CE2A37">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86F78A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55</w:t>
            </w:r>
          </w:p>
        </w:tc>
        <w:tc>
          <w:tcPr>
            <w:tcW w:w="92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749C66" w14:textId="77777777" w:rsidR="00CE2A37" w:rsidRPr="00CE2A37" w:rsidRDefault="00CE2A37" w:rsidP="00CE2A37">
            <w:pPr>
              <w:jc w:val="center"/>
              <w:rPr>
                <w:rFonts w:ascii="Arial" w:eastAsia="Times New Roman" w:hAnsi="Arial" w:cs="Arial"/>
                <w:color w:val="000000"/>
                <w:sz w:val="16"/>
                <w:szCs w:val="16"/>
                <w:lang w:eastAsia="es-MX"/>
              </w:rPr>
            </w:pPr>
            <w:r w:rsidRPr="00CE2A37">
              <w:rPr>
                <w:rFonts w:ascii="Arial" w:eastAsia="Times New Roman" w:hAnsi="Arial" w:cs="Arial"/>
                <w:color w:val="000000"/>
                <w:sz w:val="16"/>
                <w:szCs w:val="16"/>
                <w:lang w:eastAsia="es-MX"/>
              </w:rPr>
              <w:t>SALUD MATERNA</w:t>
            </w:r>
          </w:p>
        </w:tc>
        <w:tc>
          <w:tcPr>
            <w:tcW w:w="7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A0C6F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53201</w:t>
            </w:r>
          </w:p>
        </w:tc>
        <w:tc>
          <w:tcPr>
            <w:tcW w:w="166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FD4693"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Esfigmomanometro (Instrumental y Equipo Médico)</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893744"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Dispositivo que consta de un brazalete que se coloca alrededor del brazo, una perilla para controlar la presión del aire dentro del brazalete y un manómetro. Incluye estetoscopio de cápsula do</w:t>
            </w:r>
          </w:p>
        </w:tc>
        <w:tc>
          <w:tcPr>
            <w:tcW w:w="5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19F89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Pieza</w:t>
            </w:r>
          </w:p>
        </w:tc>
        <w:tc>
          <w:tcPr>
            <w:tcW w:w="6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22D8A"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5</w:t>
            </w:r>
          </w:p>
        </w:tc>
        <w:tc>
          <w:tcPr>
            <w:tcW w:w="211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9F6E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xml:space="preserve">1.- DESCRIPCIÓN: Esfigmomanómetro es un auxiliar para la medición de la presión arterial por método no invasivo, consta de los siguientes elementos: Carátula con escala graduada mayor a 200 mmHg, con división mínima de escala de 2mmHg, con precisión para medir presión de +/- 3 mmHg., con giro de 40º o mayor para ambos lados. Brazaletes reusables: con cierre tipo velcro, bolsas de insuflación libres de látex, lavables, tamaños: Adulto con rango mínimo, Brazalete reusable tamaño universal (Uno), Perilla de insuflación (una): Válvula de desinflado, Sistema de seguridad que impida la fuga de aire, Tubo o mangueras en espiral con longitud de 200 </w:t>
            </w:r>
            <w:r w:rsidRPr="00CE2A37">
              <w:rPr>
                <w:rFonts w:ascii="Arial" w:eastAsia="Times New Roman" w:hAnsi="Arial" w:cs="Arial"/>
                <w:color w:val="000000"/>
                <w:sz w:val="20"/>
                <w:szCs w:val="20"/>
                <w:lang w:eastAsia="es-MX"/>
              </w:rPr>
              <w:lastRenderedPageBreak/>
              <w:t xml:space="preserve">cm o mayor, libre de látex. Dos como mínimo.    </w:t>
            </w:r>
            <w:r w:rsidRPr="00CE2A37">
              <w:rPr>
                <w:rFonts w:ascii="Arial" w:eastAsia="Times New Roman" w:hAnsi="Arial" w:cs="Arial"/>
                <w:color w:val="000000"/>
                <w:sz w:val="20"/>
                <w:szCs w:val="20"/>
                <w:lang w:eastAsia="es-MX"/>
              </w:rPr>
              <w:br/>
              <w:t xml:space="preserve">2. ACCESORIOS: Pedestal con canastilla y ruedas para desplazar    </w:t>
            </w:r>
            <w:r w:rsidRPr="00CE2A37">
              <w:rPr>
                <w:rFonts w:ascii="Arial" w:eastAsia="Times New Roman" w:hAnsi="Arial" w:cs="Arial"/>
                <w:color w:val="000000"/>
                <w:sz w:val="20"/>
                <w:szCs w:val="20"/>
                <w:lang w:eastAsia="es-MX"/>
              </w:rPr>
              <w:br/>
              <w:t>3.-  NORMAS  ESTÁNDARES VIGENTES: Para bienes nacionales e internacionales: Registro Sanitario. Certificado de Calidad ISO 9001:2015  o ISO-13485 o TÜV. Para bienes nacionales incluir: Certificado de Buenas Prácticas de Fabricación. Para bienes internacionales incluir: Certificado FDA o Health Canadá o CE o el equivalente emitido por la autoridad sanitaria del país de origen.</w:t>
            </w:r>
          </w:p>
        </w:tc>
        <w:tc>
          <w:tcPr>
            <w:tcW w:w="98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2BC3D"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lastRenderedPageBreak/>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FC3758"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3D94D145" w14:textId="77777777" w:rsidTr="00CE2A37">
        <w:trPr>
          <w:trHeight w:val="20"/>
          <w:jc w:val="center"/>
        </w:trPr>
        <w:tc>
          <w:tcPr>
            <w:tcW w:w="350" w:type="dxa"/>
            <w:tcBorders>
              <w:top w:val="nil"/>
              <w:left w:val="nil"/>
              <w:bottom w:val="nil"/>
              <w:right w:val="nil"/>
            </w:tcBorders>
            <w:shd w:val="clear" w:color="auto" w:fill="auto"/>
            <w:noWrap/>
            <w:tcMar>
              <w:left w:w="28" w:type="dxa"/>
              <w:right w:w="28" w:type="dxa"/>
            </w:tcMar>
            <w:vAlign w:val="center"/>
            <w:hideMark/>
          </w:tcPr>
          <w:p w14:paraId="6E0FA819" w14:textId="77777777" w:rsidR="00CE2A37" w:rsidRPr="00CE2A37" w:rsidRDefault="00CE2A37" w:rsidP="00CE2A37">
            <w:pPr>
              <w:jc w:val="center"/>
              <w:rPr>
                <w:rFonts w:ascii="Arial" w:eastAsia="Times New Roman" w:hAnsi="Arial" w:cs="Arial"/>
                <w:color w:val="000000"/>
                <w:sz w:val="20"/>
                <w:szCs w:val="20"/>
                <w:lang w:eastAsia="es-MX"/>
              </w:rPr>
            </w:pPr>
          </w:p>
        </w:tc>
        <w:tc>
          <w:tcPr>
            <w:tcW w:w="926" w:type="dxa"/>
            <w:tcBorders>
              <w:top w:val="nil"/>
              <w:left w:val="nil"/>
              <w:bottom w:val="nil"/>
              <w:right w:val="nil"/>
            </w:tcBorders>
            <w:shd w:val="clear" w:color="auto" w:fill="auto"/>
            <w:tcMar>
              <w:left w:w="28" w:type="dxa"/>
              <w:right w:w="28" w:type="dxa"/>
            </w:tcMar>
            <w:vAlign w:val="center"/>
            <w:hideMark/>
          </w:tcPr>
          <w:p w14:paraId="69B0AB1C" w14:textId="77777777" w:rsidR="00CE2A37" w:rsidRPr="00CE2A37" w:rsidRDefault="00CE2A37" w:rsidP="00CE2A37">
            <w:pPr>
              <w:jc w:val="center"/>
              <w:rPr>
                <w:rFonts w:ascii="Times New Roman" w:eastAsia="Times New Roman" w:hAnsi="Times New Roman"/>
                <w:sz w:val="16"/>
                <w:szCs w:val="16"/>
                <w:lang w:eastAsia="es-MX"/>
              </w:rPr>
            </w:pPr>
          </w:p>
        </w:tc>
        <w:tc>
          <w:tcPr>
            <w:tcW w:w="743" w:type="dxa"/>
            <w:tcBorders>
              <w:top w:val="nil"/>
              <w:left w:val="nil"/>
              <w:bottom w:val="nil"/>
              <w:right w:val="nil"/>
            </w:tcBorders>
            <w:shd w:val="clear" w:color="auto" w:fill="auto"/>
            <w:noWrap/>
            <w:tcMar>
              <w:left w:w="28" w:type="dxa"/>
              <w:right w:w="28" w:type="dxa"/>
            </w:tcMar>
            <w:vAlign w:val="center"/>
            <w:hideMark/>
          </w:tcPr>
          <w:p w14:paraId="39A13DE5" w14:textId="77777777" w:rsidR="00CE2A37" w:rsidRPr="00CE2A37" w:rsidRDefault="00CE2A37" w:rsidP="00CE2A37">
            <w:pPr>
              <w:jc w:val="center"/>
              <w:rPr>
                <w:rFonts w:ascii="Times New Roman" w:eastAsia="Times New Roman" w:hAnsi="Times New Roman"/>
                <w:sz w:val="20"/>
                <w:szCs w:val="20"/>
                <w:lang w:eastAsia="es-MX"/>
              </w:rPr>
            </w:pPr>
          </w:p>
        </w:tc>
        <w:tc>
          <w:tcPr>
            <w:tcW w:w="1667" w:type="dxa"/>
            <w:tcBorders>
              <w:top w:val="nil"/>
              <w:left w:val="nil"/>
              <w:bottom w:val="nil"/>
              <w:right w:val="nil"/>
            </w:tcBorders>
            <w:shd w:val="clear" w:color="auto" w:fill="auto"/>
            <w:noWrap/>
            <w:tcMar>
              <w:left w:w="28" w:type="dxa"/>
              <w:right w:w="28" w:type="dxa"/>
            </w:tcMar>
            <w:vAlign w:val="center"/>
            <w:hideMark/>
          </w:tcPr>
          <w:p w14:paraId="79D0432B" w14:textId="77777777" w:rsidR="00CE2A37" w:rsidRPr="00CE2A37" w:rsidRDefault="00CE2A37" w:rsidP="00CE2A37">
            <w:pPr>
              <w:jc w:val="center"/>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noWrap/>
            <w:tcMar>
              <w:left w:w="28" w:type="dxa"/>
              <w:right w:w="28" w:type="dxa"/>
            </w:tcMar>
            <w:vAlign w:val="center"/>
            <w:hideMark/>
          </w:tcPr>
          <w:p w14:paraId="45ADC5AD" w14:textId="77777777" w:rsidR="00CE2A37" w:rsidRPr="00CE2A37" w:rsidRDefault="00CE2A37" w:rsidP="00CE2A37">
            <w:pPr>
              <w:jc w:val="center"/>
              <w:rPr>
                <w:rFonts w:ascii="Times New Roman" w:eastAsia="Times New Roman" w:hAnsi="Times New Roman"/>
                <w:sz w:val="20"/>
                <w:szCs w:val="20"/>
                <w:lang w:eastAsia="es-MX"/>
              </w:rPr>
            </w:pPr>
          </w:p>
        </w:tc>
        <w:tc>
          <w:tcPr>
            <w:tcW w:w="595" w:type="dxa"/>
            <w:tcBorders>
              <w:top w:val="nil"/>
              <w:left w:val="nil"/>
              <w:bottom w:val="nil"/>
              <w:right w:val="nil"/>
            </w:tcBorders>
            <w:shd w:val="clear" w:color="auto" w:fill="auto"/>
            <w:noWrap/>
            <w:tcMar>
              <w:left w:w="28" w:type="dxa"/>
              <w:right w:w="28" w:type="dxa"/>
            </w:tcMar>
            <w:vAlign w:val="center"/>
            <w:hideMark/>
          </w:tcPr>
          <w:p w14:paraId="36855DD5" w14:textId="77777777" w:rsidR="00CE2A37" w:rsidRPr="00CE2A37" w:rsidRDefault="00CE2A37" w:rsidP="00CE2A37">
            <w:pPr>
              <w:jc w:val="center"/>
              <w:rPr>
                <w:rFonts w:ascii="Times New Roman" w:eastAsia="Times New Roman" w:hAnsi="Times New Roman"/>
                <w:sz w:val="20"/>
                <w:szCs w:val="20"/>
                <w:lang w:eastAsia="es-MX"/>
              </w:rPr>
            </w:pPr>
          </w:p>
        </w:tc>
        <w:tc>
          <w:tcPr>
            <w:tcW w:w="696" w:type="dxa"/>
            <w:tcBorders>
              <w:top w:val="nil"/>
              <w:left w:val="nil"/>
              <w:bottom w:val="nil"/>
              <w:right w:val="nil"/>
            </w:tcBorders>
            <w:shd w:val="clear" w:color="auto" w:fill="auto"/>
            <w:noWrap/>
            <w:tcMar>
              <w:left w:w="28" w:type="dxa"/>
              <w:right w:w="28" w:type="dxa"/>
            </w:tcMar>
            <w:vAlign w:val="center"/>
            <w:hideMark/>
          </w:tcPr>
          <w:p w14:paraId="356D8201" w14:textId="77777777" w:rsidR="00CE2A37" w:rsidRPr="00CE2A37" w:rsidRDefault="00CE2A37" w:rsidP="00CE2A37">
            <w:pPr>
              <w:jc w:val="center"/>
              <w:rPr>
                <w:rFonts w:ascii="Times New Roman" w:eastAsia="Times New Roman" w:hAnsi="Times New Roman"/>
                <w:sz w:val="20"/>
                <w:szCs w:val="20"/>
                <w:lang w:eastAsia="es-MX"/>
              </w:rPr>
            </w:pPr>
          </w:p>
        </w:tc>
        <w:tc>
          <w:tcPr>
            <w:tcW w:w="2110" w:type="dxa"/>
            <w:tcBorders>
              <w:top w:val="nil"/>
              <w:left w:val="nil"/>
              <w:bottom w:val="nil"/>
              <w:right w:val="nil"/>
            </w:tcBorders>
            <w:shd w:val="clear" w:color="auto" w:fill="auto"/>
            <w:noWrap/>
            <w:tcMar>
              <w:left w:w="28" w:type="dxa"/>
              <w:right w:w="28" w:type="dxa"/>
            </w:tcMar>
            <w:vAlign w:val="center"/>
            <w:hideMark/>
          </w:tcPr>
          <w:p w14:paraId="45214119" w14:textId="77777777" w:rsidR="00CE2A37" w:rsidRPr="00CE2A37" w:rsidRDefault="00CE2A37" w:rsidP="00CE2A37">
            <w:pPr>
              <w:jc w:val="center"/>
              <w:rPr>
                <w:rFonts w:ascii="Times New Roman" w:eastAsia="Times New Roman" w:hAnsi="Times New Roman"/>
                <w:sz w:val="20"/>
                <w:szCs w:val="20"/>
                <w:lang w:eastAsia="es-MX"/>
              </w:rPr>
            </w:pPr>
          </w:p>
        </w:tc>
        <w:tc>
          <w:tcPr>
            <w:tcW w:w="98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7CB22A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Subtotal</w:t>
            </w:r>
          </w:p>
        </w:tc>
        <w:tc>
          <w:tcPr>
            <w:tcW w:w="9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6FDB1A5"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088C0788" w14:textId="77777777" w:rsidTr="00CE2A37">
        <w:trPr>
          <w:trHeight w:val="20"/>
          <w:jc w:val="center"/>
        </w:trPr>
        <w:tc>
          <w:tcPr>
            <w:tcW w:w="350" w:type="dxa"/>
            <w:tcBorders>
              <w:top w:val="nil"/>
              <w:left w:val="nil"/>
              <w:bottom w:val="nil"/>
              <w:right w:val="nil"/>
            </w:tcBorders>
            <w:shd w:val="clear" w:color="auto" w:fill="auto"/>
            <w:noWrap/>
            <w:tcMar>
              <w:left w:w="28" w:type="dxa"/>
              <w:right w:w="28" w:type="dxa"/>
            </w:tcMar>
            <w:vAlign w:val="center"/>
            <w:hideMark/>
          </w:tcPr>
          <w:p w14:paraId="112D251A" w14:textId="77777777" w:rsidR="00CE2A37" w:rsidRPr="00CE2A37" w:rsidRDefault="00CE2A37" w:rsidP="00CE2A37">
            <w:pPr>
              <w:jc w:val="center"/>
              <w:rPr>
                <w:rFonts w:ascii="Arial" w:eastAsia="Times New Roman" w:hAnsi="Arial" w:cs="Arial"/>
                <w:color w:val="000000"/>
                <w:sz w:val="20"/>
                <w:szCs w:val="20"/>
                <w:lang w:eastAsia="es-MX"/>
              </w:rPr>
            </w:pPr>
          </w:p>
        </w:tc>
        <w:tc>
          <w:tcPr>
            <w:tcW w:w="926" w:type="dxa"/>
            <w:tcBorders>
              <w:top w:val="nil"/>
              <w:left w:val="nil"/>
              <w:bottom w:val="nil"/>
              <w:right w:val="nil"/>
            </w:tcBorders>
            <w:shd w:val="clear" w:color="auto" w:fill="auto"/>
            <w:tcMar>
              <w:left w:w="28" w:type="dxa"/>
              <w:right w:w="28" w:type="dxa"/>
            </w:tcMar>
            <w:vAlign w:val="center"/>
            <w:hideMark/>
          </w:tcPr>
          <w:p w14:paraId="0BF5128B" w14:textId="77777777" w:rsidR="00CE2A37" w:rsidRPr="00CE2A37" w:rsidRDefault="00CE2A37" w:rsidP="00CE2A37">
            <w:pPr>
              <w:jc w:val="center"/>
              <w:rPr>
                <w:rFonts w:ascii="Times New Roman" w:eastAsia="Times New Roman" w:hAnsi="Times New Roman"/>
                <w:sz w:val="16"/>
                <w:szCs w:val="16"/>
                <w:lang w:eastAsia="es-MX"/>
              </w:rPr>
            </w:pPr>
          </w:p>
        </w:tc>
        <w:tc>
          <w:tcPr>
            <w:tcW w:w="743" w:type="dxa"/>
            <w:tcBorders>
              <w:top w:val="nil"/>
              <w:left w:val="nil"/>
              <w:bottom w:val="nil"/>
              <w:right w:val="nil"/>
            </w:tcBorders>
            <w:shd w:val="clear" w:color="auto" w:fill="auto"/>
            <w:noWrap/>
            <w:tcMar>
              <w:left w:w="28" w:type="dxa"/>
              <w:right w:w="28" w:type="dxa"/>
            </w:tcMar>
            <w:vAlign w:val="center"/>
            <w:hideMark/>
          </w:tcPr>
          <w:p w14:paraId="53D50588" w14:textId="77777777" w:rsidR="00CE2A37" w:rsidRPr="00CE2A37" w:rsidRDefault="00CE2A37" w:rsidP="00CE2A37">
            <w:pPr>
              <w:jc w:val="center"/>
              <w:rPr>
                <w:rFonts w:ascii="Times New Roman" w:eastAsia="Times New Roman" w:hAnsi="Times New Roman"/>
                <w:sz w:val="20"/>
                <w:szCs w:val="20"/>
                <w:lang w:eastAsia="es-MX"/>
              </w:rPr>
            </w:pPr>
          </w:p>
        </w:tc>
        <w:tc>
          <w:tcPr>
            <w:tcW w:w="1667" w:type="dxa"/>
            <w:tcBorders>
              <w:top w:val="nil"/>
              <w:left w:val="nil"/>
              <w:bottom w:val="nil"/>
              <w:right w:val="nil"/>
            </w:tcBorders>
            <w:shd w:val="clear" w:color="auto" w:fill="auto"/>
            <w:noWrap/>
            <w:tcMar>
              <w:left w:w="28" w:type="dxa"/>
              <w:right w:w="28" w:type="dxa"/>
            </w:tcMar>
            <w:vAlign w:val="center"/>
            <w:hideMark/>
          </w:tcPr>
          <w:p w14:paraId="2E422499" w14:textId="77777777" w:rsidR="00CE2A37" w:rsidRPr="00CE2A37" w:rsidRDefault="00CE2A37" w:rsidP="00CE2A37">
            <w:pPr>
              <w:jc w:val="center"/>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noWrap/>
            <w:tcMar>
              <w:left w:w="28" w:type="dxa"/>
              <w:right w:w="28" w:type="dxa"/>
            </w:tcMar>
            <w:vAlign w:val="center"/>
            <w:hideMark/>
          </w:tcPr>
          <w:p w14:paraId="3A82D487" w14:textId="77777777" w:rsidR="00CE2A37" w:rsidRPr="00CE2A37" w:rsidRDefault="00CE2A37" w:rsidP="00CE2A37">
            <w:pPr>
              <w:jc w:val="center"/>
              <w:rPr>
                <w:rFonts w:ascii="Times New Roman" w:eastAsia="Times New Roman" w:hAnsi="Times New Roman"/>
                <w:sz w:val="20"/>
                <w:szCs w:val="20"/>
                <w:lang w:eastAsia="es-MX"/>
              </w:rPr>
            </w:pPr>
          </w:p>
        </w:tc>
        <w:tc>
          <w:tcPr>
            <w:tcW w:w="595" w:type="dxa"/>
            <w:tcBorders>
              <w:top w:val="nil"/>
              <w:left w:val="nil"/>
              <w:bottom w:val="nil"/>
              <w:right w:val="nil"/>
            </w:tcBorders>
            <w:shd w:val="clear" w:color="auto" w:fill="auto"/>
            <w:noWrap/>
            <w:tcMar>
              <w:left w:w="28" w:type="dxa"/>
              <w:right w:w="28" w:type="dxa"/>
            </w:tcMar>
            <w:vAlign w:val="center"/>
            <w:hideMark/>
          </w:tcPr>
          <w:p w14:paraId="48201BCE" w14:textId="77777777" w:rsidR="00CE2A37" w:rsidRPr="00CE2A37" w:rsidRDefault="00CE2A37" w:rsidP="00CE2A37">
            <w:pPr>
              <w:jc w:val="center"/>
              <w:rPr>
                <w:rFonts w:ascii="Times New Roman" w:eastAsia="Times New Roman" w:hAnsi="Times New Roman"/>
                <w:sz w:val="20"/>
                <w:szCs w:val="20"/>
                <w:lang w:eastAsia="es-MX"/>
              </w:rPr>
            </w:pPr>
          </w:p>
        </w:tc>
        <w:tc>
          <w:tcPr>
            <w:tcW w:w="696" w:type="dxa"/>
            <w:tcBorders>
              <w:top w:val="nil"/>
              <w:left w:val="nil"/>
              <w:bottom w:val="nil"/>
              <w:right w:val="nil"/>
            </w:tcBorders>
            <w:shd w:val="clear" w:color="auto" w:fill="auto"/>
            <w:noWrap/>
            <w:tcMar>
              <w:left w:w="28" w:type="dxa"/>
              <w:right w:w="28" w:type="dxa"/>
            </w:tcMar>
            <w:vAlign w:val="center"/>
            <w:hideMark/>
          </w:tcPr>
          <w:p w14:paraId="12D782BC" w14:textId="77777777" w:rsidR="00CE2A37" w:rsidRPr="00CE2A37" w:rsidRDefault="00CE2A37" w:rsidP="00CE2A37">
            <w:pPr>
              <w:jc w:val="center"/>
              <w:rPr>
                <w:rFonts w:ascii="Times New Roman" w:eastAsia="Times New Roman" w:hAnsi="Times New Roman"/>
                <w:sz w:val="20"/>
                <w:szCs w:val="20"/>
                <w:lang w:eastAsia="es-MX"/>
              </w:rPr>
            </w:pPr>
          </w:p>
        </w:tc>
        <w:tc>
          <w:tcPr>
            <w:tcW w:w="2110" w:type="dxa"/>
            <w:tcBorders>
              <w:top w:val="nil"/>
              <w:left w:val="nil"/>
              <w:bottom w:val="nil"/>
              <w:right w:val="nil"/>
            </w:tcBorders>
            <w:shd w:val="clear" w:color="auto" w:fill="auto"/>
            <w:noWrap/>
            <w:tcMar>
              <w:left w:w="28" w:type="dxa"/>
              <w:right w:w="28" w:type="dxa"/>
            </w:tcMar>
            <w:vAlign w:val="center"/>
            <w:hideMark/>
          </w:tcPr>
          <w:p w14:paraId="70BF120D" w14:textId="77777777" w:rsidR="00CE2A37" w:rsidRPr="00CE2A37" w:rsidRDefault="00CE2A37" w:rsidP="00CE2A37">
            <w:pPr>
              <w:jc w:val="center"/>
              <w:rPr>
                <w:rFonts w:ascii="Times New Roman" w:eastAsia="Times New Roman" w:hAnsi="Times New Roman"/>
                <w:sz w:val="20"/>
                <w:szCs w:val="20"/>
                <w:lang w:eastAsia="es-MX"/>
              </w:rPr>
            </w:pPr>
          </w:p>
        </w:tc>
        <w:tc>
          <w:tcPr>
            <w:tcW w:w="98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D247FE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IVA</w:t>
            </w:r>
          </w:p>
        </w:tc>
        <w:tc>
          <w:tcPr>
            <w:tcW w:w="9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C4C5CAC"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r w:rsidR="00CE2A37" w:rsidRPr="00CE2A37" w14:paraId="648F05B5" w14:textId="77777777" w:rsidTr="00CE2A37">
        <w:trPr>
          <w:trHeight w:val="20"/>
          <w:jc w:val="center"/>
        </w:trPr>
        <w:tc>
          <w:tcPr>
            <w:tcW w:w="350" w:type="dxa"/>
            <w:tcBorders>
              <w:top w:val="nil"/>
              <w:left w:val="nil"/>
              <w:bottom w:val="nil"/>
              <w:right w:val="nil"/>
            </w:tcBorders>
            <w:shd w:val="clear" w:color="auto" w:fill="auto"/>
            <w:noWrap/>
            <w:tcMar>
              <w:left w:w="28" w:type="dxa"/>
              <w:right w:w="28" w:type="dxa"/>
            </w:tcMar>
            <w:vAlign w:val="center"/>
            <w:hideMark/>
          </w:tcPr>
          <w:p w14:paraId="7F09A619" w14:textId="77777777" w:rsidR="00CE2A37" w:rsidRPr="00CE2A37" w:rsidRDefault="00CE2A37" w:rsidP="00CE2A37">
            <w:pPr>
              <w:jc w:val="center"/>
              <w:rPr>
                <w:rFonts w:ascii="Arial" w:eastAsia="Times New Roman" w:hAnsi="Arial" w:cs="Arial"/>
                <w:color w:val="000000"/>
                <w:sz w:val="20"/>
                <w:szCs w:val="20"/>
                <w:lang w:eastAsia="es-MX"/>
              </w:rPr>
            </w:pPr>
          </w:p>
        </w:tc>
        <w:tc>
          <w:tcPr>
            <w:tcW w:w="926" w:type="dxa"/>
            <w:tcBorders>
              <w:top w:val="nil"/>
              <w:left w:val="nil"/>
              <w:bottom w:val="nil"/>
              <w:right w:val="nil"/>
            </w:tcBorders>
            <w:shd w:val="clear" w:color="auto" w:fill="auto"/>
            <w:tcMar>
              <w:left w:w="28" w:type="dxa"/>
              <w:right w:w="28" w:type="dxa"/>
            </w:tcMar>
            <w:vAlign w:val="center"/>
            <w:hideMark/>
          </w:tcPr>
          <w:p w14:paraId="3036080A" w14:textId="77777777" w:rsidR="00CE2A37" w:rsidRPr="00CE2A37" w:rsidRDefault="00CE2A37" w:rsidP="00CE2A37">
            <w:pPr>
              <w:jc w:val="center"/>
              <w:rPr>
                <w:rFonts w:ascii="Times New Roman" w:eastAsia="Times New Roman" w:hAnsi="Times New Roman"/>
                <w:sz w:val="16"/>
                <w:szCs w:val="16"/>
                <w:lang w:eastAsia="es-MX"/>
              </w:rPr>
            </w:pPr>
          </w:p>
        </w:tc>
        <w:tc>
          <w:tcPr>
            <w:tcW w:w="743" w:type="dxa"/>
            <w:tcBorders>
              <w:top w:val="nil"/>
              <w:left w:val="nil"/>
              <w:bottom w:val="nil"/>
              <w:right w:val="nil"/>
            </w:tcBorders>
            <w:shd w:val="clear" w:color="auto" w:fill="auto"/>
            <w:noWrap/>
            <w:tcMar>
              <w:left w:w="28" w:type="dxa"/>
              <w:right w:w="28" w:type="dxa"/>
            </w:tcMar>
            <w:vAlign w:val="center"/>
            <w:hideMark/>
          </w:tcPr>
          <w:p w14:paraId="23DF4452" w14:textId="77777777" w:rsidR="00CE2A37" w:rsidRPr="00CE2A37" w:rsidRDefault="00CE2A37" w:rsidP="00CE2A37">
            <w:pPr>
              <w:jc w:val="center"/>
              <w:rPr>
                <w:rFonts w:ascii="Times New Roman" w:eastAsia="Times New Roman" w:hAnsi="Times New Roman"/>
                <w:sz w:val="20"/>
                <w:szCs w:val="20"/>
                <w:lang w:eastAsia="es-MX"/>
              </w:rPr>
            </w:pPr>
          </w:p>
        </w:tc>
        <w:tc>
          <w:tcPr>
            <w:tcW w:w="1667" w:type="dxa"/>
            <w:tcBorders>
              <w:top w:val="nil"/>
              <w:left w:val="nil"/>
              <w:bottom w:val="nil"/>
              <w:right w:val="nil"/>
            </w:tcBorders>
            <w:shd w:val="clear" w:color="auto" w:fill="auto"/>
            <w:noWrap/>
            <w:tcMar>
              <w:left w:w="28" w:type="dxa"/>
              <w:right w:w="28" w:type="dxa"/>
            </w:tcMar>
            <w:vAlign w:val="center"/>
            <w:hideMark/>
          </w:tcPr>
          <w:p w14:paraId="474CCBB7" w14:textId="77777777" w:rsidR="00CE2A37" w:rsidRPr="00CE2A37" w:rsidRDefault="00CE2A37" w:rsidP="00CE2A37">
            <w:pPr>
              <w:jc w:val="center"/>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noWrap/>
            <w:tcMar>
              <w:left w:w="28" w:type="dxa"/>
              <w:right w:w="28" w:type="dxa"/>
            </w:tcMar>
            <w:vAlign w:val="center"/>
            <w:hideMark/>
          </w:tcPr>
          <w:p w14:paraId="683001B9" w14:textId="77777777" w:rsidR="00CE2A37" w:rsidRPr="00CE2A37" w:rsidRDefault="00CE2A37" w:rsidP="00CE2A37">
            <w:pPr>
              <w:jc w:val="center"/>
              <w:rPr>
                <w:rFonts w:ascii="Times New Roman" w:eastAsia="Times New Roman" w:hAnsi="Times New Roman"/>
                <w:sz w:val="20"/>
                <w:szCs w:val="20"/>
                <w:lang w:eastAsia="es-MX"/>
              </w:rPr>
            </w:pPr>
          </w:p>
        </w:tc>
        <w:tc>
          <w:tcPr>
            <w:tcW w:w="595" w:type="dxa"/>
            <w:tcBorders>
              <w:top w:val="nil"/>
              <w:left w:val="nil"/>
              <w:bottom w:val="nil"/>
              <w:right w:val="nil"/>
            </w:tcBorders>
            <w:shd w:val="clear" w:color="auto" w:fill="auto"/>
            <w:noWrap/>
            <w:tcMar>
              <w:left w:w="28" w:type="dxa"/>
              <w:right w:w="28" w:type="dxa"/>
            </w:tcMar>
            <w:vAlign w:val="center"/>
            <w:hideMark/>
          </w:tcPr>
          <w:p w14:paraId="14BEF2AC" w14:textId="77777777" w:rsidR="00CE2A37" w:rsidRPr="00CE2A37" w:rsidRDefault="00CE2A37" w:rsidP="00CE2A37">
            <w:pPr>
              <w:jc w:val="center"/>
              <w:rPr>
                <w:rFonts w:ascii="Times New Roman" w:eastAsia="Times New Roman" w:hAnsi="Times New Roman"/>
                <w:sz w:val="20"/>
                <w:szCs w:val="20"/>
                <w:lang w:eastAsia="es-MX"/>
              </w:rPr>
            </w:pPr>
          </w:p>
        </w:tc>
        <w:tc>
          <w:tcPr>
            <w:tcW w:w="696" w:type="dxa"/>
            <w:tcBorders>
              <w:top w:val="nil"/>
              <w:left w:val="nil"/>
              <w:bottom w:val="nil"/>
              <w:right w:val="nil"/>
            </w:tcBorders>
            <w:shd w:val="clear" w:color="auto" w:fill="auto"/>
            <w:noWrap/>
            <w:tcMar>
              <w:left w:w="28" w:type="dxa"/>
              <w:right w:w="28" w:type="dxa"/>
            </w:tcMar>
            <w:vAlign w:val="center"/>
            <w:hideMark/>
          </w:tcPr>
          <w:p w14:paraId="7C706980" w14:textId="77777777" w:rsidR="00CE2A37" w:rsidRPr="00CE2A37" w:rsidRDefault="00CE2A37" w:rsidP="00CE2A37">
            <w:pPr>
              <w:jc w:val="center"/>
              <w:rPr>
                <w:rFonts w:ascii="Times New Roman" w:eastAsia="Times New Roman" w:hAnsi="Times New Roman"/>
                <w:sz w:val="20"/>
                <w:szCs w:val="20"/>
                <w:lang w:eastAsia="es-MX"/>
              </w:rPr>
            </w:pPr>
          </w:p>
        </w:tc>
        <w:tc>
          <w:tcPr>
            <w:tcW w:w="2110" w:type="dxa"/>
            <w:tcBorders>
              <w:top w:val="nil"/>
              <w:left w:val="nil"/>
              <w:bottom w:val="nil"/>
              <w:right w:val="nil"/>
            </w:tcBorders>
            <w:shd w:val="clear" w:color="auto" w:fill="auto"/>
            <w:noWrap/>
            <w:tcMar>
              <w:left w:w="28" w:type="dxa"/>
              <w:right w:w="28" w:type="dxa"/>
            </w:tcMar>
            <w:vAlign w:val="center"/>
            <w:hideMark/>
          </w:tcPr>
          <w:p w14:paraId="7F8C5C77" w14:textId="77777777" w:rsidR="00CE2A37" w:rsidRPr="00CE2A37" w:rsidRDefault="00CE2A37" w:rsidP="00CE2A37">
            <w:pPr>
              <w:jc w:val="center"/>
              <w:rPr>
                <w:rFonts w:ascii="Times New Roman" w:eastAsia="Times New Roman" w:hAnsi="Times New Roman"/>
                <w:sz w:val="20"/>
                <w:szCs w:val="20"/>
                <w:lang w:eastAsia="es-MX"/>
              </w:rPr>
            </w:pPr>
          </w:p>
        </w:tc>
        <w:tc>
          <w:tcPr>
            <w:tcW w:w="98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6C442EE"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Total</w:t>
            </w:r>
          </w:p>
        </w:tc>
        <w:tc>
          <w:tcPr>
            <w:tcW w:w="9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2488E7B" w14:textId="77777777" w:rsidR="00CE2A37" w:rsidRPr="00CE2A37" w:rsidRDefault="00CE2A37" w:rsidP="00CE2A37">
            <w:pPr>
              <w:jc w:val="center"/>
              <w:rPr>
                <w:rFonts w:ascii="Arial" w:eastAsia="Times New Roman" w:hAnsi="Arial" w:cs="Arial"/>
                <w:color w:val="000000"/>
                <w:sz w:val="20"/>
                <w:szCs w:val="20"/>
                <w:lang w:eastAsia="es-MX"/>
              </w:rPr>
            </w:pPr>
            <w:r w:rsidRPr="00CE2A37">
              <w:rPr>
                <w:rFonts w:ascii="Arial" w:eastAsia="Times New Roman" w:hAnsi="Arial" w:cs="Arial"/>
                <w:color w:val="000000"/>
                <w:sz w:val="20"/>
                <w:szCs w:val="20"/>
                <w:lang w:eastAsia="es-MX"/>
              </w:rPr>
              <w:t> </w:t>
            </w:r>
          </w:p>
        </w:tc>
      </w:tr>
    </w:tbl>
    <w:p w14:paraId="28990EEA" w14:textId="77777777" w:rsidR="00CE2A37" w:rsidRDefault="00CE2A37" w:rsidP="00D51808">
      <w:pPr>
        <w:jc w:val="left"/>
        <w:rPr>
          <w:rFonts w:eastAsia="Times New Roman" w:cs="Calibri"/>
          <w:b/>
          <w:bCs/>
          <w:color w:val="000000"/>
          <w:sz w:val="20"/>
          <w:lang w:eastAsia="es-MX"/>
        </w:rPr>
      </w:pPr>
    </w:p>
    <w:p w14:paraId="12DE0173" w14:textId="77777777" w:rsidR="00CE2A37" w:rsidRDefault="00CE2A37" w:rsidP="00D51808">
      <w:pPr>
        <w:jc w:val="left"/>
        <w:rPr>
          <w:rFonts w:eastAsia="Times New Roman" w:cs="Calibri"/>
          <w:b/>
          <w:bCs/>
          <w:color w:val="000000"/>
          <w:sz w:val="20"/>
          <w:lang w:eastAsia="es-MX"/>
        </w:rPr>
      </w:pPr>
    </w:p>
    <w:p w14:paraId="69EA5578" w14:textId="77777777" w:rsidR="00CE2A37" w:rsidRDefault="00CE2A37" w:rsidP="00D51808">
      <w:pPr>
        <w:jc w:val="left"/>
        <w:rPr>
          <w:rFonts w:eastAsia="Times New Roman" w:cs="Calibri"/>
          <w:b/>
          <w:bCs/>
          <w:color w:val="000000"/>
          <w:sz w:val="20"/>
          <w:lang w:eastAsia="es-MX"/>
        </w:rPr>
      </w:pPr>
    </w:p>
    <w:p w14:paraId="5DDDBB60" w14:textId="77777777" w:rsidR="00CE2A37" w:rsidRDefault="00CE2A37" w:rsidP="00D51808">
      <w:pPr>
        <w:jc w:val="left"/>
        <w:rPr>
          <w:rFonts w:eastAsia="Times New Roman" w:cs="Calibri"/>
          <w:b/>
          <w:bCs/>
          <w:color w:val="000000"/>
          <w:sz w:val="20"/>
          <w:lang w:eastAsia="es-MX"/>
        </w:rPr>
      </w:pPr>
    </w:p>
    <w:p w14:paraId="1E6A4977" w14:textId="77777777" w:rsidR="00CE2A37" w:rsidRDefault="00CE2A37" w:rsidP="00D51808">
      <w:pPr>
        <w:jc w:val="left"/>
        <w:rPr>
          <w:rFonts w:eastAsia="Times New Roman" w:cs="Calibri"/>
          <w:b/>
          <w:bCs/>
          <w:color w:val="000000"/>
          <w:sz w:val="20"/>
          <w:lang w:eastAsia="es-MX"/>
        </w:rPr>
      </w:pPr>
    </w:p>
    <w:p w14:paraId="6E9109CF" w14:textId="77777777" w:rsidR="00CE2A37" w:rsidRDefault="00CE2A37" w:rsidP="00D51808">
      <w:pPr>
        <w:jc w:val="left"/>
        <w:rPr>
          <w:rFonts w:eastAsia="Times New Roman" w:cs="Calibri"/>
          <w:b/>
          <w:bCs/>
          <w:color w:val="000000"/>
          <w:sz w:val="20"/>
          <w:lang w:eastAsia="es-MX"/>
        </w:rPr>
      </w:pPr>
    </w:p>
    <w:p w14:paraId="4D323126" w14:textId="77777777" w:rsidR="00CE2A37" w:rsidRDefault="00CE2A37" w:rsidP="00D51808">
      <w:pPr>
        <w:jc w:val="left"/>
        <w:rPr>
          <w:rFonts w:eastAsia="Times New Roman" w:cs="Calibri"/>
          <w:b/>
          <w:bCs/>
          <w:color w:val="000000"/>
          <w:sz w:val="20"/>
          <w:lang w:eastAsia="es-MX"/>
        </w:rPr>
      </w:pPr>
    </w:p>
    <w:p w14:paraId="19946ED3" w14:textId="77777777" w:rsidR="00CE2A37" w:rsidRDefault="00CE2A37" w:rsidP="00D51808">
      <w:pPr>
        <w:jc w:val="left"/>
        <w:rPr>
          <w:rFonts w:eastAsia="Times New Roman" w:cs="Calibri"/>
          <w:b/>
          <w:bCs/>
          <w:color w:val="000000"/>
          <w:sz w:val="20"/>
          <w:lang w:eastAsia="es-MX"/>
        </w:rPr>
      </w:pPr>
    </w:p>
    <w:p w14:paraId="6E6C5D55" w14:textId="77777777" w:rsidR="00CE2A37" w:rsidRDefault="00CE2A37" w:rsidP="00D51808">
      <w:pPr>
        <w:jc w:val="left"/>
        <w:rPr>
          <w:rFonts w:eastAsia="Times New Roman" w:cs="Calibri"/>
          <w:b/>
          <w:bCs/>
          <w:color w:val="000000"/>
          <w:sz w:val="20"/>
          <w:lang w:eastAsia="es-MX"/>
        </w:rPr>
      </w:pPr>
    </w:p>
    <w:p w14:paraId="4E45670F" w14:textId="77777777" w:rsidR="00CE2A37" w:rsidRDefault="00CE2A37" w:rsidP="00D51808">
      <w:pPr>
        <w:jc w:val="left"/>
        <w:rPr>
          <w:rFonts w:eastAsia="Times New Roman" w:cs="Calibri"/>
          <w:b/>
          <w:bCs/>
          <w:color w:val="000000"/>
          <w:sz w:val="20"/>
          <w:lang w:eastAsia="es-MX"/>
        </w:rPr>
      </w:pPr>
    </w:p>
    <w:p w14:paraId="233827D1" w14:textId="77777777" w:rsidR="00532B8B" w:rsidRDefault="00532B8B" w:rsidP="00D51808">
      <w:pPr>
        <w:jc w:val="left"/>
        <w:rPr>
          <w:rFonts w:eastAsia="Times New Roman" w:cs="Calibri"/>
          <w:b/>
          <w:bCs/>
          <w:color w:val="000000"/>
          <w:sz w:val="20"/>
          <w:lang w:eastAsia="es-MX"/>
        </w:rPr>
      </w:pPr>
    </w:p>
    <w:p w14:paraId="08B09EC2" w14:textId="77777777" w:rsidR="00532B8B" w:rsidRDefault="00532B8B" w:rsidP="00D51808">
      <w:pPr>
        <w:jc w:val="left"/>
        <w:rPr>
          <w:rFonts w:eastAsia="Times New Roman" w:cs="Calibri"/>
          <w:b/>
          <w:bCs/>
          <w:color w:val="000000"/>
          <w:sz w:val="20"/>
          <w:lang w:eastAsia="es-MX"/>
        </w:rPr>
      </w:pPr>
    </w:p>
    <w:p w14:paraId="183222F1" w14:textId="77777777" w:rsidR="005835B5" w:rsidRDefault="005835B5" w:rsidP="005835B5">
      <w:pPr>
        <w:ind w:left="1418" w:hanging="709"/>
        <w:jc w:val="center"/>
        <w:rPr>
          <w:rFonts w:ascii="Arial" w:hAnsi="Arial" w:cs="Arial"/>
        </w:rPr>
      </w:pPr>
      <w:r>
        <w:rPr>
          <w:rFonts w:ascii="Arial" w:hAnsi="Arial" w:cs="Arial"/>
        </w:rPr>
        <w:t>__________________________________</w:t>
      </w:r>
    </w:p>
    <w:p w14:paraId="5673258E" w14:textId="77777777" w:rsidR="005835B5" w:rsidRDefault="005835B5" w:rsidP="005835B5">
      <w:pPr>
        <w:ind w:left="1418" w:hanging="709"/>
        <w:jc w:val="center"/>
        <w:rPr>
          <w:rFonts w:ascii="Arial" w:hAnsi="Arial" w:cs="Arial"/>
        </w:rPr>
      </w:pPr>
      <w:r>
        <w:rPr>
          <w:rFonts w:ascii="Arial" w:hAnsi="Arial" w:cs="Arial"/>
        </w:rPr>
        <w:t>NOMBRE COMPLETO, CARGO Y FIRMA</w:t>
      </w:r>
    </w:p>
    <w:p w14:paraId="1A74A6A9" w14:textId="77777777" w:rsidR="005835B5" w:rsidRPr="00F96489" w:rsidRDefault="005835B5" w:rsidP="005835B5">
      <w:pPr>
        <w:ind w:left="1418" w:hanging="709"/>
        <w:jc w:val="center"/>
        <w:rPr>
          <w:rFonts w:ascii="Arial" w:hAnsi="Arial" w:cs="Arial"/>
          <w:b/>
        </w:rPr>
      </w:pPr>
      <w:r w:rsidRPr="00F96489">
        <w:rPr>
          <w:rFonts w:ascii="Arial" w:hAnsi="Arial" w:cs="Arial"/>
          <w:b/>
        </w:rPr>
        <w:t>BAJO PROTESTA DE DECIR VERDAD</w:t>
      </w:r>
    </w:p>
    <w:p w14:paraId="082A4E5B" w14:textId="77777777" w:rsidR="005835B5" w:rsidRDefault="005835B5" w:rsidP="005835B5">
      <w:pPr>
        <w:ind w:left="1418" w:hanging="709"/>
        <w:rPr>
          <w:rFonts w:ascii="Arial" w:hAnsi="Arial" w:cs="Arial"/>
        </w:rPr>
      </w:pPr>
    </w:p>
    <w:p w14:paraId="5A0CABEF" w14:textId="77777777" w:rsidR="005835B5" w:rsidRDefault="005835B5" w:rsidP="005835B5">
      <w:pPr>
        <w:ind w:left="1418" w:hanging="709"/>
        <w:rPr>
          <w:rFonts w:ascii="Arial" w:hAnsi="Arial" w:cs="Arial"/>
        </w:rPr>
      </w:pPr>
    </w:p>
    <w:p w14:paraId="08605A1A" w14:textId="1150B034" w:rsidR="00532B8B" w:rsidRDefault="005835B5" w:rsidP="005835B5">
      <w:pPr>
        <w:jc w:val="center"/>
        <w:rPr>
          <w:rFonts w:eastAsia="Times New Roman" w:cs="Calibri"/>
          <w:b/>
          <w:bCs/>
          <w:color w:val="000000"/>
          <w:sz w:val="20"/>
          <w:lang w:eastAsia="es-MX"/>
        </w:rPr>
        <w:sectPr w:rsidR="00532B8B" w:rsidSect="00977AC8">
          <w:headerReference w:type="default" r:id="rId14"/>
          <w:footerReference w:type="default" r:id="rId15"/>
          <w:pgSz w:w="12240" w:h="15840"/>
          <w:pgMar w:top="1560" w:right="992" w:bottom="720" w:left="1185" w:header="567" w:footer="85" w:gutter="0"/>
          <w:cols w:space="708"/>
          <w:docGrid w:linePitch="360"/>
        </w:sectPr>
      </w:pPr>
      <w:r w:rsidRPr="00F96489">
        <w:rPr>
          <w:rFonts w:ascii="Arial" w:hAnsi="Arial" w:cs="Arial"/>
          <w:b/>
          <w:sz w:val="18"/>
        </w:rPr>
        <w:t>Nota: La propuesta económica debe ir dirigida a los Servicios de Salud del Estado de Colim</w:t>
      </w:r>
      <w:r>
        <w:rPr>
          <w:rFonts w:ascii="Arial" w:hAnsi="Arial" w:cs="Arial"/>
          <w:b/>
          <w:sz w:val="18"/>
        </w:rPr>
        <w:t>a, con fecha de elaboración y e</w:t>
      </w:r>
      <w:r w:rsidRPr="00F96489">
        <w:rPr>
          <w:rFonts w:ascii="Arial" w:hAnsi="Arial" w:cs="Arial"/>
          <w:b/>
          <w:sz w:val="18"/>
        </w:rPr>
        <w:t>n</w:t>
      </w:r>
      <w:r>
        <w:rPr>
          <w:rFonts w:ascii="Arial" w:hAnsi="Arial" w:cs="Arial"/>
          <w:b/>
          <w:sz w:val="18"/>
        </w:rPr>
        <w:t xml:space="preserve"> </w:t>
      </w:r>
      <w:r w:rsidRPr="00F96489">
        <w:rPr>
          <w:rFonts w:ascii="Arial" w:hAnsi="Arial" w:cs="Arial"/>
          <w:b/>
          <w:sz w:val="18"/>
        </w:rPr>
        <w:t>hoja con membrete</w:t>
      </w:r>
      <w:r>
        <w:rPr>
          <w:rFonts w:ascii="Arial" w:hAnsi="Arial" w:cs="Arial"/>
          <w:b/>
          <w:sz w:val="18"/>
        </w:rPr>
        <w:t>.</w:t>
      </w:r>
    </w:p>
    <w:p w14:paraId="19BFC370" w14:textId="4BDEE457" w:rsidR="00CE2A5E" w:rsidRDefault="00CE2A5E" w:rsidP="00CE2A5E">
      <w:pPr>
        <w:ind w:left="1418" w:hanging="709"/>
        <w:rPr>
          <w:rFonts w:ascii="Arial" w:hAnsi="Arial" w:cs="Arial"/>
        </w:rPr>
      </w:pPr>
    </w:p>
    <w:p w14:paraId="23991E74" w14:textId="77777777" w:rsidR="00D51808" w:rsidRDefault="00D51808" w:rsidP="00CE2A5E">
      <w:pPr>
        <w:ind w:left="1418" w:hanging="709"/>
        <w:rPr>
          <w:rFonts w:ascii="Arial" w:hAnsi="Arial" w:cs="Arial"/>
        </w:rPr>
      </w:pPr>
    </w:p>
    <w:p w14:paraId="44321072" w14:textId="77777777" w:rsidR="00D51808" w:rsidRDefault="00D51808" w:rsidP="00CE2A5E">
      <w:pPr>
        <w:ind w:left="1418" w:hanging="709"/>
        <w:rPr>
          <w:rFonts w:ascii="Arial" w:hAnsi="Arial" w:cs="Arial"/>
        </w:rPr>
      </w:pPr>
    </w:p>
    <w:p w14:paraId="4FADCA1E" w14:textId="77777777" w:rsidR="00D51808" w:rsidRDefault="00D51808" w:rsidP="00CE2A5E">
      <w:pPr>
        <w:ind w:left="1418" w:hanging="709"/>
        <w:rPr>
          <w:rFonts w:ascii="Arial" w:hAnsi="Arial" w:cs="Arial"/>
        </w:rPr>
      </w:pPr>
    </w:p>
    <w:p w14:paraId="3B2580E3" w14:textId="77777777" w:rsidR="00CE2A37" w:rsidRDefault="00CE2A37" w:rsidP="00CE2A5E">
      <w:pPr>
        <w:jc w:val="center"/>
        <w:rPr>
          <w:rFonts w:ascii="Arial" w:hAnsi="Arial" w:cs="Arial"/>
          <w:b/>
          <w:bCs/>
        </w:rPr>
      </w:pPr>
    </w:p>
    <w:p w14:paraId="471F5F4D" w14:textId="122D6E21" w:rsidR="00CE2A5E" w:rsidRPr="0085346A" w:rsidRDefault="00CE2A5E" w:rsidP="00CE2A5E">
      <w:pPr>
        <w:jc w:val="center"/>
        <w:rPr>
          <w:rFonts w:ascii="Arial" w:hAnsi="Arial" w:cs="Arial"/>
          <w:b/>
          <w:bCs/>
        </w:rPr>
      </w:pPr>
      <w:r w:rsidRPr="0085346A">
        <w:rPr>
          <w:rFonts w:ascii="Arial" w:hAnsi="Arial" w:cs="Arial"/>
          <w:b/>
          <w:bCs/>
        </w:rPr>
        <w:t>ANEXO 3 (PUNTO 3.</w:t>
      </w:r>
      <w:r w:rsidR="008B5BDF">
        <w:rPr>
          <w:rFonts w:ascii="Arial" w:hAnsi="Arial" w:cs="Arial"/>
          <w:b/>
          <w:bCs/>
        </w:rPr>
        <w:t>2</w:t>
      </w:r>
      <w:r w:rsidRPr="0085346A">
        <w:rPr>
          <w:rFonts w:ascii="Arial" w:hAnsi="Arial" w:cs="Arial"/>
          <w:b/>
          <w:bCs/>
        </w:rPr>
        <w:t>)</w:t>
      </w:r>
    </w:p>
    <w:p w14:paraId="1997E970" w14:textId="77777777" w:rsidR="00CE2A5E" w:rsidRPr="0085346A" w:rsidRDefault="00CE2A5E" w:rsidP="00CE2A5E">
      <w:pPr>
        <w:autoSpaceDE w:val="0"/>
        <w:autoSpaceDN w:val="0"/>
        <w:adjustRightInd w:val="0"/>
        <w:rPr>
          <w:rFonts w:ascii="Arial" w:hAnsi="Arial" w:cs="Arial"/>
          <w:b/>
          <w:bCs/>
        </w:rPr>
      </w:pPr>
    </w:p>
    <w:p w14:paraId="73E3322B" w14:textId="2ADE6EB7" w:rsidR="00CE2A5E" w:rsidRDefault="00CE2A5E" w:rsidP="00CE2A5E">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p>
    <w:p w14:paraId="6E089C92" w14:textId="5A8E7A3E" w:rsidR="00CE2A5E" w:rsidRPr="0085346A" w:rsidRDefault="00CE2A5E" w:rsidP="00CE2A5E">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36111002</w:t>
      </w:r>
      <w:r w:rsidR="00C95785">
        <w:rPr>
          <w:rFonts w:ascii="Arial" w:hAnsi="Arial" w:cs="Arial"/>
          <w:b/>
        </w:rPr>
        <w:t>-</w:t>
      </w:r>
      <w:r w:rsidR="007D1558">
        <w:rPr>
          <w:rFonts w:ascii="Arial" w:hAnsi="Arial" w:cs="Arial"/>
          <w:b/>
        </w:rPr>
        <w:t>003-2021</w:t>
      </w:r>
      <w:r w:rsidRPr="0085346A">
        <w:rPr>
          <w:rFonts w:ascii="Arial" w:hAnsi="Arial" w:cs="Arial"/>
        </w:rPr>
        <w:t>, a nombre y representación de: _(nombre de la persona física o moral).</w:t>
      </w:r>
    </w:p>
    <w:p w14:paraId="5B6B7E1B" w14:textId="77777777" w:rsidR="00CE2A5E" w:rsidRPr="0085346A" w:rsidRDefault="00CE2A5E" w:rsidP="00CE2A5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CE2A5E" w:rsidRPr="00CA4134" w14:paraId="18428A83" w14:textId="77777777" w:rsidTr="0094380C">
        <w:trPr>
          <w:trHeight w:val="300"/>
          <w:jc w:val="center"/>
        </w:trPr>
        <w:tc>
          <w:tcPr>
            <w:tcW w:w="9547" w:type="dxa"/>
            <w:gridSpan w:val="6"/>
          </w:tcPr>
          <w:p w14:paraId="45D1AF65" w14:textId="77777777" w:rsidR="00CE2A5E" w:rsidRPr="00CA4134" w:rsidRDefault="00CE2A5E" w:rsidP="0094380C">
            <w:pPr>
              <w:rPr>
                <w:rFonts w:cs="Arial"/>
              </w:rPr>
            </w:pPr>
            <w:r w:rsidRPr="00CA4134">
              <w:rPr>
                <w:rFonts w:cs="Arial"/>
              </w:rPr>
              <w:t>Registro Federal de Contribuyentes:</w:t>
            </w:r>
          </w:p>
        </w:tc>
      </w:tr>
      <w:tr w:rsidR="00CE2A5E" w:rsidRPr="00CA4134" w14:paraId="6818EFFB" w14:textId="77777777" w:rsidTr="0094380C">
        <w:trPr>
          <w:trHeight w:val="300"/>
          <w:jc w:val="center"/>
        </w:trPr>
        <w:tc>
          <w:tcPr>
            <w:tcW w:w="9547" w:type="dxa"/>
            <w:gridSpan w:val="6"/>
          </w:tcPr>
          <w:p w14:paraId="4BC88EBE" w14:textId="77777777" w:rsidR="00CE2A5E" w:rsidRPr="00CA4134" w:rsidRDefault="00CE2A5E" w:rsidP="0094380C">
            <w:pPr>
              <w:rPr>
                <w:rFonts w:cs="Arial"/>
              </w:rPr>
            </w:pPr>
            <w:r w:rsidRPr="00CA4134">
              <w:rPr>
                <w:rFonts w:cs="Arial"/>
              </w:rPr>
              <w:t>Domicilio.-</w:t>
            </w:r>
          </w:p>
        </w:tc>
      </w:tr>
      <w:tr w:rsidR="00CE2A5E" w:rsidRPr="00CA4134" w14:paraId="6F52D701" w14:textId="77777777" w:rsidTr="0094380C">
        <w:trPr>
          <w:trHeight w:val="400"/>
          <w:jc w:val="center"/>
        </w:trPr>
        <w:tc>
          <w:tcPr>
            <w:tcW w:w="9547" w:type="dxa"/>
            <w:gridSpan w:val="6"/>
          </w:tcPr>
          <w:p w14:paraId="1FBB4BAC" w14:textId="77777777" w:rsidR="00CE2A5E" w:rsidRPr="00CA4134" w:rsidRDefault="00CE2A5E" w:rsidP="0094380C">
            <w:pPr>
              <w:rPr>
                <w:rFonts w:cs="Arial"/>
              </w:rPr>
            </w:pPr>
            <w:r w:rsidRPr="00CA4134">
              <w:rPr>
                <w:rFonts w:cs="Arial"/>
              </w:rPr>
              <w:t>Calle y número:</w:t>
            </w:r>
          </w:p>
        </w:tc>
      </w:tr>
      <w:tr w:rsidR="00CE2A5E" w:rsidRPr="00CA4134" w14:paraId="48998996" w14:textId="77777777" w:rsidTr="0094380C">
        <w:trPr>
          <w:trHeight w:val="400"/>
          <w:jc w:val="center"/>
        </w:trPr>
        <w:tc>
          <w:tcPr>
            <w:tcW w:w="4773" w:type="dxa"/>
            <w:gridSpan w:val="2"/>
          </w:tcPr>
          <w:p w14:paraId="580F332E" w14:textId="77777777" w:rsidR="00CE2A5E" w:rsidRPr="00CA4134" w:rsidRDefault="00CE2A5E" w:rsidP="0094380C">
            <w:pPr>
              <w:rPr>
                <w:rFonts w:cs="Arial"/>
              </w:rPr>
            </w:pPr>
            <w:r w:rsidRPr="00CA4134">
              <w:rPr>
                <w:rFonts w:cs="Arial"/>
              </w:rPr>
              <w:t>Colonia:</w:t>
            </w:r>
          </w:p>
        </w:tc>
        <w:tc>
          <w:tcPr>
            <w:tcW w:w="4774" w:type="dxa"/>
            <w:gridSpan w:val="4"/>
          </w:tcPr>
          <w:p w14:paraId="5A2B4240" w14:textId="77777777" w:rsidR="00CE2A5E" w:rsidRPr="00CA4134" w:rsidRDefault="00CE2A5E" w:rsidP="0094380C">
            <w:pPr>
              <w:rPr>
                <w:rFonts w:cs="Arial"/>
              </w:rPr>
            </w:pPr>
            <w:r w:rsidRPr="00CA4134">
              <w:rPr>
                <w:rFonts w:cs="Arial"/>
              </w:rPr>
              <w:t>Delegación o Municipio:</w:t>
            </w:r>
          </w:p>
        </w:tc>
      </w:tr>
      <w:tr w:rsidR="00CE2A5E" w:rsidRPr="00CA4134" w14:paraId="331ECD94" w14:textId="77777777" w:rsidTr="0094380C">
        <w:trPr>
          <w:trHeight w:val="400"/>
          <w:jc w:val="center"/>
        </w:trPr>
        <w:tc>
          <w:tcPr>
            <w:tcW w:w="4773" w:type="dxa"/>
            <w:gridSpan w:val="2"/>
          </w:tcPr>
          <w:p w14:paraId="45400E64" w14:textId="77777777" w:rsidR="00CE2A5E" w:rsidRPr="00CA4134" w:rsidRDefault="00CE2A5E" w:rsidP="0094380C">
            <w:pPr>
              <w:rPr>
                <w:rFonts w:cs="Arial"/>
              </w:rPr>
            </w:pPr>
            <w:r w:rsidRPr="00CA4134">
              <w:rPr>
                <w:rFonts w:cs="Arial"/>
              </w:rPr>
              <w:t>Código Postal:</w:t>
            </w:r>
          </w:p>
        </w:tc>
        <w:tc>
          <w:tcPr>
            <w:tcW w:w="4774" w:type="dxa"/>
            <w:gridSpan w:val="4"/>
          </w:tcPr>
          <w:p w14:paraId="4574F66F" w14:textId="77777777" w:rsidR="00CE2A5E" w:rsidRPr="00CA4134" w:rsidRDefault="00CE2A5E" w:rsidP="0094380C">
            <w:pPr>
              <w:rPr>
                <w:rFonts w:cs="Arial"/>
              </w:rPr>
            </w:pPr>
            <w:r w:rsidRPr="00CA4134">
              <w:rPr>
                <w:rFonts w:cs="Arial"/>
              </w:rPr>
              <w:t>Entidad Federativa:</w:t>
            </w:r>
          </w:p>
        </w:tc>
      </w:tr>
      <w:tr w:rsidR="00CE2A5E" w:rsidRPr="00CA4134" w14:paraId="0EC1AC5C" w14:textId="77777777" w:rsidTr="0094380C">
        <w:trPr>
          <w:trHeight w:val="400"/>
          <w:jc w:val="center"/>
        </w:trPr>
        <w:tc>
          <w:tcPr>
            <w:tcW w:w="4773" w:type="dxa"/>
            <w:gridSpan w:val="2"/>
          </w:tcPr>
          <w:p w14:paraId="3FC164A8" w14:textId="77777777" w:rsidR="00CE2A5E" w:rsidRPr="00CA4134" w:rsidRDefault="00CE2A5E" w:rsidP="0094380C">
            <w:pPr>
              <w:rPr>
                <w:rFonts w:cs="Arial"/>
              </w:rPr>
            </w:pPr>
            <w:r w:rsidRPr="00CA4134">
              <w:rPr>
                <w:rFonts w:cs="Arial"/>
              </w:rPr>
              <w:t>Teléfonos:</w:t>
            </w:r>
          </w:p>
        </w:tc>
        <w:tc>
          <w:tcPr>
            <w:tcW w:w="4774" w:type="dxa"/>
            <w:gridSpan w:val="4"/>
          </w:tcPr>
          <w:p w14:paraId="793F5C37" w14:textId="77777777" w:rsidR="00CE2A5E" w:rsidRPr="00CA4134" w:rsidRDefault="00CE2A5E" w:rsidP="0094380C">
            <w:pPr>
              <w:rPr>
                <w:rFonts w:cs="Arial"/>
              </w:rPr>
            </w:pPr>
            <w:r w:rsidRPr="00CA4134">
              <w:rPr>
                <w:rFonts w:cs="Arial"/>
              </w:rPr>
              <w:t>Fax:</w:t>
            </w:r>
          </w:p>
        </w:tc>
      </w:tr>
      <w:tr w:rsidR="00CE2A5E" w:rsidRPr="00CA4134" w14:paraId="4892DD9B" w14:textId="77777777" w:rsidTr="0094380C">
        <w:trPr>
          <w:trHeight w:val="400"/>
          <w:jc w:val="center"/>
        </w:trPr>
        <w:tc>
          <w:tcPr>
            <w:tcW w:w="9547" w:type="dxa"/>
            <w:gridSpan w:val="6"/>
          </w:tcPr>
          <w:p w14:paraId="36FDFAFF" w14:textId="77777777" w:rsidR="00CE2A5E" w:rsidRPr="00CA4134" w:rsidRDefault="00CE2A5E" w:rsidP="0094380C">
            <w:pPr>
              <w:rPr>
                <w:rFonts w:cs="Arial"/>
              </w:rPr>
            </w:pPr>
            <w:r w:rsidRPr="00CA4134">
              <w:rPr>
                <w:rFonts w:cs="Arial"/>
              </w:rPr>
              <w:t>Correo electrónico:</w:t>
            </w:r>
          </w:p>
        </w:tc>
      </w:tr>
      <w:tr w:rsidR="00CE2A5E" w:rsidRPr="00CA4134" w14:paraId="0E289ACE" w14:textId="77777777" w:rsidTr="0094380C">
        <w:trPr>
          <w:trHeight w:val="400"/>
          <w:jc w:val="center"/>
        </w:trPr>
        <w:tc>
          <w:tcPr>
            <w:tcW w:w="7016" w:type="dxa"/>
            <w:gridSpan w:val="5"/>
          </w:tcPr>
          <w:p w14:paraId="454C5C66" w14:textId="77777777" w:rsidR="00CE2A5E" w:rsidRPr="00CA4134" w:rsidRDefault="00CE2A5E" w:rsidP="0094380C">
            <w:pPr>
              <w:rPr>
                <w:rFonts w:cs="Arial"/>
              </w:rPr>
            </w:pPr>
            <w:r w:rsidRPr="00CA4134">
              <w:rPr>
                <w:rFonts w:cs="Arial"/>
              </w:rPr>
              <w:t>No. De la escritura pública en la que consta su acta constitutiva:</w:t>
            </w:r>
          </w:p>
        </w:tc>
        <w:tc>
          <w:tcPr>
            <w:tcW w:w="2531" w:type="dxa"/>
          </w:tcPr>
          <w:p w14:paraId="1D818DC6" w14:textId="77777777" w:rsidR="00CE2A5E" w:rsidRPr="00CA4134" w:rsidRDefault="00CE2A5E" w:rsidP="0094380C">
            <w:pPr>
              <w:rPr>
                <w:rFonts w:cs="Arial"/>
              </w:rPr>
            </w:pPr>
            <w:r w:rsidRPr="00CA4134">
              <w:rPr>
                <w:rFonts w:cs="Arial"/>
              </w:rPr>
              <w:t>Fecha:</w:t>
            </w:r>
          </w:p>
        </w:tc>
      </w:tr>
      <w:tr w:rsidR="00CE2A5E" w:rsidRPr="00CA4134" w14:paraId="729E3B07" w14:textId="77777777" w:rsidTr="0094380C">
        <w:trPr>
          <w:trHeight w:val="460"/>
          <w:jc w:val="center"/>
        </w:trPr>
        <w:tc>
          <w:tcPr>
            <w:tcW w:w="9547" w:type="dxa"/>
            <w:gridSpan w:val="6"/>
          </w:tcPr>
          <w:p w14:paraId="46C79B51" w14:textId="77777777" w:rsidR="00CE2A5E" w:rsidRPr="00CA4134" w:rsidRDefault="00CE2A5E" w:rsidP="0094380C">
            <w:pPr>
              <w:rPr>
                <w:rFonts w:cs="Arial"/>
              </w:rPr>
            </w:pPr>
            <w:r w:rsidRPr="00CA4134">
              <w:rPr>
                <w:rFonts w:cs="Arial"/>
              </w:rPr>
              <w:t>Nombre, número y lugar del Notario Público ante el cual se dio fe de la misma:</w:t>
            </w:r>
          </w:p>
        </w:tc>
      </w:tr>
      <w:tr w:rsidR="00CE2A5E" w:rsidRPr="00CA4134" w14:paraId="59E57F69" w14:textId="77777777" w:rsidTr="0094380C">
        <w:trPr>
          <w:trHeight w:val="499"/>
          <w:jc w:val="center"/>
        </w:trPr>
        <w:tc>
          <w:tcPr>
            <w:tcW w:w="9547" w:type="dxa"/>
            <w:gridSpan w:val="6"/>
          </w:tcPr>
          <w:p w14:paraId="3B4B7C1F" w14:textId="77777777" w:rsidR="00CE2A5E" w:rsidRPr="00CA4134" w:rsidRDefault="00CE2A5E" w:rsidP="0094380C">
            <w:pPr>
              <w:rPr>
                <w:rFonts w:cs="Arial"/>
              </w:rPr>
            </w:pPr>
            <w:r w:rsidRPr="00CA4134">
              <w:rPr>
                <w:rFonts w:cs="Arial"/>
              </w:rPr>
              <w:t>Descripción del objeto social:</w:t>
            </w:r>
          </w:p>
        </w:tc>
      </w:tr>
      <w:tr w:rsidR="00CE2A5E" w:rsidRPr="00CA4134" w14:paraId="7A3E6F57" w14:textId="77777777" w:rsidTr="0094380C">
        <w:trPr>
          <w:jc w:val="center"/>
        </w:trPr>
        <w:tc>
          <w:tcPr>
            <w:tcW w:w="9547" w:type="dxa"/>
            <w:gridSpan w:val="6"/>
          </w:tcPr>
          <w:p w14:paraId="5455CA4B" w14:textId="77777777" w:rsidR="00CE2A5E" w:rsidRPr="00CA4134" w:rsidRDefault="00CE2A5E" w:rsidP="0094380C">
            <w:pPr>
              <w:rPr>
                <w:rFonts w:cs="Arial"/>
              </w:rPr>
            </w:pPr>
            <w:r w:rsidRPr="00CA4134">
              <w:rPr>
                <w:rFonts w:cs="Arial"/>
              </w:rPr>
              <w:t>Relación de accionistas.-</w:t>
            </w:r>
          </w:p>
        </w:tc>
      </w:tr>
      <w:tr w:rsidR="00CE2A5E" w:rsidRPr="00CA4134" w14:paraId="701FA5B0" w14:textId="77777777" w:rsidTr="0094380C">
        <w:trPr>
          <w:trHeight w:val="513"/>
          <w:jc w:val="center"/>
        </w:trPr>
        <w:tc>
          <w:tcPr>
            <w:tcW w:w="3182" w:type="dxa"/>
          </w:tcPr>
          <w:p w14:paraId="4842637A" w14:textId="77777777" w:rsidR="00CE2A5E" w:rsidRPr="00CA4134" w:rsidRDefault="00CE2A5E" w:rsidP="0094380C">
            <w:pPr>
              <w:rPr>
                <w:rFonts w:cs="Arial"/>
              </w:rPr>
            </w:pPr>
            <w:r w:rsidRPr="00CA4134">
              <w:rPr>
                <w:rFonts w:cs="Arial"/>
              </w:rPr>
              <w:t>Apellido Paterno:</w:t>
            </w:r>
          </w:p>
        </w:tc>
        <w:tc>
          <w:tcPr>
            <w:tcW w:w="3182" w:type="dxa"/>
            <w:gridSpan w:val="3"/>
          </w:tcPr>
          <w:p w14:paraId="35EF175D" w14:textId="77777777" w:rsidR="00CE2A5E" w:rsidRPr="00CA4134" w:rsidRDefault="00CE2A5E" w:rsidP="0094380C">
            <w:pPr>
              <w:rPr>
                <w:rFonts w:cs="Arial"/>
              </w:rPr>
            </w:pPr>
            <w:r w:rsidRPr="00CA4134">
              <w:rPr>
                <w:rFonts w:cs="Arial"/>
              </w:rPr>
              <w:t>Apellido Materno:</w:t>
            </w:r>
          </w:p>
        </w:tc>
        <w:tc>
          <w:tcPr>
            <w:tcW w:w="3183" w:type="dxa"/>
            <w:gridSpan w:val="2"/>
          </w:tcPr>
          <w:p w14:paraId="30600EAC" w14:textId="77777777" w:rsidR="00CE2A5E" w:rsidRPr="00CA4134" w:rsidRDefault="00CE2A5E" w:rsidP="0094380C">
            <w:pPr>
              <w:rPr>
                <w:rFonts w:cs="Arial"/>
              </w:rPr>
            </w:pPr>
            <w:r w:rsidRPr="00CA4134">
              <w:rPr>
                <w:rFonts w:cs="Arial"/>
              </w:rPr>
              <w:t>Nombre(s):</w:t>
            </w:r>
          </w:p>
        </w:tc>
      </w:tr>
      <w:tr w:rsidR="00CE2A5E" w:rsidRPr="00CA4134" w14:paraId="4E332750" w14:textId="77777777" w:rsidTr="0094380C">
        <w:trPr>
          <w:trHeight w:val="360"/>
          <w:jc w:val="center"/>
        </w:trPr>
        <w:tc>
          <w:tcPr>
            <w:tcW w:w="9547" w:type="dxa"/>
            <w:gridSpan w:val="6"/>
          </w:tcPr>
          <w:p w14:paraId="09243C8A" w14:textId="77777777" w:rsidR="00CE2A5E" w:rsidRPr="00CA4134" w:rsidRDefault="00CE2A5E" w:rsidP="0094380C">
            <w:pPr>
              <w:rPr>
                <w:rFonts w:cs="Arial"/>
              </w:rPr>
            </w:pPr>
            <w:r w:rsidRPr="00CA4134">
              <w:rPr>
                <w:rFonts w:cs="Arial"/>
              </w:rPr>
              <w:t>Reformas al acta constitutiva:</w:t>
            </w:r>
          </w:p>
        </w:tc>
      </w:tr>
      <w:tr w:rsidR="00CE2A5E" w:rsidRPr="00CA4134" w14:paraId="68F8C98A" w14:textId="77777777" w:rsidTr="0094380C">
        <w:trPr>
          <w:trHeight w:val="500"/>
          <w:jc w:val="center"/>
        </w:trPr>
        <w:tc>
          <w:tcPr>
            <w:tcW w:w="9547" w:type="dxa"/>
            <w:gridSpan w:val="6"/>
          </w:tcPr>
          <w:p w14:paraId="1B781636" w14:textId="77777777" w:rsidR="00CE2A5E" w:rsidRPr="00CA4134" w:rsidRDefault="00CE2A5E" w:rsidP="0094380C">
            <w:pPr>
              <w:rPr>
                <w:rFonts w:cs="Arial"/>
              </w:rPr>
            </w:pPr>
            <w:r w:rsidRPr="00CA4134">
              <w:rPr>
                <w:rFonts w:cs="Arial"/>
              </w:rPr>
              <w:t>Nombre del apoderado o representante:</w:t>
            </w:r>
          </w:p>
        </w:tc>
      </w:tr>
      <w:tr w:rsidR="00CE2A5E" w:rsidRPr="00CA4134" w14:paraId="042FA411" w14:textId="77777777" w:rsidTr="0094380C">
        <w:trPr>
          <w:trHeight w:val="500"/>
          <w:jc w:val="center"/>
        </w:trPr>
        <w:tc>
          <w:tcPr>
            <w:tcW w:w="9547" w:type="dxa"/>
            <w:gridSpan w:val="6"/>
          </w:tcPr>
          <w:p w14:paraId="2B58AE9E" w14:textId="77777777" w:rsidR="00CE2A5E" w:rsidRPr="00CA4134" w:rsidRDefault="00CE2A5E" w:rsidP="0094380C">
            <w:pPr>
              <w:rPr>
                <w:rFonts w:cs="Arial"/>
              </w:rPr>
            </w:pPr>
            <w:r w:rsidRPr="00CA4134">
              <w:rPr>
                <w:rFonts w:cs="Arial"/>
              </w:rPr>
              <w:t>Datos del documento mediante el cual acredita su personalidad y facultades.</w:t>
            </w:r>
          </w:p>
        </w:tc>
      </w:tr>
      <w:tr w:rsidR="00CE2A5E" w:rsidRPr="00CA4134" w14:paraId="381151AA" w14:textId="77777777" w:rsidTr="0094380C">
        <w:trPr>
          <w:trHeight w:val="500"/>
          <w:jc w:val="center"/>
        </w:trPr>
        <w:tc>
          <w:tcPr>
            <w:tcW w:w="5599" w:type="dxa"/>
            <w:gridSpan w:val="3"/>
          </w:tcPr>
          <w:p w14:paraId="32B5CA49" w14:textId="77777777" w:rsidR="00CE2A5E" w:rsidRPr="00CA4134" w:rsidRDefault="00CE2A5E" w:rsidP="0094380C">
            <w:pPr>
              <w:rPr>
                <w:rFonts w:cs="Arial"/>
              </w:rPr>
            </w:pPr>
            <w:r w:rsidRPr="00CA4134">
              <w:rPr>
                <w:rFonts w:cs="Arial"/>
              </w:rPr>
              <w:t>Escritura pública número:</w:t>
            </w:r>
          </w:p>
        </w:tc>
        <w:tc>
          <w:tcPr>
            <w:tcW w:w="3948" w:type="dxa"/>
            <w:gridSpan w:val="3"/>
          </w:tcPr>
          <w:p w14:paraId="031E2F82" w14:textId="77777777" w:rsidR="00CE2A5E" w:rsidRPr="00CA4134" w:rsidRDefault="00CE2A5E" w:rsidP="0094380C">
            <w:pPr>
              <w:rPr>
                <w:rFonts w:cs="Arial"/>
              </w:rPr>
            </w:pPr>
            <w:r w:rsidRPr="00CA4134">
              <w:rPr>
                <w:rFonts w:cs="Arial"/>
              </w:rPr>
              <w:t>Fecha:</w:t>
            </w:r>
          </w:p>
        </w:tc>
      </w:tr>
      <w:tr w:rsidR="00CE2A5E" w:rsidRPr="00CA4134" w14:paraId="62C538EA" w14:textId="77777777" w:rsidTr="0094380C">
        <w:trPr>
          <w:trHeight w:val="500"/>
          <w:jc w:val="center"/>
        </w:trPr>
        <w:tc>
          <w:tcPr>
            <w:tcW w:w="9547" w:type="dxa"/>
            <w:gridSpan w:val="6"/>
          </w:tcPr>
          <w:p w14:paraId="0B76AC86" w14:textId="77777777" w:rsidR="00CE2A5E" w:rsidRPr="00CA4134" w:rsidRDefault="00CE2A5E" w:rsidP="0094380C">
            <w:pPr>
              <w:rPr>
                <w:rFonts w:cs="Arial"/>
              </w:rPr>
            </w:pPr>
            <w:r w:rsidRPr="00CA4134">
              <w:rPr>
                <w:rFonts w:cs="Arial"/>
              </w:rPr>
              <w:t>Nombre, número y lugar del Notario Público ante el cual se otorgó:</w:t>
            </w:r>
          </w:p>
        </w:tc>
      </w:tr>
    </w:tbl>
    <w:p w14:paraId="4325579A" w14:textId="77777777" w:rsidR="00CE2A5E" w:rsidRPr="0085346A" w:rsidRDefault="00CE2A5E" w:rsidP="00CE2A5E">
      <w:pPr>
        <w:rPr>
          <w:rFonts w:ascii="Arial" w:hAnsi="Arial" w:cs="Arial"/>
        </w:rPr>
      </w:pPr>
    </w:p>
    <w:p w14:paraId="0A9E8CAF" w14:textId="77777777" w:rsidR="00CE2A5E" w:rsidRPr="0085346A" w:rsidRDefault="00CE2A5E" w:rsidP="00CE2A5E">
      <w:pPr>
        <w:jc w:val="center"/>
        <w:rPr>
          <w:rFonts w:ascii="Arial" w:hAnsi="Arial" w:cs="Arial"/>
        </w:rPr>
      </w:pPr>
      <w:r w:rsidRPr="0085346A">
        <w:rPr>
          <w:rFonts w:ascii="Arial" w:hAnsi="Arial" w:cs="Arial"/>
        </w:rPr>
        <w:t>___________________________</w:t>
      </w:r>
    </w:p>
    <w:p w14:paraId="7F87D1F6" w14:textId="77777777" w:rsidR="00CE2A5E" w:rsidRPr="0085346A" w:rsidRDefault="00CE2A5E" w:rsidP="00CE2A5E">
      <w:pPr>
        <w:jc w:val="center"/>
        <w:rPr>
          <w:rFonts w:ascii="Arial" w:hAnsi="Arial" w:cs="Arial"/>
        </w:rPr>
      </w:pPr>
    </w:p>
    <w:p w14:paraId="188EDA02"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B4E3A2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431978DB" w14:textId="77777777" w:rsidR="00CE2A5E" w:rsidRDefault="00CE2A5E" w:rsidP="00CE2A5E">
      <w:pPr>
        <w:jc w:val="center"/>
        <w:rPr>
          <w:rFonts w:ascii="Arial" w:hAnsi="Arial" w:cs="Arial"/>
          <w:b/>
          <w:bCs/>
        </w:rPr>
      </w:pPr>
    </w:p>
    <w:p w14:paraId="433E341D" w14:textId="77777777" w:rsidR="00CE2A5E" w:rsidRDefault="00CE2A5E" w:rsidP="00CE2A5E">
      <w:pPr>
        <w:jc w:val="center"/>
        <w:rPr>
          <w:rFonts w:ascii="Arial" w:hAnsi="Arial" w:cs="Arial"/>
          <w:b/>
          <w:bCs/>
        </w:rPr>
      </w:pPr>
    </w:p>
    <w:p w14:paraId="44620C1C" w14:textId="77777777" w:rsidR="00CE2A5E" w:rsidRDefault="00CE2A5E" w:rsidP="00CE2A5E">
      <w:pPr>
        <w:jc w:val="center"/>
        <w:rPr>
          <w:rFonts w:ascii="Arial" w:hAnsi="Arial" w:cs="Arial"/>
          <w:b/>
          <w:bCs/>
        </w:rPr>
      </w:pPr>
    </w:p>
    <w:p w14:paraId="00776445" w14:textId="77777777" w:rsidR="00CE2A5E" w:rsidRDefault="00CE2A5E" w:rsidP="00CE2A5E">
      <w:pPr>
        <w:jc w:val="center"/>
        <w:rPr>
          <w:rFonts w:ascii="Arial" w:hAnsi="Arial" w:cs="Arial"/>
          <w:b/>
          <w:bCs/>
        </w:rPr>
      </w:pPr>
    </w:p>
    <w:p w14:paraId="7F4E5339" w14:textId="77777777" w:rsidR="00CE2A5E" w:rsidRDefault="00CE2A5E" w:rsidP="00CE2A5E">
      <w:pPr>
        <w:jc w:val="center"/>
        <w:rPr>
          <w:rFonts w:ascii="Arial" w:hAnsi="Arial" w:cs="Arial"/>
          <w:b/>
          <w:bCs/>
        </w:rPr>
      </w:pPr>
    </w:p>
    <w:p w14:paraId="5F8487C5" w14:textId="77777777" w:rsidR="005835B5" w:rsidRDefault="005835B5" w:rsidP="00CE2A5E">
      <w:pPr>
        <w:jc w:val="center"/>
        <w:rPr>
          <w:rFonts w:ascii="Arial" w:hAnsi="Arial" w:cs="Arial"/>
          <w:b/>
          <w:bCs/>
        </w:rPr>
      </w:pPr>
    </w:p>
    <w:p w14:paraId="7A5968FB" w14:textId="77777777" w:rsidR="005835B5" w:rsidRDefault="005835B5" w:rsidP="00CE2A5E">
      <w:pPr>
        <w:jc w:val="center"/>
        <w:rPr>
          <w:rFonts w:ascii="Arial" w:hAnsi="Arial" w:cs="Arial"/>
          <w:b/>
          <w:bCs/>
        </w:rPr>
      </w:pPr>
    </w:p>
    <w:p w14:paraId="531D4BE9" w14:textId="77777777" w:rsidR="005835B5" w:rsidRDefault="005835B5" w:rsidP="00CE2A5E">
      <w:pPr>
        <w:jc w:val="center"/>
        <w:rPr>
          <w:rFonts w:ascii="Arial" w:hAnsi="Arial" w:cs="Arial"/>
          <w:b/>
          <w:bCs/>
        </w:rPr>
      </w:pPr>
    </w:p>
    <w:p w14:paraId="7ADBBFB2" w14:textId="723466E6" w:rsidR="00CE2A5E" w:rsidRPr="0085346A" w:rsidRDefault="00CE2A5E" w:rsidP="00CE2A5E">
      <w:pPr>
        <w:jc w:val="center"/>
        <w:rPr>
          <w:rFonts w:ascii="Arial" w:hAnsi="Arial" w:cs="Arial"/>
          <w:b/>
          <w:bCs/>
        </w:rPr>
      </w:pPr>
      <w:r w:rsidRPr="0085346A">
        <w:rPr>
          <w:rFonts w:ascii="Arial" w:hAnsi="Arial" w:cs="Arial"/>
          <w:b/>
          <w:bCs/>
        </w:rPr>
        <w:t>ANEXO 4 (punto 3.</w:t>
      </w:r>
      <w:r w:rsidR="008B5BDF">
        <w:rPr>
          <w:rFonts w:ascii="Arial" w:hAnsi="Arial" w:cs="Arial"/>
          <w:b/>
          <w:bCs/>
        </w:rPr>
        <w:t>3</w:t>
      </w:r>
      <w:r w:rsidRPr="0085346A">
        <w:rPr>
          <w:rFonts w:ascii="Arial" w:hAnsi="Arial" w:cs="Arial"/>
          <w:b/>
          <w:bCs/>
        </w:rPr>
        <w:t>)</w:t>
      </w:r>
    </w:p>
    <w:p w14:paraId="5B55FD22" w14:textId="77777777" w:rsidR="00CE2A5E" w:rsidRDefault="00CE2A5E" w:rsidP="00CE2A5E">
      <w:pPr>
        <w:jc w:val="center"/>
        <w:rPr>
          <w:rFonts w:ascii="Arial" w:hAnsi="Arial" w:cs="Arial"/>
          <w:b/>
          <w:bCs/>
        </w:rPr>
      </w:pPr>
    </w:p>
    <w:p w14:paraId="0CDCE9BB" w14:textId="77777777" w:rsidR="00CE2A5E" w:rsidRDefault="00CE2A5E" w:rsidP="00CE2A5E">
      <w:pPr>
        <w:jc w:val="center"/>
        <w:rPr>
          <w:rFonts w:ascii="Arial" w:hAnsi="Arial" w:cs="Arial"/>
          <w:b/>
          <w:bCs/>
        </w:rPr>
      </w:pPr>
    </w:p>
    <w:p w14:paraId="11FF5F63" w14:textId="77777777" w:rsidR="00CE2A5E" w:rsidRPr="0085346A" w:rsidRDefault="00CE2A5E" w:rsidP="00CE2A5E">
      <w:pPr>
        <w:jc w:val="center"/>
        <w:rPr>
          <w:rFonts w:ascii="Arial" w:hAnsi="Arial" w:cs="Arial"/>
          <w:b/>
          <w:bCs/>
        </w:rPr>
      </w:pPr>
    </w:p>
    <w:p w14:paraId="0CFB1223" w14:textId="77777777" w:rsidR="00CE2A5E" w:rsidRPr="0085346A" w:rsidRDefault="00CE2A5E" w:rsidP="00CE2A5E">
      <w:pPr>
        <w:jc w:val="center"/>
        <w:rPr>
          <w:rFonts w:ascii="Arial" w:hAnsi="Arial" w:cs="Arial"/>
        </w:rPr>
      </w:pPr>
    </w:p>
    <w:p w14:paraId="16F392E6" w14:textId="77777777" w:rsidR="00CE2A5E" w:rsidRPr="0085346A" w:rsidRDefault="00CE2A5E" w:rsidP="00CE2A5E">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19572E4A"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40979138" w14:textId="77777777" w:rsidR="00CE2A5E" w:rsidRPr="0085346A" w:rsidRDefault="00CE2A5E" w:rsidP="00CE2A5E">
      <w:pPr>
        <w:jc w:val="center"/>
        <w:rPr>
          <w:rFonts w:ascii="Arial" w:hAnsi="Arial" w:cs="Arial"/>
        </w:rPr>
      </w:pPr>
    </w:p>
    <w:p w14:paraId="11AADE00" w14:textId="77777777" w:rsidR="00CE2A5E" w:rsidRPr="0085346A" w:rsidRDefault="00CE2A5E" w:rsidP="00CE2A5E">
      <w:pPr>
        <w:rPr>
          <w:rFonts w:ascii="Arial" w:hAnsi="Arial" w:cs="Arial"/>
        </w:rPr>
      </w:pPr>
    </w:p>
    <w:p w14:paraId="63135281" w14:textId="77777777" w:rsidR="00CE2A5E" w:rsidRPr="0085346A" w:rsidRDefault="00CE2A5E" w:rsidP="00CE2A5E">
      <w:pPr>
        <w:rPr>
          <w:rFonts w:ascii="Arial" w:hAnsi="Arial" w:cs="Arial"/>
        </w:rPr>
      </w:pPr>
    </w:p>
    <w:p w14:paraId="77511B04" w14:textId="77777777" w:rsidR="00CE2A5E" w:rsidRPr="0085346A" w:rsidRDefault="00CE2A5E" w:rsidP="00CE2A5E">
      <w:pPr>
        <w:rPr>
          <w:rFonts w:ascii="Arial" w:hAnsi="Arial" w:cs="Arial"/>
        </w:rPr>
      </w:pPr>
    </w:p>
    <w:p w14:paraId="7D8667D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84A2821"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FF2340F"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49C3F485" w14:textId="77777777" w:rsidR="00CE2A5E" w:rsidRPr="0085346A" w:rsidRDefault="00CE2A5E" w:rsidP="00CE2A5E">
      <w:pPr>
        <w:rPr>
          <w:rFonts w:ascii="Arial" w:hAnsi="Arial" w:cs="Arial"/>
        </w:rPr>
      </w:pPr>
    </w:p>
    <w:p w14:paraId="7D8880AF" w14:textId="77777777" w:rsidR="00CE2A5E" w:rsidRPr="0085346A" w:rsidRDefault="00CE2A5E" w:rsidP="00CE2A5E">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14:paraId="78BDA8C4" w14:textId="77777777" w:rsidR="00CE2A5E" w:rsidRPr="0085346A" w:rsidRDefault="00CE2A5E" w:rsidP="00CE2A5E">
      <w:pPr>
        <w:rPr>
          <w:rFonts w:ascii="Arial" w:hAnsi="Arial" w:cs="Arial"/>
        </w:rPr>
      </w:pPr>
    </w:p>
    <w:p w14:paraId="1F005653" w14:textId="77777777" w:rsidR="00CE2A5E" w:rsidRPr="0085346A" w:rsidRDefault="00CE2A5E" w:rsidP="00CE2A5E">
      <w:pPr>
        <w:rPr>
          <w:rFonts w:ascii="Arial" w:hAnsi="Arial" w:cs="Arial"/>
        </w:rPr>
      </w:pPr>
    </w:p>
    <w:p w14:paraId="6AFC7003" w14:textId="77777777" w:rsidR="00CE2A5E" w:rsidRPr="0085346A" w:rsidRDefault="00CE2A5E" w:rsidP="00CE2A5E">
      <w:pPr>
        <w:rPr>
          <w:rFonts w:ascii="Arial" w:hAnsi="Arial" w:cs="Arial"/>
        </w:rPr>
      </w:pPr>
    </w:p>
    <w:p w14:paraId="71621654" w14:textId="73B974D8" w:rsidR="00CE2A5E" w:rsidRPr="00972483" w:rsidRDefault="00CE2A5E" w:rsidP="00CE2A5E">
      <w:pPr>
        <w:tabs>
          <w:tab w:val="left" w:pos="0"/>
        </w:tabs>
        <w:ind w:right="51"/>
        <w:outlineLvl w:val="0"/>
        <w:rPr>
          <w:rFonts w:ascii="Arial" w:hAnsi="Arial" w:cs="Arial"/>
          <w:b/>
          <w:bC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D1558">
        <w:rPr>
          <w:rFonts w:ascii="Arial" w:hAnsi="Arial" w:cs="Arial"/>
          <w:b/>
          <w:bCs/>
          <w:noProof/>
          <w:highlight w:val="yellow"/>
        </w:rPr>
        <w:t>003-2021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5AFF7C71" w14:textId="77777777" w:rsidR="00CE2A5E" w:rsidRPr="0085346A" w:rsidRDefault="00CE2A5E" w:rsidP="00CE2A5E">
      <w:pPr>
        <w:jc w:val="center"/>
        <w:rPr>
          <w:rFonts w:ascii="Arial" w:hAnsi="Arial" w:cs="Arial"/>
        </w:rPr>
      </w:pPr>
    </w:p>
    <w:p w14:paraId="1655D27F" w14:textId="77777777" w:rsidR="00CE2A5E" w:rsidRPr="0085346A" w:rsidRDefault="00CE2A5E" w:rsidP="00CE2A5E">
      <w:pPr>
        <w:jc w:val="center"/>
        <w:rPr>
          <w:rFonts w:ascii="Arial" w:hAnsi="Arial" w:cs="Arial"/>
        </w:rPr>
      </w:pPr>
    </w:p>
    <w:p w14:paraId="757904A3" w14:textId="77777777" w:rsidR="00CE2A5E" w:rsidRPr="0085346A" w:rsidRDefault="00CE2A5E" w:rsidP="00CE2A5E">
      <w:pPr>
        <w:jc w:val="center"/>
        <w:rPr>
          <w:rFonts w:ascii="Arial" w:hAnsi="Arial" w:cs="Arial"/>
        </w:rPr>
      </w:pPr>
    </w:p>
    <w:p w14:paraId="3EB3CB63" w14:textId="77777777" w:rsidR="00CE2A5E" w:rsidRPr="0085346A" w:rsidRDefault="00CE2A5E" w:rsidP="00CE2A5E">
      <w:pPr>
        <w:jc w:val="center"/>
        <w:rPr>
          <w:rFonts w:ascii="Arial" w:hAnsi="Arial" w:cs="Arial"/>
        </w:rPr>
      </w:pPr>
    </w:p>
    <w:p w14:paraId="128E7DA5" w14:textId="77777777" w:rsidR="00CE2A5E" w:rsidRPr="0085346A" w:rsidRDefault="00CE2A5E" w:rsidP="00CE2A5E">
      <w:pPr>
        <w:jc w:val="center"/>
        <w:rPr>
          <w:rFonts w:ascii="Arial" w:hAnsi="Arial" w:cs="Arial"/>
        </w:rPr>
      </w:pPr>
    </w:p>
    <w:p w14:paraId="7F76CCE6" w14:textId="77777777" w:rsidR="00CE2A5E" w:rsidRPr="0085346A" w:rsidRDefault="00CE2A5E" w:rsidP="00CE2A5E">
      <w:pPr>
        <w:jc w:val="center"/>
        <w:rPr>
          <w:rFonts w:ascii="Arial" w:hAnsi="Arial" w:cs="Arial"/>
        </w:rPr>
      </w:pPr>
    </w:p>
    <w:p w14:paraId="0B9F88F9"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w:t>
      </w:r>
    </w:p>
    <w:p w14:paraId="02565DDA"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465B19CF"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FF9FB16" w14:textId="77777777" w:rsidR="00CE2A5E" w:rsidRPr="0085346A" w:rsidRDefault="00CE2A5E" w:rsidP="00CE2A5E">
      <w:pPr>
        <w:rPr>
          <w:rFonts w:ascii="Arial" w:hAnsi="Arial" w:cs="Arial"/>
          <w:b/>
          <w:bCs/>
        </w:rPr>
      </w:pPr>
    </w:p>
    <w:p w14:paraId="24224027" w14:textId="77777777" w:rsidR="00CE2A5E" w:rsidRPr="0085346A" w:rsidRDefault="00CE2A5E" w:rsidP="00CE2A5E">
      <w:pPr>
        <w:rPr>
          <w:rFonts w:ascii="Arial" w:hAnsi="Arial" w:cs="Arial"/>
        </w:rPr>
      </w:pPr>
    </w:p>
    <w:p w14:paraId="5103E4BE" w14:textId="77777777" w:rsidR="00CE2A5E" w:rsidRDefault="00CE2A5E" w:rsidP="00CE2A5E">
      <w:pPr>
        <w:rPr>
          <w:rFonts w:ascii="Arial" w:hAnsi="Arial" w:cs="Arial"/>
        </w:rPr>
      </w:pPr>
    </w:p>
    <w:p w14:paraId="1D6B3F4B" w14:textId="77777777" w:rsidR="00CE2A5E" w:rsidRDefault="00CE2A5E" w:rsidP="00CE2A5E">
      <w:pPr>
        <w:rPr>
          <w:rFonts w:ascii="Arial" w:hAnsi="Arial" w:cs="Arial"/>
        </w:rPr>
      </w:pPr>
    </w:p>
    <w:p w14:paraId="3667D3CC" w14:textId="77777777" w:rsidR="00CE2A5E" w:rsidRDefault="00CE2A5E" w:rsidP="00CE2A5E">
      <w:pPr>
        <w:rPr>
          <w:rFonts w:ascii="Arial" w:hAnsi="Arial" w:cs="Arial"/>
        </w:rPr>
      </w:pPr>
    </w:p>
    <w:p w14:paraId="483511C0" w14:textId="77777777" w:rsidR="00CE2A5E" w:rsidRDefault="00CE2A5E" w:rsidP="00CE2A5E">
      <w:pPr>
        <w:rPr>
          <w:rFonts w:ascii="Arial" w:hAnsi="Arial" w:cs="Arial"/>
        </w:rPr>
      </w:pPr>
    </w:p>
    <w:p w14:paraId="36F6C805" w14:textId="77777777" w:rsidR="00CE2A5E" w:rsidRDefault="00CE2A5E" w:rsidP="00CE2A5E">
      <w:pPr>
        <w:rPr>
          <w:rFonts w:ascii="Arial" w:hAnsi="Arial" w:cs="Arial"/>
        </w:rPr>
      </w:pPr>
    </w:p>
    <w:p w14:paraId="3464366B" w14:textId="77777777" w:rsidR="00CE2A5E" w:rsidRDefault="00CE2A5E" w:rsidP="00CE2A5E">
      <w:pPr>
        <w:rPr>
          <w:rFonts w:ascii="Arial" w:hAnsi="Arial" w:cs="Arial"/>
        </w:rPr>
      </w:pPr>
    </w:p>
    <w:p w14:paraId="03886F1B" w14:textId="77777777" w:rsidR="00CE2A5E" w:rsidRDefault="00CE2A5E" w:rsidP="00CE2A5E">
      <w:pPr>
        <w:rPr>
          <w:rFonts w:ascii="Arial" w:hAnsi="Arial" w:cs="Arial"/>
        </w:rPr>
      </w:pPr>
    </w:p>
    <w:p w14:paraId="241B162F" w14:textId="77777777" w:rsidR="00CE2A5E" w:rsidRDefault="00CE2A5E" w:rsidP="00CE2A5E">
      <w:pPr>
        <w:rPr>
          <w:rFonts w:ascii="Arial" w:hAnsi="Arial" w:cs="Arial"/>
        </w:rPr>
      </w:pPr>
    </w:p>
    <w:p w14:paraId="3E2EC578" w14:textId="77777777" w:rsidR="00CE2A5E" w:rsidRDefault="00CE2A5E" w:rsidP="00CE2A5E">
      <w:pPr>
        <w:rPr>
          <w:rFonts w:ascii="Arial" w:hAnsi="Arial" w:cs="Arial"/>
        </w:rPr>
      </w:pPr>
    </w:p>
    <w:p w14:paraId="235A4F82" w14:textId="77777777" w:rsidR="00CE2A5E" w:rsidRDefault="00CE2A5E" w:rsidP="00CE2A5E">
      <w:pPr>
        <w:rPr>
          <w:rFonts w:ascii="Arial" w:hAnsi="Arial" w:cs="Arial"/>
        </w:rPr>
      </w:pPr>
    </w:p>
    <w:p w14:paraId="5AA8E992" w14:textId="77777777" w:rsidR="00CE2A5E" w:rsidRDefault="00CE2A5E" w:rsidP="00CE2A5E">
      <w:pPr>
        <w:rPr>
          <w:rFonts w:ascii="Arial" w:hAnsi="Arial" w:cs="Arial"/>
        </w:rPr>
      </w:pPr>
    </w:p>
    <w:p w14:paraId="1D155A7C" w14:textId="77777777" w:rsidR="00CE2A5E" w:rsidRPr="0085346A" w:rsidRDefault="00CE2A5E" w:rsidP="00CE2A5E">
      <w:pPr>
        <w:rPr>
          <w:rFonts w:ascii="Arial" w:hAnsi="Arial" w:cs="Arial"/>
        </w:rPr>
      </w:pPr>
    </w:p>
    <w:p w14:paraId="573D15B8" w14:textId="78D25442" w:rsidR="00CE2A5E" w:rsidRPr="0040332A" w:rsidRDefault="00CE2A5E" w:rsidP="00CE2A5E">
      <w:pPr>
        <w:jc w:val="center"/>
        <w:rPr>
          <w:rFonts w:ascii="Arial" w:hAnsi="Arial" w:cs="Arial"/>
          <w:b/>
        </w:rPr>
      </w:pPr>
      <w:r w:rsidRPr="0040332A">
        <w:rPr>
          <w:rFonts w:ascii="Arial" w:hAnsi="Arial" w:cs="Arial"/>
          <w:b/>
        </w:rPr>
        <w:t>ANEXO 5 (punto 3.</w:t>
      </w:r>
      <w:r w:rsidR="008B5BDF">
        <w:rPr>
          <w:rFonts w:ascii="Arial" w:hAnsi="Arial" w:cs="Arial"/>
          <w:b/>
        </w:rPr>
        <w:t>4</w:t>
      </w:r>
      <w:r w:rsidRPr="0040332A">
        <w:rPr>
          <w:rFonts w:ascii="Arial" w:hAnsi="Arial" w:cs="Arial"/>
          <w:b/>
        </w:rPr>
        <w:t>)</w:t>
      </w:r>
    </w:p>
    <w:p w14:paraId="5D772968" w14:textId="77777777" w:rsidR="00CE2A5E" w:rsidRPr="0040332A" w:rsidRDefault="00CE2A5E" w:rsidP="00CE2A5E">
      <w:pPr>
        <w:jc w:val="center"/>
        <w:rPr>
          <w:rFonts w:ascii="Arial" w:hAnsi="Arial" w:cs="Arial"/>
          <w:b/>
        </w:rPr>
      </w:pPr>
    </w:p>
    <w:p w14:paraId="3F7C5465" w14:textId="77777777" w:rsidR="00CE2A5E" w:rsidRPr="0040332A" w:rsidRDefault="00CE2A5E" w:rsidP="00CE2A5E">
      <w:pPr>
        <w:jc w:val="center"/>
        <w:rPr>
          <w:rFonts w:ascii="Arial" w:hAnsi="Arial" w:cs="Arial"/>
          <w:b/>
        </w:rPr>
      </w:pPr>
      <w:r w:rsidRPr="0040332A">
        <w:rPr>
          <w:rFonts w:ascii="Arial" w:hAnsi="Arial" w:cs="Arial"/>
          <w:b/>
        </w:rPr>
        <w:t>DECLARACIÓN DE INTEGRIDAD</w:t>
      </w:r>
      <w:r w:rsidRPr="0040332A">
        <w:rPr>
          <w:rFonts w:ascii="Arial" w:hAnsi="Arial" w:cs="Arial"/>
        </w:rPr>
        <w:t xml:space="preserve"> </w:t>
      </w:r>
    </w:p>
    <w:p w14:paraId="1FBE89D3" w14:textId="77777777" w:rsidR="00CE2A5E" w:rsidRPr="0040332A" w:rsidRDefault="00CE2A5E" w:rsidP="00CE2A5E">
      <w:pPr>
        <w:rPr>
          <w:rFonts w:ascii="Arial" w:eastAsia="Times New Roman" w:hAnsi="Arial" w:cs="Arial"/>
          <w:lang w:eastAsia="es-MX"/>
        </w:rPr>
      </w:pPr>
    </w:p>
    <w:p w14:paraId="6BBA230A" w14:textId="77777777" w:rsidR="00CE2A5E" w:rsidRPr="0085346A" w:rsidRDefault="00CE2A5E" w:rsidP="00CE2A5E">
      <w:pPr>
        <w:rPr>
          <w:rFonts w:ascii="Arial" w:hAnsi="Arial" w:cs="Arial"/>
          <w:lang w:eastAsia="es-MX"/>
        </w:rPr>
      </w:pPr>
    </w:p>
    <w:p w14:paraId="5EDF2A19" w14:textId="77777777" w:rsidR="00CE2A5E" w:rsidRPr="0085346A" w:rsidRDefault="00CE2A5E" w:rsidP="00CE2A5E">
      <w:pPr>
        <w:rPr>
          <w:rFonts w:ascii="Arial" w:hAnsi="Arial" w:cs="Arial"/>
          <w:lang w:eastAsia="es-MX"/>
        </w:rPr>
      </w:pPr>
    </w:p>
    <w:p w14:paraId="325ED77A" w14:textId="77777777" w:rsidR="00CE2A5E" w:rsidRPr="0085346A" w:rsidRDefault="00CE2A5E" w:rsidP="00CE2A5E">
      <w:pPr>
        <w:rPr>
          <w:rFonts w:ascii="Arial" w:hAnsi="Arial" w:cs="Arial"/>
          <w:lang w:eastAsia="es-MX"/>
        </w:rPr>
      </w:pPr>
    </w:p>
    <w:p w14:paraId="7B7D275A" w14:textId="77777777" w:rsidR="00CE2A5E" w:rsidRPr="0085346A" w:rsidRDefault="00CE2A5E" w:rsidP="00CE2A5E">
      <w:pPr>
        <w:pStyle w:val="Ttulo6"/>
        <w:numPr>
          <w:ilvl w:val="0"/>
          <w:numId w:val="0"/>
        </w:numPr>
        <w:spacing w:before="0"/>
        <w:rPr>
          <w:b/>
          <w:i w:val="0"/>
          <w:lang w:val="es-MX" w:eastAsia="es-MX"/>
        </w:rPr>
      </w:pPr>
    </w:p>
    <w:p w14:paraId="0B5BA53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55DD78F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C762A45" w14:textId="77777777" w:rsidR="00CE2A5E" w:rsidRPr="0085346A" w:rsidRDefault="00CE2A5E" w:rsidP="00CE2A5E">
      <w:pPr>
        <w:ind w:left="4956" w:hanging="4956"/>
        <w:jc w:val="left"/>
        <w:rPr>
          <w:rFonts w:ascii="Arial" w:hAnsi="Arial" w:cs="Arial"/>
          <w:bCs/>
        </w:rPr>
      </w:pPr>
      <w:r w:rsidRPr="0085346A">
        <w:rPr>
          <w:b/>
          <w:bCs/>
        </w:rPr>
        <w:t>COLIMA, COL.</w:t>
      </w:r>
    </w:p>
    <w:p w14:paraId="4C4055AF" w14:textId="77777777" w:rsidR="00CE2A5E" w:rsidRPr="0085346A" w:rsidRDefault="00CE2A5E" w:rsidP="00CE2A5E">
      <w:pPr>
        <w:ind w:left="4956" w:firstLine="708"/>
        <w:rPr>
          <w:rFonts w:ascii="Arial" w:hAnsi="Arial" w:cs="Arial"/>
          <w:bCs/>
        </w:rPr>
      </w:pPr>
    </w:p>
    <w:p w14:paraId="5B23F264" w14:textId="77777777" w:rsidR="00CE2A5E" w:rsidRPr="0085346A" w:rsidRDefault="00CE2A5E" w:rsidP="00CE2A5E">
      <w:pPr>
        <w:ind w:left="4956" w:firstLine="708"/>
        <w:rPr>
          <w:rFonts w:ascii="Arial" w:hAnsi="Arial" w:cs="Arial"/>
          <w:bCs/>
        </w:rPr>
      </w:pPr>
    </w:p>
    <w:p w14:paraId="0D16BBAD" w14:textId="77777777" w:rsidR="00CE2A5E" w:rsidRPr="0085346A" w:rsidRDefault="00CE2A5E" w:rsidP="00CE2A5E">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14:paraId="3C2A8B0E" w14:textId="77777777" w:rsidR="00CE2A5E" w:rsidRPr="0085346A" w:rsidRDefault="00CE2A5E" w:rsidP="00CE2A5E">
      <w:pPr>
        <w:tabs>
          <w:tab w:val="left" w:pos="5760"/>
        </w:tabs>
        <w:ind w:left="4248"/>
        <w:jc w:val="right"/>
        <w:rPr>
          <w:rFonts w:ascii="Arial" w:hAnsi="Arial" w:cs="Arial"/>
          <w:b/>
        </w:rPr>
      </w:pPr>
    </w:p>
    <w:p w14:paraId="47255C32" w14:textId="77777777" w:rsidR="00CE2A5E" w:rsidRPr="0040332A" w:rsidRDefault="00CE2A5E" w:rsidP="00CE2A5E">
      <w:pPr>
        <w:tabs>
          <w:tab w:val="left" w:pos="5760"/>
        </w:tabs>
        <w:rPr>
          <w:rFonts w:ascii="Arial" w:hAnsi="Arial" w:cs="Arial"/>
        </w:rPr>
      </w:pPr>
      <w:r w:rsidRPr="0040332A">
        <w:rPr>
          <w:rFonts w:ascii="Arial" w:hAnsi="Arial" w:cs="Arial"/>
        </w:rPr>
        <w:tab/>
      </w:r>
    </w:p>
    <w:p w14:paraId="7F4EC845" w14:textId="77777777" w:rsidR="00CE2A5E" w:rsidRPr="0040332A" w:rsidRDefault="00CE2A5E" w:rsidP="00CE2A5E">
      <w:pPr>
        <w:tabs>
          <w:tab w:val="left" w:pos="5760"/>
        </w:tabs>
        <w:ind w:left="4248"/>
        <w:jc w:val="right"/>
        <w:rPr>
          <w:rFonts w:ascii="Arial" w:hAnsi="Arial" w:cs="Arial"/>
        </w:rPr>
      </w:pPr>
      <w:r w:rsidRPr="0040332A">
        <w:rPr>
          <w:rFonts w:ascii="Arial" w:hAnsi="Arial" w:cs="Arial"/>
        </w:rPr>
        <w:tab/>
      </w:r>
    </w:p>
    <w:p w14:paraId="0C6604AB" w14:textId="77777777" w:rsidR="00CE2A5E" w:rsidRPr="0040332A" w:rsidRDefault="00CE2A5E" w:rsidP="00CE2A5E">
      <w:pPr>
        <w:rPr>
          <w:rFonts w:ascii="Arial" w:hAnsi="Arial" w:cs="Arial"/>
        </w:rPr>
      </w:pPr>
    </w:p>
    <w:p w14:paraId="40CDC281" w14:textId="0893E0B8" w:rsidR="00CE2A5E" w:rsidRPr="000A3094" w:rsidRDefault="00CE2A5E" w:rsidP="00CE2A5E">
      <w:pPr>
        <w:tabs>
          <w:tab w:val="left" w:pos="0"/>
        </w:tabs>
        <w:ind w:right="51"/>
        <w:outlineLvl w:val="0"/>
        <w:rPr>
          <w:rFonts w:ascii="Arial" w:hAnsi="Arial" w:cs="Arial"/>
          <w:b/>
          <w:bCs/>
        </w:rPr>
      </w:pPr>
      <w:r w:rsidRPr="0040332A">
        <w:rPr>
          <w:rFonts w:ascii="Arial" w:hAnsi="Arial" w:cs="Arial"/>
        </w:rPr>
        <w:t>En relación a la Licitación Pública de ca</w:t>
      </w:r>
      <w:r w:rsidRPr="0085346A">
        <w:rPr>
          <w:rFonts w:ascii="Arial" w:hAnsi="Arial" w:cs="Arial"/>
        </w:rPr>
        <w:t xml:space="preserve">rácter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D1558">
        <w:rPr>
          <w:rFonts w:ascii="Arial" w:hAnsi="Arial" w:cs="Arial"/>
          <w:b/>
          <w:bCs/>
          <w:noProof/>
          <w:highlight w:val="yellow"/>
        </w:rPr>
        <w:t>003-2021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b/>
          <w:bCs/>
        </w:rPr>
        <w:t xml:space="preserve"> </w:t>
      </w:r>
      <w:r w:rsidRPr="0040332A">
        <w:rPr>
          <w:rFonts w:ascii="Arial" w:hAnsi="Arial" w:cs="Arial"/>
        </w:rPr>
        <w:t>El que suscribe __</w:t>
      </w:r>
      <w:r w:rsidRPr="0085346A">
        <w:rPr>
          <w:rFonts w:ascii="Arial" w:hAnsi="Arial" w:cs="Arial"/>
          <w:u w:val="single"/>
        </w:rPr>
        <w:t>(concursante o apoderado)</w:t>
      </w:r>
      <w:r w:rsidRPr="0040332A">
        <w:rPr>
          <w:rFonts w:ascii="Arial" w:hAnsi="Arial" w:cs="Arial"/>
        </w:rPr>
        <w:t>__en mi carácter de__________________ a nombre de _____</w:t>
      </w:r>
      <w:r w:rsidRPr="0040332A">
        <w:rPr>
          <w:rFonts w:ascii="Arial" w:hAnsi="Arial" w:cs="Arial"/>
          <w:u w:val="single"/>
        </w:rPr>
        <w:t xml:space="preserve"> (Persona física o moral) _____</w:t>
      </w:r>
      <w:r w:rsidRPr="0040332A">
        <w:rPr>
          <w:rFonts w:ascii="Arial" w:hAnsi="Arial" w:cs="Arial"/>
        </w:rPr>
        <w:t xml:space="preserve"> me permito manifestar lo siguiente:</w:t>
      </w:r>
    </w:p>
    <w:p w14:paraId="30AB930D" w14:textId="77777777" w:rsidR="00CE2A5E" w:rsidRPr="0040332A" w:rsidRDefault="00CE2A5E" w:rsidP="00CE2A5E">
      <w:pPr>
        <w:rPr>
          <w:rFonts w:ascii="Arial" w:hAnsi="Arial" w:cs="Arial"/>
          <w:lang w:val="es-ES_tradnl"/>
        </w:rPr>
      </w:pPr>
      <w:r w:rsidRPr="0040332A">
        <w:rPr>
          <w:rFonts w:ascii="Arial" w:hAnsi="Arial" w:cs="Arial"/>
        </w:rPr>
        <w:t>Declaro BAJO PROTESTA DE DECIR VERDAD  y con la representación legal que ostento, que esta  _____</w:t>
      </w:r>
      <w:r w:rsidRPr="0040332A">
        <w:rPr>
          <w:rFonts w:ascii="Arial" w:hAnsi="Arial" w:cs="Arial"/>
          <w:u w:val="single"/>
        </w:rPr>
        <w:t xml:space="preserve"> (Persona Física o Moral) _____</w:t>
      </w:r>
      <w:r w:rsidRPr="0040332A">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14:paraId="41351870" w14:textId="77777777" w:rsidR="00CE2A5E" w:rsidRPr="0040332A" w:rsidRDefault="00CE2A5E" w:rsidP="00CE2A5E">
      <w:pPr>
        <w:jc w:val="center"/>
        <w:rPr>
          <w:rFonts w:ascii="Arial" w:eastAsia="Times New Roman" w:hAnsi="Arial" w:cs="Arial"/>
        </w:rPr>
      </w:pPr>
    </w:p>
    <w:p w14:paraId="2CF75BCD" w14:textId="77777777" w:rsidR="00CE2A5E" w:rsidRPr="0085346A" w:rsidRDefault="00CE2A5E" w:rsidP="00CE2A5E">
      <w:pPr>
        <w:jc w:val="center"/>
        <w:rPr>
          <w:rFonts w:ascii="Arial" w:hAnsi="Arial" w:cs="Arial"/>
        </w:rPr>
      </w:pPr>
    </w:p>
    <w:p w14:paraId="28899C85" w14:textId="77777777" w:rsidR="00CE2A5E" w:rsidRPr="0085346A" w:rsidRDefault="00CE2A5E" w:rsidP="00CE2A5E">
      <w:pPr>
        <w:jc w:val="center"/>
        <w:rPr>
          <w:rFonts w:ascii="Arial" w:hAnsi="Arial" w:cs="Arial"/>
        </w:rPr>
      </w:pPr>
    </w:p>
    <w:p w14:paraId="42465403" w14:textId="77777777" w:rsidR="00CE2A5E" w:rsidRPr="0085346A" w:rsidRDefault="00CE2A5E" w:rsidP="00CE2A5E">
      <w:pPr>
        <w:jc w:val="center"/>
        <w:rPr>
          <w:rFonts w:ascii="Arial" w:hAnsi="Arial" w:cs="Arial"/>
        </w:rPr>
      </w:pPr>
    </w:p>
    <w:p w14:paraId="1F11CBB0" w14:textId="77777777" w:rsidR="00CE2A5E" w:rsidRPr="0085346A" w:rsidRDefault="00CE2A5E" w:rsidP="00CE2A5E">
      <w:pPr>
        <w:jc w:val="center"/>
        <w:rPr>
          <w:rFonts w:ascii="Arial" w:hAnsi="Arial" w:cs="Arial"/>
        </w:rPr>
      </w:pPr>
    </w:p>
    <w:p w14:paraId="08BFD530" w14:textId="77777777" w:rsidR="00CE2A5E" w:rsidRPr="0085346A" w:rsidRDefault="00CE2A5E" w:rsidP="00CE2A5E">
      <w:pPr>
        <w:jc w:val="center"/>
        <w:rPr>
          <w:rFonts w:ascii="Arial" w:hAnsi="Arial" w:cs="Arial"/>
        </w:rPr>
      </w:pPr>
    </w:p>
    <w:p w14:paraId="42625965"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520C520E"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DB4BF2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16DDE3" w14:textId="77777777" w:rsidR="00CE2A5E" w:rsidRPr="0040332A" w:rsidRDefault="00CE2A5E" w:rsidP="00CE2A5E">
      <w:pPr>
        <w:rPr>
          <w:rFonts w:ascii="Arial" w:hAnsi="Arial" w:cs="Arial"/>
          <w:b/>
        </w:rPr>
      </w:pPr>
    </w:p>
    <w:p w14:paraId="3A4B44AD" w14:textId="77777777" w:rsidR="00CE2A5E" w:rsidRDefault="00CE2A5E" w:rsidP="00CE2A5E">
      <w:pPr>
        <w:rPr>
          <w:rFonts w:ascii="Arial" w:hAnsi="Arial" w:cs="Arial"/>
        </w:rPr>
      </w:pPr>
    </w:p>
    <w:p w14:paraId="74967A4F" w14:textId="77777777" w:rsidR="00CE2A5E" w:rsidRDefault="00CE2A5E" w:rsidP="00CE2A5E">
      <w:pPr>
        <w:rPr>
          <w:rFonts w:ascii="Arial" w:hAnsi="Arial" w:cs="Arial"/>
        </w:rPr>
      </w:pPr>
    </w:p>
    <w:p w14:paraId="4BDF2441" w14:textId="77777777" w:rsidR="00CE2A5E" w:rsidRDefault="00CE2A5E" w:rsidP="00CE2A5E">
      <w:pPr>
        <w:rPr>
          <w:rFonts w:ascii="Arial" w:hAnsi="Arial" w:cs="Arial"/>
        </w:rPr>
      </w:pPr>
    </w:p>
    <w:p w14:paraId="4A7EBFAF" w14:textId="77777777" w:rsidR="00CE2A5E" w:rsidRDefault="00CE2A5E" w:rsidP="00CE2A5E">
      <w:pPr>
        <w:rPr>
          <w:rFonts w:ascii="Arial" w:hAnsi="Arial" w:cs="Arial"/>
        </w:rPr>
      </w:pPr>
    </w:p>
    <w:p w14:paraId="7B8C6FE4" w14:textId="77777777" w:rsidR="00CE2A5E" w:rsidRDefault="00CE2A5E" w:rsidP="00CE2A5E">
      <w:pPr>
        <w:rPr>
          <w:rFonts w:ascii="Arial" w:hAnsi="Arial" w:cs="Arial"/>
        </w:rPr>
      </w:pPr>
    </w:p>
    <w:p w14:paraId="55AD7D6E" w14:textId="77777777" w:rsidR="00CE2A5E" w:rsidRDefault="00CE2A5E" w:rsidP="00CE2A5E">
      <w:pPr>
        <w:rPr>
          <w:rFonts w:ascii="Arial" w:hAnsi="Arial" w:cs="Arial"/>
        </w:rPr>
      </w:pPr>
    </w:p>
    <w:p w14:paraId="7BB1CBAF" w14:textId="77777777" w:rsidR="00CE2A5E" w:rsidRPr="0085346A" w:rsidRDefault="00CE2A5E" w:rsidP="00CE2A5E">
      <w:pPr>
        <w:rPr>
          <w:rFonts w:ascii="Arial" w:hAnsi="Arial" w:cs="Arial"/>
        </w:rPr>
      </w:pPr>
    </w:p>
    <w:p w14:paraId="6EDFF9E6" w14:textId="77777777" w:rsidR="00CE2A5E" w:rsidRDefault="00CE2A5E" w:rsidP="00CE2A5E">
      <w:pPr>
        <w:rPr>
          <w:rFonts w:ascii="Arial" w:hAnsi="Arial" w:cs="Arial"/>
        </w:rPr>
      </w:pPr>
    </w:p>
    <w:p w14:paraId="2182DA2D" w14:textId="77777777" w:rsidR="00CE2A5E" w:rsidRPr="0085346A" w:rsidRDefault="00CE2A5E" w:rsidP="00CE2A5E">
      <w:pPr>
        <w:rPr>
          <w:rFonts w:ascii="Arial" w:hAnsi="Arial" w:cs="Arial"/>
        </w:rPr>
      </w:pPr>
    </w:p>
    <w:p w14:paraId="33F8C04C" w14:textId="291CA1C4" w:rsidR="00CE2A5E" w:rsidRPr="0085346A" w:rsidRDefault="00CE2A5E" w:rsidP="00CE2A5E">
      <w:pPr>
        <w:jc w:val="center"/>
        <w:rPr>
          <w:rFonts w:ascii="Arial" w:hAnsi="Arial" w:cs="Arial"/>
          <w:b/>
          <w:bCs/>
        </w:rPr>
      </w:pPr>
      <w:r w:rsidRPr="0085346A">
        <w:rPr>
          <w:rFonts w:ascii="Arial" w:hAnsi="Arial" w:cs="Arial"/>
          <w:b/>
          <w:bCs/>
        </w:rPr>
        <w:t>ANEXO 6 (punto 3.</w:t>
      </w:r>
      <w:r w:rsidR="008B5BDF">
        <w:rPr>
          <w:rFonts w:ascii="Arial" w:hAnsi="Arial" w:cs="Arial"/>
          <w:b/>
          <w:bCs/>
        </w:rPr>
        <w:t>5</w:t>
      </w:r>
      <w:r w:rsidRPr="0085346A">
        <w:rPr>
          <w:rFonts w:ascii="Arial" w:hAnsi="Arial" w:cs="Arial"/>
          <w:b/>
          <w:bCs/>
        </w:rPr>
        <w:t>)</w:t>
      </w:r>
    </w:p>
    <w:p w14:paraId="68F5F62E" w14:textId="77777777" w:rsidR="00CE2A5E" w:rsidRPr="0085346A" w:rsidRDefault="00CE2A5E" w:rsidP="00CE2A5E">
      <w:pPr>
        <w:jc w:val="center"/>
        <w:rPr>
          <w:rFonts w:ascii="Arial" w:hAnsi="Arial" w:cs="Arial"/>
          <w:b/>
          <w:bCs/>
        </w:rPr>
      </w:pPr>
    </w:p>
    <w:p w14:paraId="3EF222FF" w14:textId="77777777" w:rsidR="00CE2A5E" w:rsidRPr="0085346A" w:rsidRDefault="00CE2A5E" w:rsidP="00CE2A5E">
      <w:pPr>
        <w:jc w:val="center"/>
        <w:rPr>
          <w:rFonts w:ascii="Arial" w:hAnsi="Arial" w:cs="Arial"/>
          <w:b/>
          <w:bCs/>
        </w:rPr>
      </w:pPr>
    </w:p>
    <w:p w14:paraId="6A3553C5" w14:textId="77777777" w:rsidR="00CE2A5E" w:rsidRPr="0085346A" w:rsidRDefault="00CE2A5E" w:rsidP="00CE2A5E">
      <w:pPr>
        <w:jc w:val="center"/>
        <w:rPr>
          <w:rFonts w:ascii="Arial" w:hAnsi="Arial" w:cs="Arial"/>
          <w:b/>
          <w:bCs/>
        </w:rPr>
      </w:pPr>
      <w:r w:rsidRPr="0085346A">
        <w:rPr>
          <w:rFonts w:ascii="Arial" w:hAnsi="Arial" w:cs="Arial"/>
          <w:b/>
        </w:rPr>
        <w:t xml:space="preserve">CARTA DEL ARTÍCULO </w:t>
      </w:r>
      <w:r>
        <w:rPr>
          <w:rFonts w:ascii="Arial" w:hAnsi="Arial" w:cs="Arial"/>
          <w:b/>
        </w:rPr>
        <w:t>50 Y 60</w:t>
      </w:r>
      <w:r w:rsidRPr="0085346A">
        <w:rPr>
          <w:rFonts w:ascii="Arial" w:hAnsi="Arial" w:cs="Arial"/>
          <w:b/>
        </w:rPr>
        <w:t xml:space="preserve"> DE LA LAASSP</w:t>
      </w:r>
    </w:p>
    <w:p w14:paraId="1ADBA32E"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770FE3CA" w14:textId="77777777" w:rsidR="00CE2A5E" w:rsidRPr="0085346A" w:rsidRDefault="00CE2A5E" w:rsidP="00CE2A5E">
      <w:pPr>
        <w:rPr>
          <w:rFonts w:ascii="Arial" w:hAnsi="Arial" w:cs="Arial"/>
        </w:rPr>
      </w:pPr>
    </w:p>
    <w:p w14:paraId="37A2B28C" w14:textId="77777777" w:rsidR="00CE2A5E" w:rsidRPr="0085346A" w:rsidRDefault="00CE2A5E" w:rsidP="00CE2A5E">
      <w:pPr>
        <w:rPr>
          <w:rFonts w:ascii="Arial" w:hAnsi="Arial" w:cs="Arial"/>
        </w:rPr>
      </w:pPr>
    </w:p>
    <w:p w14:paraId="77A86991" w14:textId="77777777" w:rsidR="00CE2A5E" w:rsidRPr="0085346A" w:rsidRDefault="00CE2A5E" w:rsidP="00CE2A5E">
      <w:pPr>
        <w:rPr>
          <w:rFonts w:ascii="Arial" w:hAnsi="Arial" w:cs="Arial"/>
        </w:rPr>
      </w:pPr>
    </w:p>
    <w:p w14:paraId="12E6CF2C" w14:textId="77777777" w:rsidR="00CE2A5E" w:rsidRDefault="00CE2A5E" w:rsidP="00CE2A5E">
      <w:pPr>
        <w:rPr>
          <w:rFonts w:ascii="Arial" w:hAnsi="Arial" w:cs="Arial"/>
        </w:rPr>
      </w:pPr>
    </w:p>
    <w:p w14:paraId="3BA68940" w14:textId="77777777" w:rsidR="00CE2A5E" w:rsidRPr="0085346A" w:rsidRDefault="00CE2A5E" w:rsidP="00CE2A5E">
      <w:pPr>
        <w:rPr>
          <w:rFonts w:ascii="Arial" w:hAnsi="Arial" w:cs="Arial"/>
        </w:rPr>
      </w:pPr>
    </w:p>
    <w:p w14:paraId="7EEC33EA" w14:textId="77777777" w:rsidR="00CE2A5E" w:rsidRDefault="00CE2A5E" w:rsidP="00CE2A5E">
      <w:pPr>
        <w:pStyle w:val="Ttulo6"/>
        <w:numPr>
          <w:ilvl w:val="0"/>
          <w:numId w:val="0"/>
        </w:numPr>
        <w:spacing w:before="0"/>
        <w:rPr>
          <w:rFonts w:eastAsia="Calibri"/>
          <w:i w:val="0"/>
          <w:iCs w:val="0"/>
          <w:lang w:val="es-MX" w:eastAsia="en-US"/>
        </w:rPr>
      </w:pPr>
    </w:p>
    <w:p w14:paraId="469085C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169012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45F0C0B" w14:textId="77777777" w:rsidR="00CE2A5E" w:rsidRPr="0085346A" w:rsidRDefault="00CE2A5E" w:rsidP="00CE2A5E">
      <w:pPr>
        <w:ind w:left="4956" w:hanging="4956"/>
        <w:jc w:val="left"/>
        <w:rPr>
          <w:rFonts w:ascii="Arial" w:hAnsi="Arial" w:cs="Arial"/>
          <w:bCs/>
        </w:rPr>
      </w:pPr>
      <w:r w:rsidRPr="0085346A">
        <w:rPr>
          <w:b/>
          <w:bCs/>
        </w:rPr>
        <w:t>COLIMA, COL.</w:t>
      </w:r>
    </w:p>
    <w:p w14:paraId="6D5DBCAA" w14:textId="77777777" w:rsidR="00CE2A5E" w:rsidRPr="0085346A" w:rsidRDefault="00CE2A5E" w:rsidP="00CE2A5E">
      <w:pPr>
        <w:rPr>
          <w:rFonts w:ascii="Arial" w:hAnsi="Arial" w:cs="Arial"/>
        </w:rPr>
      </w:pPr>
    </w:p>
    <w:p w14:paraId="401BA837" w14:textId="77777777" w:rsidR="00CE2A5E" w:rsidRPr="0085346A" w:rsidRDefault="00CE2A5E" w:rsidP="00CE2A5E">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14:paraId="00111389" w14:textId="77777777" w:rsidR="00CE2A5E" w:rsidRPr="0085346A" w:rsidRDefault="00CE2A5E" w:rsidP="00CE2A5E">
      <w:pPr>
        <w:rPr>
          <w:rFonts w:ascii="Arial" w:hAnsi="Arial" w:cs="Arial"/>
        </w:rPr>
      </w:pPr>
    </w:p>
    <w:p w14:paraId="2A27222C" w14:textId="7CC17C23" w:rsidR="00CE2A5E" w:rsidRPr="000A3094" w:rsidRDefault="00CE2A5E" w:rsidP="00CE2A5E">
      <w:pPr>
        <w:tabs>
          <w:tab w:val="left" w:pos="0"/>
        </w:tabs>
        <w:ind w:right="51"/>
        <w:outlineLvl w:val="0"/>
        <w:rPr>
          <w:rFonts w:ascii="Arial" w:hAnsi="Arial" w:cs="Arial"/>
          <w:b/>
          <w:bCs/>
        </w:rPr>
      </w:pPr>
      <w:r w:rsidRPr="0085346A">
        <w:rPr>
          <w:rFonts w:ascii="Arial" w:hAnsi="Arial" w:cs="Arial"/>
        </w:rPr>
        <w:t>En relación a la Licitación Pública No</w:t>
      </w:r>
      <w:r>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D1558">
        <w:rPr>
          <w:rFonts w:ascii="Arial" w:hAnsi="Arial" w:cs="Arial"/>
          <w:b/>
          <w:bCs/>
          <w:noProof/>
          <w:highlight w:val="yellow"/>
        </w:rPr>
        <w:t>003-2021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3A56BCB1" w14:textId="77777777" w:rsidR="00CE2A5E" w:rsidRPr="0085346A" w:rsidRDefault="00CE2A5E" w:rsidP="00CE2A5E">
      <w:pPr>
        <w:rPr>
          <w:rFonts w:ascii="Arial" w:hAnsi="Arial" w:cs="Arial"/>
        </w:rPr>
      </w:pPr>
    </w:p>
    <w:p w14:paraId="2C919716" w14:textId="77777777" w:rsidR="00CE2A5E" w:rsidRPr="0085346A" w:rsidRDefault="00CE2A5E" w:rsidP="00CE2A5E">
      <w:pPr>
        <w:rPr>
          <w:rFonts w:ascii="Arial" w:hAnsi="Arial" w:cs="Arial"/>
        </w:rPr>
      </w:pPr>
    </w:p>
    <w:p w14:paraId="685DF717" w14:textId="77777777" w:rsidR="00CE2A5E" w:rsidRPr="0085346A" w:rsidRDefault="00CE2A5E" w:rsidP="00CE2A5E">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w:t>
      </w:r>
      <w:r>
        <w:t>50 y 60</w:t>
      </w:r>
      <w:r w:rsidRPr="0085346A">
        <w:t xml:space="preserve"> de la Ley de Adquisiciones,  Arrendamientos y Servicios del Sector Público.</w:t>
      </w:r>
    </w:p>
    <w:p w14:paraId="77DD0DDC" w14:textId="77777777" w:rsidR="00CE2A5E" w:rsidRPr="0085346A" w:rsidRDefault="00CE2A5E" w:rsidP="00CE2A5E">
      <w:pPr>
        <w:pStyle w:val="Textoindependiente3"/>
      </w:pPr>
    </w:p>
    <w:p w14:paraId="7669AF53" w14:textId="77777777" w:rsidR="00CE2A5E" w:rsidRPr="0085346A" w:rsidRDefault="00CE2A5E" w:rsidP="00CE2A5E">
      <w:pPr>
        <w:pStyle w:val="Textoindependiente3"/>
      </w:pPr>
    </w:p>
    <w:p w14:paraId="4F77ED7A" w14:textId="77777777" w:rsidR="00CE2A5E" w:rsidRPr="0085346A" w:rsidRDefault="00CE2A5E" w:rsidP="00CE2A5E">
      <w:pPr>
        <w:jc w:val="center"/>
        <w:rPr>
          <w:rFonts w:ascii="Arial" w:hAnsi="Arial" w:cs="Arial"/>
        </w:rPr>
      </w:pPr>
    </w:p>
    <w:p w14:paraId="46DE3192" w14:textId="77777777" w:rsidR="00CE2A5E" w:rsidRPr="0085346A" w:rsidRDefault="00CE2A5E" w:rsidP="00CE2A5E">
      <w:pPr>
        <w:jc w:val="center"/>
        <w:rPr>
          <w:rFonts w:ascii="Arial" w:hAnsi="Arial" w:cs="Arial"/>
        </w:rPr>
      </w:pPr>
    </w:p>
    <w:p w14:paraId="5520761E" w14:textId="77777777" w:rsidR="00CE2A5E" w:rsidRPr="0085346A" w:rsidRDefault="00CE2A5E" w:rsidP="00CE2A5E">
      <w:pPr>
        <w:jc w:val="center"/>
        <w:rPr>
          <w:rFonts w:ascii="Arial" w:hAnsi="Arial" w:cs="Arial"/>
        </w:rPr>
      </w:pPr>
    </w:p>
    <w:p w14:paraId="5960530F" w14:textId="77777777" w:rsidR="00CE2A5E" w:rsidRPr="0085346A" w:rsidRDefault="00CE2A5E" w:rsidP="00CE2A5E">
      <w:pPr>
        <w:jc w:val="center"/>
        <w:rPr>
          <w:rFonts w:ascii="Arial" w:hAnsi="Arial" w:cs="Arial"/>
        </w:rPr>
      </w:pPr>
    </w:p>
    <w:p w14:paraId="5F5F5172" w14:textId="77777777" w:rsidR="00CE2A5E" w:rsidRPr="0085346A" w:rsidRDefault="00CE2A5E" w:rsidP="00CE2A5E">
      <w:pPr>
        <w:jc w:val="center"/>
        <w:rPr>
          <w:rFonts w:ascii="Arial" w:hAnsi="Arial" w:cs="Arial"/>
        </w:rPr>
      </w:pPr>
    </w:p>
    <w:p w14:paraId="66C46AF0"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184761F1"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05850B7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C16389C" w14:textId="77777777" w:rsidR="00CE2A5E" w:rsidRPr="0085346A" w:rsidRDefault="00CE2A5E" w:rsidP="00CE2A5E">
      <w:pPr>
        <w:rPr>
          <w:rFonts w:ascii="Arial" w:hAnsi="Arial" w:cs="Arial"/>
          <w:b/>
          <w:bCs/>
        </w:rPr>
      </w:pPr>
    </w:p>
    <w:p w14:paraId="5B86AB16" w14:textId="77777777" w:rsidR="00CE2A5E" w:rsidRPr="0085346A" w:rsidRDefault="00CE2A5E" w:rsidP="00CE2A5E">
      <w:pPr>
        <w:rPr>
          <w:rFonts w:ascii="Arial" w:hAnsi="Arial" w:cs="Arial"/>
          <w:b/>
          <w:bCs/>
        </w:rPr>
      </w:pPr>
    </w:p>
    <w:p w14:paraId="585E52D7" w14:textId="77777777" w:rsidR="00CE2A5E" w:rsidRDefault="00CE2A5E" w:rsidP="00CE2A5E">
      <w:pPr>
        <w:rPr>
          <w:rFonts w:ascii="Arial" w:hAnsi="Arial" w:cs="Arial"/>
          <w:b/>
          <w:bCs/>
        </w:rPr>
      </w:pPr>
    </w:p>
    <w:p w14:paraId="359CF8DE" w14:textId="77777777" w:rsidR="00CE2A5E" w:rsidRDefault="00CE2A5E" w:rsidP="00CE2A5E">
      <w:pPr>
        <w:rPr>
          <w:rFonts w:ascii="Arial" w:hAnsi="Arial" w:cs="Arial"/>
          <w:b/>
          <w:bCs/>
        </w:rPr>
      </w:pPr>
    </w:p>
    <w:p w14:paraId="620432AA" w14:textId="77777777" w:rsidR="00CE2A5E" w:rsidRDefault="00CE2A5E" w:rsidP="00CE2A5E">
      <w:pPr>
        <w:rPr>
          <w:rFonts w:ascii="Arial" w:hAnsi="Arial" w:cs="Arial"/>
          <w:b/>
          <w:bCs/>
        </w:rPr>
      </w:pPr>
    </w:p>
    <w:p w14:paraId="561891AD" w14:textId="77777777" w:rsidR="00CE2A5E" w:rsidRDefault="00CE2A5E" w:rsidP="00CE2A5E">
      <w:pPr>
        <w:rPr>
          <w:rFonts w:ascii="Arial" w:hAnsi="Arial" w:cs="Arial"/>
          <w:b/>
          <w:bCs/>
        </w:rPr>
      </w:pPr>
    </w:p>
    <w:p w14:paraId="07998599" w14:textId="77777777" w:rsidR="00CE2A5E" w:rsidRDefault="00CE2A5E" w:rsidP="00CE2A5E">
      <w:pPr>
        <w:rPr>
          <w:rFonts w:ascii="Arial" w:hAnsi="Arial" w:cs="Arial"/>
          <w:b/>
          <w:bCs/>
        </w:rPr>
      </w:pPr>
    </w:p>
    <w:p w14:paraId="27A6F9B4" w14:textId="77777777" w:rsidR="00CE2A5E" w:rsidRDefault="00CE2A5E" w:rsidP="00CE2A5E">
      <w:pPr>
        <w:rPr>
          <w:rFonts w:ascii="Arial" w:hAnsi="Arial" w:cs="Arial"/>
          <w:b/>
          <w:bCs/>
        </w:rPr>
      </w:pPr>
    </w:p>
    <w:p w14:paraId="4BC62DEE" w14:textId="77777777" w:rsidR="00CE2A5E" w:rsidRDefault="00CE2A5E" w:rsidP="00CE2A5E">
      <w:pPr>
        <w:rPr>
          <w:rFonts w:ascii="Arial" w:hAnsi="Arial" w:cs="Arial"/>
          <w:b/>
          <w:bCs/>
        </w:rPr>
      </w:pPr>
    </w:p>
    <w:p w14:paraId="0CDCDE81" w14:textId="77777777" w:rsidR="00CE2A5E" w:rsidRPr="0085346A" w:rsidRDefault="00CE2A5E" w:rsidP="00CE2A5E">
      <w:pPr>
        <w:jc w:val="center"/>
        <w:rPr>
          <w:rFonts w:ascii="Arial" w:hAnsi="Arial" w:cs="Arial"/>
          <w:b/>
          <w:bCs/>
        </w:rPr>
      </w:pPr>
    </w:p>
    <w:p w14:paraId="1050A294" w14:textId="47693336" w:rsidR="00CE2A5E" w:rsidRPr="0085346A" w:rsidRDefault="00CE2A5E" w:rsidP="00CE2A5E">
      <w:pPr>
        <w:jc w:val="center"/>
        <w:rPr>
          <w:rFonts w:ascii="Arial" w:hAnsi="Arial" w:cs="Arial"/>
          <w:b/>
          <w:bCs/>
        </w:rPr>
      </w:pPr>
      <w:r w:rsidRPr="0085346A">
        <w:rPr>
          <w:rFonts w:ascii="Arial" w:hAnsi="Arial" w:cs="Arial"/>
          <w:b/>
          <w:bCs/>
        </w:rPr>
        <w:t>ANEXO 7 (Punto 3.</w:t>
      </w:r>
      <w:r w:rsidR="008B5BDF">
        <w:rPr>
          <w:rFonts w:ascii="Arial" w:hAnsi="Arial" w:cs="Arial"/>
          <w:b/>
          <w:bCs/>
        </w:rPr>
        <w:t>6</w:t>
      </w:r>
      <w:r w:rsidRPr="0085346A">
        <w:rPr>
          <w:rFonts w:ascii="Arial" w:hAnsi="Arial" w:cs="Arial"/>
          <w:b/>
          <w:bCs/>
        </w:rPr>
        <w:t>)</w:t>
      </w:r>
    </w:p>
    <w:p w14:paraId="0079C596" w14:textId="77777777" w:rsidR="00CE2A5E" w:rsidRPr="0085346A" w:rsidRDefault="00CE2A5E" w:rsidP="00CE2A5E">
      <w:pPr>
        <w:jc w:val="center"/>
        <w:rPr>
          <w:rFonts w:ascii="Arial" w:hAnsi="Arial" w:cs="Arial"/>
          <w:b/>
          <w:bCs/>
        </w:rPr>
      </w:pPr>
    </w:p>
    <w:p w14:paraId="5A9DB959" w14:textId="77777777" w:rsidR="00CE2A5E" w:rsidRPr="0085346A" w:rsidRDefault="00CE2A5E" w:rsidP="00CE2A5E">
      <w:pPr>
        <w:jc w:val="center"/>
        <w:rPr>
          <w:rFonts w:ascii="Arial" w:hAnsi="Arial" w:cs="Arial"/>
          <w:b/>
          <w:bCs/>
        </w:rPr>
      </w:pPr>
    </w:p>
    <w:p w14:paraId="6FDC6B77" w14:textId="77777777" w:rsidR="00CE2A5E" w:rsidRPr="0085346A" w:rsidRDefault="00CE2A5E" w:rsidP="00CE2A5E">
      <w:pPr>
        <w:jc w:val="center"/>
        <w:rPr>
          <w:rFonts w:ascii="Arial" w:hAnsi="Arial" w:cs="Arial"/>
          <w:b/>
          <w:bCs/>
        </w:rPr>
      </w:pPr>
      <w:r w:rsidRPr="0085346A">
        <w:rPr>
          <w:rFonts w:ascii="Arial" w:hAnsi="Arial" w:cs="Arial"/>
          <w:b/>
          <w:bCs/>
        </w:rPr>
        <w:t>CARTA DE GARANTÍA DE LOS BIENES, ARRENDAMIENTOS O SERVICIOS</w:t>
      </w:r>
    </w:p>
    <w:p w14:paraId="76139B41" w14:textId="77777777" w:rsidR="00CE2A5E" w:rsidRPr="0085346A" w:rsidRDefault="00CE2A5E" w:rsidP="00CE2A5E">
      <w:pPr>
        <w:rPr>
          <w:rFonts w:ascii="Arial" w:hAnsi="Arial" w:cs="Arial"/>
        </w:rPr>
      </w:pPr>
    </w:p>
    <w:p w14:paraId="69380386"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4EC0FB6" w14:textId="77777777" w:rsidR="00CE2A5E" w:rsidRPr="0085346A" w:rsidRDefault="00CE2A5E" w:rsidP="00CE2A5E">
      <w:pPr>
        <w:ind w:left="5664"/>
        <w:rPr>
          <w:rFonts w:ascii="Arial" w:hAnsi="Arial" w:cs="Arial"/>
        </w:rPr>
      </w:pPr>
    </w:p>
    <w:p w14:paraId="0F237F67" w14:textId="77777777" w:rsidR="00CE2A5E" w:rsidRPr="0085346A" w:rsidRDefault="00CE2A5E" w:rsidP="00CE2A5E">
      <w:pPr>
        <w:rPr>
          <w:rFonts w:ascii="Arial" w:hAnsi="Arial" w:cs="Arial"/>
        </w:rPr>
      </w:pPr>
    </w:p>
    <w:p w14:paraId="5FDB546E" w14:textId="77777777" w:rsidR="00CE2A5E" w:rsidRPr="0085346A" w:rsidRDefault="00CE2A5E" w:rsidP="00CE2A5E">
      <w:pPr>
        <w:rPr>
          <w:rFonts w:ascii="Arial" w:hAnsi="Arial" w:cs="Arial"/>
        </w:rPr>
      </w:pPr>
    </w:p>
    <w:p w14:paraId="7C42DAC5"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BCFBD77"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5BA4487C" w14:textId="77777777" w:rsidR="00CE2A5E" w:rsidRPr="0085346A" w:rsidRDefault="00CE2A5E" w:rsidP="00CE2A5E">
      <w:pPr>
        <w:ind w:left="4956" w:hanging="4956"/>
        <w:jc w:val="left"/>
        <w:rPr>
          <w:rFonts w:ascii="Arial" w:hAnsi="Arial" w:cs="Arial"/>
          <w:bCs/>
        </w:rPr>
      </w:pPr>
      <w:r w:rsidRPr="0085346A">
        <w:rPr>
          <w:b/>
          <w:bCs/>
        </w:rPr>
        <w:t>COLIMA, COL.</w:t>
      </w:r>
    </w:p>
    <w:p w14:paraId="487D971C" w14:textId="77777777" w:rsidR="00CE2A5E" w:rsidRPr="0085346A" w:rsidRDefault="00CE2A5E" w:rsidP="00CE2A5E">
      <w:pPr>
        <w:rPr>
          <w:rFonts w:ascii="Arial" w:hAnsi="Arial" w:cs="Arial"/>
        </w:rPr>
      </w:pPr>
    </w:p>
    <w:p w14:paraId="151AF3C0"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4605D9C7" w14:textId="77777777" w:rsidR="00CE2A5E" w:rsidRPr="0085346A" w:rsidRDefault="00CE2A5E" w:rsidP="00CE2A5E">
      <w:pPr>
        <w:rPr>
          <w:rFonts w:ascii="Arial" w:hAnsi="Arial" w:cs="Arial"/>
        </w:rPr>
      </w:pPr>
    </w:p>
    <w:p w14:paraId="698076A4" w14:textId="77777777" w:rsidR="00CE2A5E" w:rsidRPr="0085346A" w:rsidRDefault="00CE2A5E" w:rsidP="00CE2A5E">
      <w:pPr>
        <w:rPr>
          <w:rFonts w:ascii="Arial" w:hAnsi="Arial" w:cs="Arial"/>
        </w:rPr>
      </w:pPr>
    </w:p>
    <w:p w14:paraId="00545922" w14:textId="77777777" w:rsidR="00CE2A5E" w:rsidRPr="0085346A" w:rsidRDefault="00CE2A5E" w:rsidP="00CE2A5E">
      <w:pPr>
        <w:rPr>
          <w:rFonts w:ascii="Arial" w:hAnsi="Arial" w:cs="Arial"/>
        </w:rPr>
      </w:pPr>
    </w:p>
    <w:p w14:paraId="3EEC21E0" w14:textId="760AD015"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D1558">
        <w:rPr>
          <w:rFonts w:ascii="Arial" w:hAnsi="Arial" w:cs="Arial"/>
          <w:b/>
          <w:bCs/>
          <w:noProof/>
          <w:highlight w:val="yellow"/>
        </w:rPr>
        <w:t>003-2021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 xml:space="preserve">ME COMPROMETO A ENTREGAR LOS BIENES NUEVOS, CON LAS CARACTERISTICAS SEÑALADAS EN EL </w:t>
      </w:r>
      <w:r w:rsidRPr="0085346A">
        <w:rPr>
          <w:rFonts w:ascii="Arial" w:hAnsi="Arial" w:cs="Arial"/>
          <w:b/>
        </w:rPr>
        <w:t>ANEXO NÚMERO 1 TECNICO</w:t>
      </w:r>
      <w:r w:rsidRPr="0085346A">
        <w:rPr>
          <w:rFonts w:ascii="Arial" w:hAnsi="Arial" w:cs="Arial"/>
        </w:rPr>
        <w:t xml:space="preserve"> GARANTIZANDO TODOS LOS BIENES LICITADOS CONTRA DEFECTOS DE FABRICACIÓN Y VICIOS OCULTOS.</w:t>
      </w:r>
    </w:p>
    <w:p w14:paraId="03DC74E2" w14:textId="77777777" w:rsidR="00CE2A5E" w:rsidRPr="0085346A" w:rsidRDefault="00CE2A5E" w:rsidP="00CE2A5E">
      <w:pPr>
        <w:rPr>
          <w:rFonts w:ascii="Arial" w:hAnsi="Arial" w:cs="Arial"/>
        </w:rPr>
      </w:pPr>
    </w:p>
    <w:p w14:paraId="3B7CB02F" w14:textId="77777777" w:rsidR="00CE2A5E" w:rsidRPr="0085346A" w:rsidRDefault="00CE2A5E" w:rsidP="00CE2A5E">
      <w:pPr>
        <w:rPr>
          <w:rFonts w:ascii="Arial" w:hAnsi="Arial" w:cs="Arial"/>
        </w:rPr>
      </w:pPr>
    </w:p>
    <w:p w14:paraId="397FC9C0" w14:textId="77777777" w:rsidR="00CE2A5E" w:rsidRPr="0085346A" w:rsidRDefault="00CE2A5E" w:rsidP="00CE2A5E">
      <w:pPr>
        <w:rPr>
          <w:rFonts w:ascii="Arial" w:hAnsi="Arial" w:cs="Arial"/>
        </w:rPr>
      </w:pPr>
    </w:p>
    <w:p w14:paraId="766B99F2" w14:textId="77777777" w:rsidR="00CE2A5E" w:rsidRPr="0085346A" w:rsidRDefault="00CE2A5E" w:rsidP="00CE2A5E">
      <w:pPr>
        <w:jc w:val="center"/>
        <w:rPr>
          <w:rFonts w:ascii="Arial" w:hAnsi="Arial" w:cs="Arial"/>
        </w:rPr>
      </w:pPr>
      <w:r w:rsidRPr="0085346A">
        <w:rPr>
          <w:rFonts w:ascii="Arial" w:hAnsi="Arial" w:cs="Arial"/>
        </w:rPr>
        <w:t>A  T  E  N  T  A   M   E  N  T  E</w:t>
      </w:r>
    </w:p>
    <w:p w14:paraId="18FDD8E5" w14:textId="77777777" w:rsidR="00CE2A5E" w:rsidRPr="0085346A" w:rsidRDefault="00CE2A5E" w:rsidP="00CE2A5E">
      <w:pPr>
        <w:jc w:val="center"/>
        <w:rPr>
          <w:rFonts w:ascii="Arial" w:hAnsi="Arial" w:cs="Arial"/>
        </w:rPr>
      </w:pPr>
      <w:r w:rsidRPr="0085346A">
        <w:rPr>
          <w:rFonts w:ascii="Arial" w:hAnsi="Arial" w:cs="Arial"/>
        </w:rPr>
        <w:t>Nombre de la empresa</w:t>
      </w:r>
    </w:p>
    <w:p w14:paraId="5D7685F5" w14:textId="77777777" w:rsidR="00CE2A5E" w:rsidRPr="0085346A" w:rsidRDefault="00CE2A5E" w:rsidP="00CE2A5E">
      <w:pPr>
        <w:jc w:val="center"/>
        <w:rPr>
          <w:rFonts w:ascii="Arial" w:hAnsi="Arial" w:cs="Arial"/>
        </w:rPr>
      </w:pPr>
    </w:p>
    <w:p w14:paraId="26FDEDC2" w14:textId="77777777" w:rsidR="00CE2A5E" w:rsidRPr="0085346A" w:rsidRDefault="00CE2A5E" w:rsidP="00CE2A5E">
      <w:pPr>
        <w:jc w:val="center"/>
        <w:rPr>
          <w:rFonts w:ascii="Arial" w:hAnsi="Arial" w:cs="Arial"/>
        </w:rPr>
      </w:pPr>
    </w:p>
    <w:p w14:paraId="7696F893" w14:textId="77777777" w:rsidR="00CE2A5E" w:rsidRPr="0085346A" w:rsidRDefault="00CE2A5E" w:rsidP="00CE2A5E">
      <w:pPr>
        <w:jc w:val="center"/>
        <w:rPr>
          <w:rFonts w:ascii="Arial" w:hAnsi="Arial" w:cs="Arial"/>
        </w:rPr>
      </w:pPr>
    </w:p>
    <w:p w14:paraId="18CB1C16" w14:textId="77777777" w:rsidR="00CE2A5E" w:rsidRPr="0085346A" w:rsidRDefault="00CE2A5E" w:rsidP="00CE2A5E">
      <w:pPr>
        <w:jc w:val="center"/>
        <w:rPr>
          <w:rFonts w:ascii="Arial" w:hAnsi="Arial" w:cs="Arial"/>
        </w:rPr>
      </w:pPr>
      <w:r w:rsidRPr="0085346A">
        <w:rPr>
          <w:rFonts w:ascii="Arial" w:hAnsi="Arial" w:cs="Arial"/>
        </w:rPr>
        <w:t>REPRESENTANTE LEGAL.</w:t>
      </w:r>
    </w:p>
    <w:p w14:paraId="4301350F" w14:textId="77777777" w:rsidR="00CE2A5E" w:rsidRPr="0085346A" w:rsidRDefault="00CE2A5E" w:rsidP="00CE2A5E">
      <w:pPr>
        <w:jc w:val="center"/>
        <w:rPr>
          <w:rFonts w:ascii="Arial" w:hAnsi="Arial" w:cs="Arial"/>
        </w:rPr>
      </w:pPr>
      <w:r w:rsidRPr="0085346A">
        <w:rPr>
          <w:rFonts w:ascii="Arial" w:hAnsi="Arial" w:cs="Arial"/>
        </w:rPr>
        <w:t>Nombre y firma.</w:t>
      </w:r>
    </w:p>
    <w:p w14:paraId="205D5BB7" w14:textId="77777777" w:rsidR="00CE2A5E" w:rsidRDefault="00CE2A5E" w:rsidP="00CE2A5E">
      <w:pPr>
        <w:jc w:val="center"/>
        <w:rPr>
          <w:rFonts w:ascii="Arial" w:hAnsi="Arial" w:cs="Arial"/>
          <w:b/>
          <w:bCs/>
        </w:rPr>
      </w:pPr>
    </w:p>
    <w:p w14:paraId="38943819" w14:textId="77777777" w:rsidR="00CE2A5E" w:rsidRDefault="00CE2A5E" w:rsidP="00CE2A5E">
      <w:pPr>
        <w:jc w:val="center"/>
        <w:rPr>
          <w:rFonts w:ascii="Arial" w:hAnsi="Arial" w:cs="Arial"/>
          <w:b/>
          <w:bCs/>
        </w:rPr>
      </w:pPr>
    </w:p>
    <w:p w14:paraId="2938EEE6" w14:textId="77777777" w:rsidR="00CE2A5E" w:rsidRPr="0085346A" w:rsidRDefault="00CE2A5E" w:rsidP="00CE2A5E">
      <w:pPr>
        <w:jc w:val="center"/>
        <w:rPr>
          <w:rFonts w:ascii="Arial" w:hAnsi="Arial" w:cs="Arial"/>
          <w:b/>
          <w:bCs/>
        </w:rPr>
      </w:pPr>
      <w:r w:rsidRPr="0085346A">
        <w:rPr>
          <w:rFonts w:ascii="Arial" w:hAnsi="Arial" w:cs="Arial"/>
          <w:b/>
          <w:bCs/>
        </w:rPr>
        <w:t xml:space="preserve">BAJO PROTESTA DE DECIR VERDAD </w:t>
      </w:r>
    </w:p>
    <w:p w14:paraId="0831C2E7" w14:textId="77777777" w:rsidR="00CE2A5E" w:rsidRPr="0085346A" w:rsidRDefault="00CE2A5E" w:rsidP="00CE2A5E">
      <w:pPr>
        <w:rPr>
          <w:rFonts w:ascii="Arial" w:hAnsi="Arial" w:cs="Arial"/>
          <w:b/>
          <w:bCs/>
        </w:rPr>
      </w:pPr>
    </w:p>
    <w:p w14:paraId="780EC71F" w14:textId="77777777" w:rsidR="00CE2A5E" w:rsidRDefault="00CE2A5E" w:rsidP="00CE2A5E">
      <w:pPr>
        <w:rPr>
          <w:rFonts w:ascii="Arial" w:hAnsi="Arial" w:cs="Arial"/>
          <w:b/>
          <w:bCs/>
        </w:rPr>
      </w:pPr>
    </w:p>
    <w:p w14:paraId="69F9DABC" w14:textId="77777777" w:rsidR="00CE2A5E" w:rsidRPr="0085346A" w:rsidRDefault="00CE2A5E" w:rsidP="00CE2A5E">
      <w:pPr>
        <w:rPr>
          <w:rFonts w:ascii="Arial" w:hAnsi="Arial" w:cs="Arial"/>
          <w:b/>
          <w:bCs/>
        </w:rPr>
      </w:pPr>
    </w:p>
    <w:p w14:paraId="31493C7C" w14:textId="77777777" w:rsidR="00CE2A5E" w:rsidRDefault="00CE2A5E" w:rsidP="00CE2A5E">
      <w:pPr>
        <w:rPr>
          <w:rFonts w:ascii="Arial" w:hAnsi="Arial" w:cs="Arial"/>
          <w:b/>
          <w:bCs/>
        </w:rPr>
      </w:pPr>
    </w:p>
    <w:p w14:paraId="61A220E2" w14:textId="77777777" w:rsidR="00CE2A5E" w:rsidRDefault="00CE2A5E" w:rsidP="00CE2A5E">
      <w:pPr>
        <w:rPr>
          <w:rFonts w:ascii="Arial" w:hAnsi="Arial" w:cs="Arial"/>
          <w:b/>
          <w:bCs/>
        </w:rPr>
      </w:pPr>
    </w:p>
    <w:p w14:paraId="001E41B9" w14:textId="77777777" w:rsidR="00C2397C" w:rsidRDefault="00C2397C" w:rsidP="00CE2A5E">
      <w:pPr>
        <w:rPr>
          <w:rFonts w:ascii="Arial" w:hAnsi="Arial" w:cs="Arial"/>
          <w:b/>
          <w:bCs/>
        </w:rPr>
      </w:pPr>
    </w:p>
    <w:p w14:paraId="23D47504" w14:textId="77777777" w:rsidR="00CE2A5E" w:rsidRDefault="00CE2A5E" w:rsidP="00CE2A5E">
      <w:pPr>
        <w:rPr>
          <w:rFonts w:ascii="Arial" w:hAnsi="Arial" w:cs="Arial"/>
          <w:b/>
          <w:bCs/>
        </w:rPr>
      </w:pPr>
    </w:p>
    <w:p w14:paraId="25F604AF" w14:textId="77777777" w:rsidR="005835B5" w:rsidRDefault="005835B5" w:rsidP="00CE2A5E">
      <w:pPr>
        <w:jc w:val="center"/>
        <w:rPr>
          <w:rFonts w:ascii="Arial" w:hAnsi="Arial" w:cs="Arial"/>
          <w:b/>
          <w:bCs/>
        </w:rPr>
      </w:pPr>
    </w:p>
    <w:p w14:paraId="6A1E7BA6" w14:textId="77777777" w:rsidR="005835B5" w:rsidRDefault="005835B5" w:rsidP="00CE2A5E">
      <w:pPr>
        <w:jc w:val="center"/>
        <w:rPr>
          <w:rFonts w:ascii="Arial" w:hAnsi="Arial" w:cs="Arial"/>
          <w:b/>
          <w:bCs/>
        </w:rPr>
      </w:pPr>
    </w:p>
    <w:p w14:paraId="2E7A737C" w14:textId="77777777" w:rsidR="005835B5" w:rsidRDefault="005835B5" w:rsidP="00CE2A5E">
      <w:pPr>
        <w:jc w:val="center"/>
        <w:rPr>
          <w:rFonts w:ascii="Arial" w:hAnsi="Arial" w:cs="Arial"/>
          <w:b/>
          <w:bCs/>
        </w:rPr>
      </w:pPr>
    </w:p>
    <w:p w14:paraId="2899D80C" w14:textId="567255AB" w:rsidR="00CE2A5E" w:rsidRPr="0085346A" w:rsidRDefault="00CE2A5E" w:rsidP="00CE2A5E">
      <w:pPr>
        <w:jc w:val="center"/>
        <w:rPr>
          <w:rFonts w:ascii="Arial" w:hAnsi="Arial" w:cs="Arial"/>
          <w:b/>
          <w:bCs/>
        </w:rPr>
      </w:pPr>
      <w:r w:rsidRPr="0085346A">
        <w:rPr>
          <w:rFonts w:ascii="Arial" w:hAnsi="Arial" w:cs="Arial"/>
          <w:b/>
          <w:bCs/>
        </w:rPr>
        <w:t>ANEXO 8 (Punto 3.1</w:t>
      </w:r>
      <w:r w:rsidR="008B5BDF">
        <w:rPr>
          <w:rFonts w:ascii="Arial" w:hAnsi="Arial" w:cs="Arial"/>
          <w:b/>
          <w:bCs/>
        </w:rPr>
        <w:t>1</w:t>
      </w:r>
      <w:r w:rsidRPr="0085346A">
        <w:rPr>
          <w:rFonts w:ascii="Arial" w:hAnsi="Arial" w:cs="Arial"/>
          <w:b/>
          <w:bCs/>
        </w:rPr>
        <w:t>)</w:t>
      </w:r>
    </w:p>
    <w:p w14:paraId="310203AD" w14:textId="77777777" w:rsidR="00CE2A5E" w:rsidRPr="0085346A" w:rsidRDefault="00CE2A5E" w:rsidP="00CE2A5E">
      <w:pPr>
        <w:jc w:val="center"/>
        <w:rPr>
          <w:rFonts w:ascii="Arial" w:hAnsi="Arial" w:cs="Arial"/>
          <w:b/>
          <w:bCs/>
        </w:rPr>
      </w:pPr>
    </w:p>
    <w:p w14:paraId="3553C9FB" w14:textId="77777777" w:rsidR="00CE2A5E" w:rsidRPr="0085346A" w:rsidRDefault="00CE2A5E" w:rsidP="00CE2A5E">
      <w:pPr>
        <w:jc w:val="center"/>
        <w:rPr>
          <w:rFonts w:ascii="Arial" w:hAnsi="Arial" w:cs="Arial"/>
          <w:b/>
          <w:bCs/>
        </w:rPr>
      </w:pPr>
    </w:p>
    <w:p w14:paraId="6A787C9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B51C2D2"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7AABAAB5" w14:textId="77777777" w:rsidR="00CE2A5E" w:rsidRPr="0085346A" w:rsidRDefault="00CE2A5E" w:rsidP="00CE2A5E">
      <w:pPr>
        <w:jc w:val="center"/>
        <w:rPr>
          <w:rFonts w:ascii="Arial" w:hAnsi="Arial" w:cs="Arial"/>
          <w:b/>
          <w:bCs/>
        </w:rPr>
      </w:pPr>
    </w:p>
    <w:p w14:paraId="26C0D957" w14:textId="77777777" w:rsidR="00CE2A5E" w:rsidRPr="0085346A" w:rsidRDefault="00CE2A5E" w:rsidP="00CE2A5E">
      <w:pPr>
        <w:rPr>
          <w:rFonts w:ascii="Arial" w:hAnsi="Arial" w:cs="Arial"/>
        </w:rPr>
      </w:pPr>
    </w:p>
    <w:p w14:paraId="4F5EB48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F4145CF" w14:textId="77777777" w:rsidR="00CE2A5E" w:rsidRPr="0085346A" w:rsidRDefault="00CE2A5E" w:rsidP="00CE2A5E">
      <w:pPr>
        <w:ind w:left="5664"/>
        <w:rPr>
          <w:rFonts w:ascii="Arial" w:hAnsi="Arial" w:cs="Arial"/>
        </w:rPr>
      </w:pPr>
    </w:p>
    <w:p w14:paraId="06200612" w14:textId="77777777" w:rsidR="00CE2A5E" w:rsidRPr="0085346A" w:rsidRDefault="00CE2A5E" w:rsidP="00CE2A5E">
      <w:pPr>
        <w:rPr>
          <w:rFonts w:ascii="Arial" w:hAnsi="Arial" w:cs="Arial"/>
        </w:rPr>
      </w:pPr>
    </w:p>
    <w:p w14:paraId="15959B5C" w14:textId="77777777" w:rsidR="00CE2A5E" w:rsidRPr="0085346A" w:rsidRDefault="00CE2A5E" w:rsidP="00CE2A5E">
      <w:pPr>
        <w:rPr>
          <w:rFonts w:ascii="Arial" w:hAnsi="Arial" w:cs="Arial"/>
        </w:rPr>
      </w:pPr>
    </w:p>
    <w:p w14:paraId="2775E27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07D414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03EF38D"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5A123446" w14:textId="77777777" w:rsidR="00CE2A5E" w:rsidRPr="0085346A" w:rsidRDefault="00CE2A5E" w:rsidP="00CE2A5E">
      <w:pPr>
        <w:rPr>
          <w:rFonts w:ascii="Arial" w:hAnsi="Arial" w:cs="Arial"/>
        </w:rPr>
      </w:pPr>
    </w:p>
    <w:p w14:paraId="076C4949"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0441F8D" w14:textId="77777777" w:rsidR="00CE2A5E" w:rsidRPr="0085346A" w:rsidRDefault="00CE2A5E" w:rsidP="00CE2A5E">
      <w:pPr>
        <w:rPr>
          <w:rFonts w:ascii="Arial" w:hAnsi="Arial" w:cs="Arial"/>
        </w:rPr>
      </w:pPr>
    </w:p>
    <w:p w14:paraId="307B609B" w14:textId="77777777" w:rsidR="00CE2A5E" w:rsidRPr="0085346A" w:rsidRDefault="00CE2A5E" w:rsidP="00CE2A5E">
      <w:pPr>
        <w:rPr>
          <w:rFonts w:ascii="Arial" w:hAnsi="Arial" w:cs="Arial"/>
        </w:rPr>
      </w:pPr>
    </w:p>
    <w:p w14:paraId="0835E1DE" w14:textId="77777777" w:rsidR="00CE2A5E" w:rsidRPr="0085346A" w:rsidRDefault="00CE2A5E" w:rsidP="00CE2A5E">
      <w:pPr>
        <w:rPr>
          <w:rFonts w:ascii="Arial" w:hAnsi="Arial" w:cs="Arial"/>
        </w:rPr>
      </w:pPr>
    </w:p>
    <w:p w14:paraId="1626C709" w14:textId="309B126F"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bienes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D1558">
        <w:rPr>
          <w:rFonts w:ascii="Arial" w:hAnsi="Arial" w:cs="Arial"/>
          <w:b/>
          <w:bCs/>
          <w:noProof/>
          <w:highlight w:val="yellow"/>
        </w:rPr>
        <w:t>003-2021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14:paraId="68AE5F63" w14:textId="77777777" w:rsidR="00CE2A5E" w:rsidRPr="0085346A" w:rsidRDefault="00CE2A5E" w:rsidP="00CE2A5E">
      <w:pPr>
        <w:rPr>
          <w:rFonts w:ascii="Arial" w:hAnsi="Arial" w:cs="Arial"/>
        </w:rPr>
      </w:pPr>
    </w:p>
    <w:p w14:paraId="048E3EDF" w14:textId="77777777" w:rsidR="00CE2A5E" w:rsidRPr="0085346A" w:rsidRDefault="00CE2A5E" w:rsidP="00CE2A5E">
      <w:pPr>
        <w:rPr>
          <w:rFonts w:ascii="Arial" w:hAnsi="Arial" w:cs="Arial"/>
        </w:rPr>
      </w:pPr>
    </w:p>
    <w:p w14:paraId="600EA5AF" w14:textId="77777777" w:rsidR="00CE2A5E" w:rsidRPr="0085346A" w:rsidRDefault="00CE2A5E" w:rsidP="00CE2A5E">
      <w:pPr>
        <w:rPr>
          <w:rFonts w:ascii="Arial" w:hAnsi="Arial" w:cs="Arial"/>
        </w:rPr>
      </w:pPr>
    </w:p>
    <w:p w14:paraId="2CF71F04" w14:textId="77777777" w:rsidR="00CE2A5E" w:rsidRPr="0085346A" w:rsidRDefault="00CE2A5E" w:rsidP="00CE2A5E">
      <w:pPr>
        <w:rPr>
          <w:rFonts w:ascii="Arial" w:hAnsi="Arial" w:cs="Arial"/>
        </w:rPr>
      </w:pPr>
    </w:p>
    <w:p w14:paraId="1F6D9A45" w14:textId="77777777" w:rsidR="00CE2A5E" w:rsidRPr="0085346A" w:rsidRDefault="00CE2A5E" w:rsidP="00CE2A5E">
      <w:pPr>
        <w:jc w:val="center"/>
        <w:rPr>
          <w:rFonts w:ascii="Arial" w:hAnsi="Arial" w:cs="Arial"/>
        </w:rPr>
      </w:pPr>
      <w:r w:rsidRPr="0085346A">
        <w:rPr>
          <w:rFonts w:ascii="Arial" w:hAnsi="Arial" w:cs="Arial"/>
        </w:rPr>
        <w:t>A  T  E  N  T  A   M   E  N  T  E</w:t>
      </w:r>
    </w:p>
    <w:p w14:paraId="4AC41D49" w14:textId="77777777" w:rsidR="00CE2A5E" w:rsidRPr="0085346A" w:rsidRDefault="00CE2A5E" w:rsidP="00CE2A5E">
      <w:pPr>
        <w:jc w:val="center"/>
        <w:rPr>
          <w:rFonts w:ascii="Arial" w:hAnsi="Arial" w:cs="Arial"/>
        </w:rPr>
      </w:pPr>
      <w:r w:rsidRPr="0085346A">
        <w:rPr>
          <w:rFonts w:ascii="Arial" w:hAnsi="Arial" w:cs="Arial"/>
        </w:rPr>
        <w:t>Nombre de la empresa</w:t>
      </w:r>
    </w:p>
    <w:p w14:paraId="60A459A7" w14:textId="77777777" w:rsidR="00CE2A5E" w:rsidRPr="0085346A" w:rsidRDefault="00CE2A5E" w:rsidP="00CE2A5E">
      <w:pPr>
        <w:jc w:val="center"/>
        <w:rPr>
          <w:rFonts w:ascii="Arial" w:hAnsi="Arial" w:cs="Arial"/>
        </w:rPr>
      </w:pPr>
    </w:p>
    <w:p w14:paraId="1C10373C" w14:textId="77777777" w:rsidR="00CE2A5E" w:rsidRPr="0085346A" w:rsidRDefault="00CE2A5E" w:rsidP="00CE2A5E">
      <w:pPr>
        <w:jc w:val="center"/>
        <w:rPr>
          <w:rFonts w:ascii="Arial" w:hAnsi="Arial" w:cs="Arial"/>
        </w:rPr>
      </w:pPr>
    </w:p>
    <w:p w14:paraId="3523AAED" w14:textId="77777777" w:rsidR="00CE2A5E" w:rsidRPr="0085346A" w:rsidRDefault="00CE2A5E" w:rsidP="00CE2A5E">
      <w:pPr>
        <w:jc w:val="center"/>
        <w:rPr>
          <w:rFonts w:ascii="Arial" w:hAnsi="Arial" w:cs="Arial"/>
        </w:rPr>
      </w:pPr>
    </w:p>
    <w:p w14:paraId="34610D6E" w14:textId="77777777" w:rsidR="00CE2A5E" w:rsidRPr="0085346A" w:rsidRDefault="00CE2A5E" w:rsidP="00CE2A5E">
      <w:pPr>
        <w:jc w:val="center"/>
        <w:rPr>
          <w:rFonts w:ascii="Arial" w:hAnsi="Arial" w:cs="Arial"/>
        </w:rPr>
      </w:pPr>
      <w:r w:rsidRPr="0085346A">
        <w:rPr>
          <w:rFonts w:ascii="Arial" w:hAnsi="Arial" w:cs="Arial"/>
        </w:rPr>
        <w:t>REPRESENTANTE LEGAL.</w:t>
      </w:r>
    </w:p>
    <w:p w14:paraId="0A4D0BCE" w14:textId="77777777" w:rsidR="00CE2A5E" w:rsidRPr="0085346A" w:rsidRDefault="00CE2A5E" w:rsidP="00CE2A5E">
      <w:pPr>
        <w:jc w:val="center"/>
        <w:rPr>
          <w:rFonts w:ascii="Arial" w:hAnsi="Arial" w:cs="Arial"/>
        </w:rPr>
      </w:pPr>
      <w:r w:rsidRPr="0085346A">
        <w:rPr>
          <w:rFonts w:ascii="Arial" w:hAnsi="Arial" w:cs="Arial"/>
        </w:rPr>
        <w:t>Nombre y firma.</w:t>
      </w:r>
    </w:p>
    <w:p w14:paraId="48CAA551"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134F935" w14:textId="77777777" w:rsidR="00CE2A5E" w:rsidRPr="0085346A" w:rsidRDefault="00CE2A5E" w:rsidP="00CE2A5E">
      <w:pPr>
        <w:rPr>
          <w:rFonts w:ascii="Arial" w:hAnsi="Arial" w:cs="Arial"/>
        </w:rPr>
      </w:pPr>
    </w:p>
    <w:p w14:paraId="0849257F" w14:textId="77777777" w:rsidR="00CE2A5E" w:rsidRDefault="00CE2A5E" w:rsidP="00CE2A5E">
      <w:pPr>
        <w:rPr>
          <w:rFonts w:ascii="Arial" w:hAnsi="Arial" w:cs="Arial"/>
        </w:rPr>
      </w:pPr>
    </w:p>
    <w:p w14:paraId="7930384C" w14:textId="77777777" w:rsidR="00CE2A5E" w:rsidRDefault="00CE2A5E" w:rsidP="00CE2A5E">
      <w:pPr>
        <w:rPr>
          <w:rFonts w:ascii="Arial" w:hAnsi="Arial" w:cs="Arial"/>
        </w:rPr>
      </w:pPr>
    </w:p>
    <w:p w14:paraId="49ECC088" w14:textId="77777777" w:rsidR="00CE2A5E" w:rsidRDefault="00CE2A5E" w:rsidP="00CE2A5E">
      <w:pPr>
        <w:rPr>
          <w:rFonts w:ascii="Arial" w:hAnsi="Arial" w:cs="Arial"/>
        </w:rPr>
      </w:pPr>
    </w:p>
    <w:p w14:paraId="1AA3043D" w14:textId="77777777" w:rsidR="00CE2A5E" w:rsidRDefault="00CE2A5E" w:rsidP="00CE2A5E">
      <w:pPr>
        <w:rPr>
          <w:rFonts w:ascii="Arial" w:hAnsi="Arial" w:cs="Arial"/>
        </w:rPr>
      </w:pPr>
    </w:p>
    <w:p w14:paraId="7AE66209" w14:textId="77777777" w:rsidR="00CE2A5E" w:rsidRDefault="00CE2A5E" w:rsidP="00CE2A5E">
      <w:pPr>
        <w:rPr>
          <w:rFonts w:ascii="Arial" w:hAnsi="Arial" w:cs="Arial"/>
        </w:rPr>
      </w:pPr>
    </w:p>
    <w:p w14:paraId="734BF737" w14:textId="77777777" w:rsidR="00CE2A5E" w:rsidRDefault="00CE2A5E" w:rsidP="00CE2A5E">
      <w:pPr>
        <w:rPr>
          <w:rFonts w:ascii="Arial" w:hAnsi="Arial" w:cs="Arial"/>
        </w:rPr>
      </w:pPr>
    </w:p>
    <w:p w14:paraId="4457F43D" w14:textId="77777777" w:rsidR="00CE2A5E" w:rsidRDefault="00CE2A5E" w:rsidP="00CE2A5E">
      <w:pPr>
        <w:rPr>
          <w:rFonts w:ascii="Arial" w:hAnsi="Arial" w:cs="Arial"/>
        </w:rPr>
      </w:pPr>
    </w:p>
    <w:p w14:paraId="7D419A5A" w14:textId="77777777" w:rsidR="00CE2A5E" w:rsidRDefault="00CE2A5E" w:rsidP="00CE2A5E">
      <w:pPr>
        <w:rPr>
          <w:rFonts w:ascii="Arial" w:hAnsi="Arial" w:cs="Arial"/>
        </w:rPr>
      </w:pPr>
    </w:p>
    <w:p w14:paraId="7B4D56B0" w14:textId="77777777" w:rsidR="008B5BDF" w:rsidRPr="0085346A" w:rsidRDefault="008B5BDF" w:rsidP="00CE2A5E">
      <w:pPr>
        <w:rPr>
          <w:rFonts w:ascii="Arial" w:hAnsi="Arial" w:cs="Arial"/>
        </w:rPr>
      </w:pPr>
    </w:p>
    <w:p w14:paraId="58CB78DD" w14:textId="5F950254" w:rsidR="00CE2A5E" w:rsidRPr="0085346A" w:rsidRDefault="00CE2A5E" w:rsidP="00CE2A5E">
      <w:pPr>
        <w:jc w:val="center"/>
        <w:rPr>
          <w:rFonts w:ascii="Arial" w:hAnsi="Arial" w:cs="Arial"/>
          <w:b/>
          <w:bCs/>
        </w:rPr>
      </w:pPr>
      <w:r w:rsidRPr="0085346A">
        <w:rPr>
          <w:rFonts w:ascii="Arial" w:hAnsi="Arial" w:cs="Arial"/>
          <w:b/>
          <w:bCs/>
        </w:rPr>
        <w:t>ANEXO 9 (Punto 3.1</w:t>
      </w:r>
      <w:r w:rsidR="008B5BDF">
        <w:rPr>
          <w:rFonts w:ascii="Arial" w:hAnsi="Arial" w:cs="Arial"/>
          <w:b/>
          <w:bCs/>
        </w:rPr>
        <w:t>2</w:t>
      </w:r>
      <w:r w:rsidRPr="0085346A">
        <w:rPr>
          <w:rFonts w:ascii="Arial" w:hAnsi="Arial" w:cs="Arial"/>
          <w:b/>
          <w:bCs/>
        </w:rPr>
        <w:t>)</w:t>
      </w:r>
    </w:p>
    <w:p w14:paraId="10E88E08" w14:textId="77777777" w:rsidR="00CE2A5E" w:rsidRPr="0085346A" w:rsidRDefault="00CE2A5E" w:rsidP="00CE2A5E">
      <w:pPr>
        <w:jc w:val="center"/>
        <w:rPr>
          <w:rFonts w:ascii="Arial" w:hAnsi="Arial" w:cs="Arial"/>
          <w:b/>
          <w:bCs/>
        </w:rPr>
      </w:pPr>
    </w:p>
    <w:p w14:paraId="449D70EB" w14:textId="77777777" w:rsidR="00CE2A5E" w:rsidRPr="0085346A" w:rsidRDefault="00CE2A5E" w:rsidP="00CE2A5E">
      <w:pPr>
        <w:jc w:val="center"/>
        <w:rPr>
          <w:rFonts w:ascii="Arial" w:hAnsi="Arial" w:cs="Arial"/>
          <w:b/>
          <w:bCs/>
        </w:rPr>
      </w:pPr>
    </w:p>
    <w:p w14:paraId="6701C10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4958468C"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A974A7D" w14:textId="77777777" w:rsidR="00CE2A5E" w:rsidRPr="0085346A" w:rsidRDefault="00CE2A5E" w:rsidP="00CE2A5E">
      <w:pPr>
        <w:jc w:val="center"/>
        <w:rPr>
          <w:rFonts w:ascii="Arial" w:hAnsi="Arial" w:cs="Arial"/>
          <w:b/>
          <w:bCs/>
        </w:rPr>
      </w:pPr>
    </w:p>
    <w:p w14:paraId="7911913F" w14:textId="77777777" w:rsidR="00CE2A5E" w:rsidRPr="0085346A" w:rsidRDefault="00CE2A5E" w:rsidP="00CE2A5E">
      <w:pPr>
        <w:rPr>
          <w:rFonts w:ascii="Arial" w:hAnsi="Arial" w:cs="Arial"/>
        </w:rPr>
      </w:pPr>
    </w:p>
    <w:p w14:paraId="31FE170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BC6F641" w14:textId="77777777" w:rsidR="00CE2A5E" w:rsidRPr="0085346A" w:rsidRDefault="00CE2A5E" w:rsidP="00CE2A5E">
      <w:pPr>
        <w:ind w:left="5664"/>
        <w:rPr>
          <w:rFonts w:ascii="Arial" w:hAnsi="Arial" w:cs="Arial"/>
        </w:rPr>
      </w:pPr>
    </w:p>
    <w:p w14:paraId="1AE22615" w14:textId="77777777" w:rsidR="00CE2A5E" w:rsidRPr="0085346A" w:rsidRDefault="00CE2A5E" w:rsidP="00CE2A5E">
      <w:pPr>
        <w:rPr>
          <w:rFonts w:ascii="Arial" w:hAnsi="Arial" w:cs="Arial"/>
        </w:rPr>
      </w:pPr>
    </w:p>
    <w:p w14:paraId="70DBC0E1" w14:textId="77777777" w:rsidR="00CE2A5E" w:rsidRPr="0085346A" w:rsidRDefault="00CE2A5E" w:rsidP="00CE2A5E">
      <w:pPr>
        <w:rPr>
          <w:rFonts w:ascii="Arial" w:hAnsi="Arial" w:cs="Arial"/>
        </w:rPr>
      </w:pPr>
    </w:p>
    <w:p w14:paraId="39835BF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F6CFA9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2D71CA0" w14:textId="77777777" w:rsidR="00CE2A5E" w:rsidRPr="0085346A" w:rsidRDefault="00CE2A5E" w:rsidP="00CE2A5E">
      <w:pPr>
        <w:rPr>
          <w:rFonts w:ascii="Arial" w:hAnsi="Arial" w:cs="Arial"/>
        </w:rPr>
      </w:pPr>
      <w:r w:rsidRPr="0085346A">
        <w:rPr>
          <w:b/>
          <w:bCs/>
        </w:rPr>
        <w:t>COLIMA, COL.</w:t>
      </w:r>
    </w:p>
    <w:p w14:paraId="6171D39B"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6CFC4F6" w14:textId="77777777" w:rsidR="00CE2A5E" w:rsidRPr="0085346A" w:rsidRDefault="00CE2A5E" w:rsidP="00CE2A5E">
      <w:pPr>
        <w:rPr>
          <w:rFonts w:ascii="Arial" w:hAnsi="Arial" w:cs="Arial"/>
        </w:rPr>
      </w:pPr>
    </w:p>
    <w:p w14:paraId="4BC40189" w14:textId="77777777" w:rsidR="00CE2A5E" w:rsidRPr="0085346A" w:rsidRDefault="00CE2A5E" w:rsidP="00CE2A5E">
      <w:pPr>
        <w:rPr>
          <w:rFonts w:ascii="Arial" w:hAnsi="Arial" w:cs="Arial"/>
        </w:rPr>
      </w:pPr>
    </w:p>
    <w:p w14:paraId="397BBB63" w14:textId="77777777" w:rsidR="00CE2A5E" w:rsidRPr="0085346A" w:rsidRDefault="00CE2A5E" w:rsidP="00CE2A5E">
      <w:pPr>
        <w:rPr>
          <w:rFonts w:ascii="Arial" w:hAnsi="Arial" w:cs="Arial"/>
        </w:rPr>
      </w:pPr>
    </w:p>
    <w:p w14:paraId="5AD09DE7" w14:textId="66CC86FE" w:rsidR="00CE2A5E" w:rsidRPr="00E457AF"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D1558">
        <w:rPr>
          <w:rFonts w:ascii="Arial" w:hAnsi="Arial" w:cs="Arial"/>
          <w:b/>
          <w:bCs/>
          <w:noProof/>
          <w:highlight w:val="yellow"/>
        </w:rPr>
        <w:t>003-2021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w:t>
      </w:r>
    </w:p>
    <w:p w14:paraId="10469810" w14:textId="77777777" w:rsidR="00CE2A5E" w:rsidRPr="0085346A" w:rsidRDefault="00CE2A5E" w:rsidP="00CE2A5E">
      <w:pPr>
        <w:rPr>
          <w:rFonts w:ascii="Arial" w:hAnsi="Arial" w:cs="Arial"/>
        </w:rPr>
      </w:pPr>
    </w:p>
    <w:p w14:paraId="7F445BED" w14:textId="77777777" w:rsidR="00CE2A5E" w:rsidRPr="0085346A" w:rsidRDefault="00CE2A5E" w:rsidP="00CE2A5E">
      <w:pPr>
        <w:rPr>
          <w:rFonts w:ascii="Arial" w:hAnsi="Arial" w:cs="Arial"/>
        </w:rPr>
      </w:pPr>
    </w:p>
    <w:p w14:paraId="7C878330" w14:textId="77777777" w:rsidR="00CE2A5E" w:rsidRPr="0085346A" w:rsidRDefault="00CE2A5E" w:rsidP="00CE2A5E">
      <w:pPr>
        <w:rPr>
          <w:rFonts w:ascii="Arial" w:hAnsi="Arial" w:cs="Arial"/>
        </w:rPr>
      </w:pPr>
    </w:p>
    <w:p w14:paraId="75C0BE72" w14:textId="77777777" w:rsidR="00CE2A5E" w:rsidRPr="0085346A" w:rsidRDefault="00CE2A5E" w:rsidP="00CE2A5E">
      <w:pPr>
        <w:rPr>
          <w:rFonts w:ascii="Arial" w:hAnsi="Arial" w:cs="Arial"/>
        </w:rPr>
      </w:pPr>
    </w:p>
    <w:p w14:paraId="7E571EE9"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F49C874" w14:textId="77777777" w:rsidR="00CE2A5E" w:rsidRPr="0085346A" w:rsidRDefault="00CE2A5E" w:rsidP="00CE2A5E">
      <w:pPr>
        <w:jc w:val="center"/>
        <w:rPr>
          <w:rFonts w:ascii="Arial" w:hAnsi="Arial" w:cs="Arial"/>
        </w:rPr>
      </w:pPr>
      <w:r w:rsidRPr="0085346A">
        <w:rPr>
          <w:rFonts w:ascii="Arial" w:hAnsi="Arial" w:cs="Arial"/>
        </w:rPr>
        <w:t>Nombre de la empresa</w:t>
      </w:r>
    </w:p>
    <w:p w14:paraId="7C9BF50F" w14:textId="77777777" w:rsidR="00CE2A5E" w:rsidRPr="0085346A" w:rsidRDefault="00CE2A5E" w:rsidP="00CE2A5E">
      <w:pPr>
        <w:jc w:val="center"/>
        <w:rPr>
          <w:rFonts w:ascii="Arial" w:hAnsi="Arial" w:cs="Arial"/>
        </w:rPr>
      </w:pPr>
    </w:p>
    <w:p w14:paraId="06154873" w14:textId="77777777" w:rsidR="00CE2A5E" w:rsidRPr="0085346A" w:rsidRDefault="00CE2A5E" w:rsidP="00CE2A5E">
      <w:pPr>
        <w:jc w:val="center"/>
        <w:rPr>
          <w:rFonts w:ascii="Arial" w:hAnsi="Arial" w:cs="Arial"/>
        </w:rPr>
      </w:pPr>
    </w:p>
    <w:p w14:paraId="79890AF6" w14:textId="77777777" w:rsidR="00CE2A5E" w:rsidRPr="0085346A" w:rsidRDefault="00CE2A5E" w:rsidP="00CE2A5E">
      <w:pPr>
        <w:jc w:val="center"/>
        <w:rPr>
          <w:rFonts w:ascii="Arial" w:hAnsi="Arial" w:cs="Arial"/>
        </w:rPr>
      </w:pPr>
    </w:p>
    <w:p w14:paraId="19767F7F" w14:textId="77777777" w:rsidR="00CE2A5E" w:rsidRPr="0085346A" w:rsidRDefault="00CE2A5E" w:rsidP="00CE2A5E">
      <w:pPr>
        <w:jc w:val="center"/>
        <w:rPr>
          <w:rFonts w:ascii="Arial" w:hAnsi="Arial" w:cs="Arial"/>
        </w:rPr>
      </w:pPr>
      <w:r w:rsidRPr="0085346A">
        <w:rPr>
          <w:rFonts w:ascii="Arial" w:hAnsi="Arial" w:cs="Arial"/>
        </w:rPr>
        <w:t>REPRESENTANTE LEGAL.</w:t>
      </w:r>
    </w:p>
    <w:p w14:paraId="7205F5FD" w14:textId="77777777" w:rsidR="00CE2A5E" w:rsidRPr="0085346A" w:rsidRDefault="00CE2A5E" w:rsidP="00CE2A5E">
      <w:pPr>
        <w:jc w:val="center"/>
        <w:rPr>
          <w:rFonts w:ascii="Arial" w:hAnsi="Arial" w:cs="Arial"/>
        </w:rPr>
      </w:pPr>
      <w:r w:rsidRPr="0085346A">
        <w:rPr>
          <w:rFonts w:ascii="Arial" w:hAnsi="Arial" w:cs="Arial"/>
        </w:rPr>
        <w:t>Nombre y firma.</w:t>
      </w:r>
    </w:p>
    <w:p w14:paraId="69BAD65B"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3FBE4D2E" w14:textId="77777777" w:rsidR="00CE2A5E" w:rsidRDefault="00CE2A5E" w:rsidP="00CE2A5E">
      <w:pPr>
        <w:jc w:val="center"/>
        <w:rPr>
          <w:rFonts w:ascii="Arial" w:hAnsi="Arial" w:cs="Arial"/>
          <w:b/>
          <w:bCs/>
        </w:rPr>
      </w:pPr>
    </w:p>
    <w:p w14:paraId="02A3BBAD" w14:textId="77777777" w:rsidR="00CE2A5E" w:rsidRDefault="00CE2A5E" w:rsidP="00CE2A5E">
      <w:pPr>
        <w:jc w:val="center"/>
        <w:rPr>
          <w:rFonts w:ascii="Arial" w:hAnsi="Arial" w:cs="Arial"/>
          <w:b/>
          <w:bCs/>
        </w:rPr>
      </w:pPr>
    </w:p>
    <w:p w14:paraId="5E6386C8" w14:textId="77777777" w:rsidR="00CE2A5E" w:rsidRDefault="00CE2A5E" w:rsidP="00CE2A5E">
      <w:pPr>
        <w:jc w:val="center"/>
        <w:rPr>
          <w:rFonts w:ascii="Arial" w:hAnsi="Arial" w:cs="Arial"/>
          <w:b/>
          <w:bCs/>
        </w:rPr>
      </w:pPr>
    </w:p>
    <w:p w14:paraId="2B368392" w14:textId="77777777" w:rsidR="00CE2A5E" w:rsidRDefault="00CE2A5E" w:rsidP="00CE2A5E">
      <w:pPr>
        <w:jc w:val="center"/>
        <w:rPr>
          <w:rFonts w:ascii="Arial" w:hAnsi="Arial" w:cs="Arial"/>
          <w:b/>
          <w:bCs/>
        </w:rPr>
      </w:pPr>
    </w:p>
    <w:p w14:paraId="65624B82" w14:textId="77777777" w:rsidR="00CE2A5E" w:rsidRDefault="00CE2A5E" w:rsidP="00CE2A5E">
      <w:pPr>
        <w:jc w:val="center"/>
        <w:rPr>
          <w:rFonts w:ascii="Arial" w:hAnsi="Arial" w:cs="Arial"/>
          <w:b/>
          <w:bCs/>
        </w:rPr>
      </w:pPr>
    </w:p>
    <w:p w14:paraId="728736B7" w14:textId="77777777" w:rsidR="008B5BDF" w:rsidRDefault="008B5BDF" w:rsidP="00CE2A5E">
      <w:pPr>
        <w:jc w:val="center"/>
        <w:rPr>
          <w:rFonts w:ascii="Arial" w:hAnsi="Arial" w:cs="Arial"/>
          <w:b/>
          <w:bCs/>
        </w:rPr>
      </w:pPr>
    </w:p>
    <w:p w14:paraId="484B0164" w14:textId="77777777" w:rsidR="008B5BDF" w:rsidRDefault="008B5BDF" w:rsidP="00CE2A5E">
      <w:pPr>
        <w:jc w:val="center"/>
        <w:rPr>
          <w:rFonts w:ascii="Arial" w:hAnsi="Arial" w:cs="Arial"/>
          <w:b/>
          <w:bCs/>
        </w:rPr>
      </w:pPr>
    </w:p>
    <w:p w14:paraId="00813D5D" w14:textId="77777777" w:rsidR="008B5BDF" w:rsidRDefault="008B5BDF" w:rsidP="00CE2A5E">
      <w:pPr>
        <w:jc w:val="center"/>
        <w:rPr>
          <w:rFonts w:ascii="Arial" w:hAnsi="Arial" w:cs="Arial"/>
          <w:b/>
          <w:bCs/>
        </w:rPr>
      </w:pPr>
    </w:p>
    <w:p w14:paraId="06F7A168" w14:textId="77777777" w:rsidR="00CE2A5E" w:rsidRDefault="00CE2A5E" w:rsidP="00CE2A5E">
      <w:pPr>
        <w:jc w:val="center"/>
        <w:rPr>
          <w:rFonts w:ascii="Arial" w:hAnsi="Arial" w:cs="Arial"/>
          <w:b/>
          <w:bCs/>
        </w:rPr>
      </w:pPr>
    </w:p>
    <w:p w14:paraId="64F7CAD3" w14:textId="77777777" w:rsidR="00CE2A5E" w:rsidRDefault="00CE2A5E" w:rsidP="00CE2A5E">
      <w:pPr>
        <w:jc w:val="center"/>
        <w:rPr>
          <w:rFonts w:ascii="Arial" w:hAnsi="Arial" w:cs="Arial"/>
          <w:b/>
          <w:bCs/>
        </w:rPr>
      </w:pPr>
    </w:p>
    <w:p w14:paraId="112CFBC3" w14:textId="3789B9C5" w:rsidR="00CE2A5E" w:rsidRPr="0085346A" w:rsidRDefault="00CE2A5E" w:rsidP="00CE2A5E">
      <w:pPr>
        <w:jc w:val="center"/>
        <w:rPr>
          <w:rFonts w:ascii="Arial" w:hAnsi="Arial" w:cs="Arial"/>
          <w:b/>
          <w:bCs/>
        </w:rPr>
      </w:pPr>
      <w:r w:rsidRPr="0085346A">
        <w:rPr>
          <w:rFonts w:ascii="Arial" w:hAnsi="Arial" w:cs="Arial"/>
          <w:b/>
          <w:bCs/>
        </w:rPr>
        <w:t>ANEXO 10 (Punto 3.1</w:t>
      </w:r>
      <w:r w:rsidR="008B5BDF">
        <w:rPr>
          <w:rFonts w:ascii="Arial" w:hAnsi="Arial" w:cs="Arial"/>
          <w:b/>
          <w:bCs/>
        </w:rPr>
        <w:t>3</w:t>
      </w:r>
      <w:r w:rsidRPr="0085346A">
        <w:rPr>
          <w:rFonts w:ascii="Arial" w:hAnsi="Arial" w:cs="Arial"/>
          <w:b/>
          <w:bCs/>
        </w:rPr>
        <w:t>)</w:t>
      </w:r>
    </w:p>
    <w:p w14:paraId="05C32C07" w14:textId="77777777" w:rsidR="00CE2A5E" w:rsidRPr="0085346A" w:rsidRDefault="00CE2A5E" w:rsidP="00CE2A5E">
      <w:pPr>
        <w:jc w:val="center"/>
        <w:rPr>
          <w:rFonts w:ascii="Arial" w:hAnsi="Arial" w:cs="Arial"/>
          <w:b/>
          <w:bCs/>
        </w:rPr>
      </w:pPr>
    </w:p>
    <w:p w14:paraId="2B7CC742" w14:textId="77777777" w:rsidR="00CE2A5E" w:rsidRPr="0085346A" w:rsidRDefault="00CE2A5E" w:rsidP="00CE2A5E">
      <w:pPr>
        <w:jc w:val="center"/>
        <w:rPr>
          <w:rFonts w:ascii="Arial" w:hAnsi="Arial" w:cs="Arial"/>
          <w:b/>
          <w:bCs/>
        </w:rPr>
      </w:pPr>
    </w:p>
    <w:p w14:paraId="6CF50A16"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0F90E967"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556CE30" w14:textId="77777777" w:rsidR="00CE2A5E" w:rsidRPr="0085346A" w:rsidRDefault="00CE2A5E" w:rsidP="00CE2A5E">
      <w:pPr>
        <w:jc w:val="center"/>
        <w:rPr>
          <w:rFonts w:ascii="Arial" w:hAnsi="Arial" w:cs="Arial"/>
          <w:b/>
          <w:bCs/>
        </w:rPr>
      </w:pPr>
    </w:p>
    <w:p w14:paraId="2E30E300" w14:textId="77777777" w:rsidR="00CE2A5E" w:rsidRPr="0085346A" w:rsidRDefault="00CE2A5E" w:rsidP="00CE2A5E">
      <w:pPr>
        <w:rPr>
          <w:rFonts w:ascii="Arial" w:hAnsi="Arial" w:cs="Arial"/>
        </w:rPr>
      </w:pPr>
    </w:p>
    <w:p w14:paraId="24814F7E"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0FD35C1C" w14:textId="77777777" w:rsidR="00CE2A5E" w:rsidRPr="0085346A" w:rsidRDefault="00CE2A5E" w:rsidP="00CE2A5E">
      <w:pPr>
        <w:ind w:left="5664"/>
        <w:rPr>
          <w:rFonts w:ascii="Arial" w:hAnsi="Arial" w:cs="Arial"/>
        </w:rPr>
      </w:pPr>
    </w:p>
    <w:p w14:paraId="3A814EA7" w14:textId="77777777" w:rsidR="00CE2A5E" w:rsidRPr="0085346A" w:rsidRDefault="00CE2A5E" w:rsidP="00CE2A5E">
      <w:pPr>
        <w:rPr>
          <w:rFonts w:ascii="Arial" w:hAnsi="Arial" w:cs="Arial"/>
        </w:rPr>
      </w:pPr>
    </w:p>
    <w:p w14:paraId="0DB32427" w14:textId="77777777" w:rsidR="00CE2A5E" w:rsidRPr="0085346A" w:rsidRDefault="00CE2A5E" w:rsidP="00CE2A5E">
      <w:pPr>
        <w:rPr>
          <w:rFonts w:ascii="Arial" w:hAnsi="Arial" w:cs="Arial"/>
        </w:rPr>
      </w:pPr>
    </w:p>
    <w:p w14:paraId="2C7EAA96"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1262FBB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7A601A75" w14:textId="77777777" w:rsidR="00CE2A5E" w:rsidRPr="0085346A" w:rsidRDefault="00CE2A5E" w:rsidP="00CE2A5E">
      <w:pPr>
        <w:rPr>
          <w:rFonts w:ascii="Arial" w:hAnsi="Arial" w:cs="Arial"/>
        </w:rPr>
      </w:pPr>
      <w:r w:rsidRPr="0085346A">
        <w:rPr>
          <w:b/>
          <w:bCs/>
        </w:rPr>
        <w:t>COLIMA, COL.</w:t>
      </w:r>
    </w:p>
    <w:p w14:paraId="53E3FF6D" w14:textId="77777777" w:rsidR="00CE2A5E" w:rsidRPr="0085346A" w:rsidRDefault="00CE2A5E" w:rsidP="00CE2A5E">
      <w:pPr>
        <w:rPr>
          <w:rFonts w:ascii="Arial" w:hAnsi="Arial" w:cs="Arial"/>
        </w:rPr>
      </w:pPr>
    </w:p>
    <w:p w14:paraId="6CCADB6D"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3D50D4D7" w14:textId="77777777" w:rsidR="00CE2A5E" w:rsidRPr="0085346A" w:rsidRDefault="00CE2A5E" w:rsidP="00CE2A5E">
      <w:pPr>
        <w:rPr>
          <w:rFonts w:ascii="Arial" w:hAnsi="Arial" w:cs="Arial"/>
        </w:rPr>
      </w:pPr>
    </w:p>
    <w:p w14:paraId="610219D7" w14:textId="77777777" w:rsidR="00CE2A5E" w:rsidRPr="0085346A" w:rsidRDefault="00CE2A5E" w:rsidP="00CE2A5E">
      <w:pPr>
        <w:rPr>
          <w:rFonts w:ascii="Arial" w:hAnsi="Arial" w:cs="Arial"/>
        </w:rPr>
      </w:pPr>
    </w:p>
    <w:p w14:paraId="28A62FDD" w14:textId="77777777" w:rsidR="00CE2A5E" w:rsidRPr="0085346A" w:rsidRDefault="00CE2A5E" w:rsidP="00CE2A5E">
      <w:pPr>
        <w:rPr>
          <w:rFonts w:ascii="Arial" w:hAnsi="Arial" w:cs="Arial"/>
        </w:rPr>
      </w:pPr>
    </w:p>
    <w:p w14:paraId="0A86F433" w14:textId="3C872E6C" w:rsidR="00CE2A5E" w:rsidRPr="0085346A"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D1558">
        <w:rPr>
          <w:rFonts w:ascii="Arial" w:hAnsi="Arial" w:cs="Arial"/>
          <w:b/>
          <w:bCs/>
          <w:noProof/>
          <w:highlight w:val="yellow"/>
        </w:rPr>
        <w:t>003-2021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765303DE" w14:textId="77777777" w:rsidR="00CE2A5E" w:rsidRPr="0085346A" w:rsidRDefault="00CE2A5E" w:rsidP="00CE2A5E">
      <w:pPr>
        <w:tabs>
          <w:tab w:val="left" w:pos="0"/>
        </w:tabs>
        <w:ind w:right="51"/>
        <w:outlineLvl w:val="0"/>
        <w:rPr>
          <w:rFonts w:ascii="Arial" w:hAnsi="Arial" w:cs="Arial"/>
        </w:rPr>
      </w:pPr>
      <w:r>
        <w:rPr>
          <w:rFonts w:ascii="Arial" w:hAnsi="Arial" w:cs="Arial"/>
          <w:b/>
          <w:bCs/>
        </w:rPr>
        <w:t>.</w:t>
      </w:r>
      <w:r w:rsidRPr="0085346A">
        <w:rPr>
          <w:rFonts w:ascii="Arial" w:hAnsi="Arial" w:cs="Arial"/>
          <w:b/>
        </w:rPr>
        <w:t xml:space="preserve"> </w:t>
      </w:r>
    </w:p>
    <w:p w14:paraId="69C85674" w14:textId="77777777" w:rsidR="00CE2A5E" w:rsidRPr="0085346A" w:rsidRDefault="00CE2A5E" w:rsidP="00CE2A5E">
      <w:pPr>
        <w:rPr>
          <w:rFonts w:ascii="Arial" w:hAnsi="Arial" w:cs="Arial"/>
        </w:rPr>
      </w:pPr>
    </w:p>
    <w:p w14:paraId="45A99541" w14:textId="77777777" w:rsidR="00CE2A5E" w:rsidRPr="0085346A" w:rsidRDefault="00CE2A5E" w:rsidP="00CE2A5E">
      <w:pPr>
        <w:rPr>
          <w:rFonts w:ascii="Arial" w:hAnsi="Arial" w:cs="Arial"/>
        </w:rPr>
      </w:pPr>
    </w:p>
    <w:p w14:paraId="15CFB4C9" w14:textId="77777777" w:rsidR="00CE2A5E" w:rsidRPr="0085346A" w:rsidRDefault="00CE2A5E" w:rsidP="00CE2A5E">
      <w:pPr>
        <w:rPr>
          <w:rFonts w:ascii="Arial" w:hAnsi="Arial" w:cs="Arial"/>
        </w:rPr>
      </w:pPr>
      <w:r w:rsidRPr="0085346A">
        <w:rPr>
          <w:rFonts w:ascii="Arial" w:hAnsi="Arial" w:cs="Arial"/>
        </w:rPr>
        <w:t xml:space="preserve"> </w:t>
      </w:r>
    </w:p>
    <w:p w14:paraId="5C573226" w14:textId="77777777" w:rsidR="00CE2A5E" w:rsidRPr="0085346A" w:rsidRDefault="00CE2A5E" w:rsidP="00CE2A5E">
      <w:pPr>
        <w:rPr>
          <w:rFonts w:ascii="Arial" w:hAnsi="Arial" w:cs="Arial"/>
        </w:rPr>
      </w:pPr>
    </w:p>
    <w:p w14:paraId="182BBF50" w14:textId="77777777" w:rsidR="00CE2A5E" w:rsidRPr="0085346A" w:rsidRDefault="00CE2A5E" w:rsidP="00CE2A5E">
      <w:pPr>
        <w:rPr>
          <w:rFonts w:ascii="Arial" w:hAnsi="Arial" w:cs="Arial"/>
        </w:rPr>
      </w:pPr>
    </w:p>
    <w:p w14:paraId="61571BEE" w14:textId="77777777" w:rsidR="00CE2A5E" w:rsidRPr="0085346A" w:rsidRDefault="00CE2A5E" w:rsidP="00CE2A5E">
      <w:pPr>
        <w:rPr>
          <w:rFonts w:ascii="Arial" w:hAnsi="Arial" w:cs="Arial"/>
        </w:rPr>
      </w:pPr>
    </w:p>
    <w:p w14:paraId="65D75851" w14:textId="77777777" w:rsidR="00CE2A5E" w:rsidRPr="0085346A" w:rsidRDefault="00CE2A5E" w:rsidP="00CE2A5E">
      <w:pPr>
        <w:rPr>
          <w:rFonts w:ascii="Arial" w:hAnsi="Arial" w:cs="Arial"/>
        </w:rPr>
      </w:pPr>
    </w:p>
    <w:p w14:paraId="116419FC" w14:textId="77777777" w:rsidR="00CE2A5E" w:rsidRPr="0085346A" w:rsidRDefault="00CE2A5E" w:rsidP="00CE2A5E">
      <w:pPr>
        <w:rPr>
          <w:rFonts w:ascii="Arial" w:hAnsi="Arial" w:cs="Arial"/>
        </w:rPr>
      </w:pPr>
    </w:p>
    <w:p w14:paraId="4845840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2DE601B1" w14:textId="77777777" w:rsidR="00CE2A5E" w:rsidRPr="0085346A" w:rsidRDefault="00CE2A5E" w:rsidP="00CE2A5E">
      <w:pPr>
        <w:jc w:val="center"/>
        <w:rPr>
          <w:rFonts w:ascii="Arial" w:hAnsi="Arial" w:cs="Arial"/>
        </w:rPr>
      </w:pPr>
      <w:r w:rsidRPr="0085346A">
        <w:rPr>
          <w:rFonts w:ascii="Arial" w:hAnsi="Arial" w:cs="Arial"/>
        </w:rPr>
        <w:t>Nombre de la empresa</w:t>
      </w:r>
    </w:p>
    <w:p w14:paraId="6BDBA948" w14:textId="77777777" w:rsidR="00CE2A5E" w:rsidRPr="0085346A" w:rsidRDefault="00CE2A5E" w:rsidP="00CE2A5E">
      <w:pPr>
        <w:jc w:val="center"/>
        <w:rPr>
          <w:rFonts w:ascii="Arial" w:hAnsi="Arial" w:cs="Arial"/>
        </w:rPr>
      </w:pPr>
    </w:p>
    <w:p w14:paraId="64FA2205" w14:textId="77777777" w:rsidR="00CE2A5E" w:rsidRPr="0085346A" w:rsidRDefault="00CE2A5E" w:rsidP="00CE2A5E">
      <w:pPr>
        <w:jc w:val="center"/>
        <w:rPr>
          <w:rFonts w:ascii="Arial" w:hAnsi="Arial" w:cs="Arial"/>
        </w:rPr>
      </w:pPr>
    </w:p>
    <w:p w14:paraId="6AF80530" w14:textId="77777777" w:rsidR="00CE2A5E" w:rsidRPr="0085346A" w:rsidRDefault="00CE2A5E" w:rsidP="00CE2A5E">
      <w:pPr>
        <w:jc w:val="center"/>
        <w:rPr>
          <w:rFonts w:ascii="Arial" w:hAnsi="Arial" w:cs="Arial"/>
        </w:rPr>
      </w:pPr>
    </w:p>
    <w:p w14:paraId="47EBE771" w14:textId="77777777" w:rsidR="00CE2A5E" w:rsidRPr="0085346A" w:rsidRDefault="00CE2A5E" w:rsidP="00CE2A5E">
      <w:pPr>
        <w:jc w:val="center"/>
        <w:rPr>
          <w:rFonts w:ascii="Arial" w:hAnsi="Arial" w:cs="Arial"/>
        </w:rPr>
      </w:pPr>
      <w:r w:rsidRPr="0085346A">
        <w:rPr>
          <w:rFonts w:ascii="Arial" w:hAnsi="Arial" w:cs="Arial"/>
        </w:rPr>
        <w:t>REPRESENTANTE LEGAL.</w:t>
      </w:r>
    </w:p>
    <w:p w14:paraId="401AAE32" w14:textId="77777777" w:rsidR="00CE2A5E" w:rsidRPr="0085346A" w:rsidRDefault="00CE2A5E" w:rsidP="00CE2A5E">
      <w:pPr>
        <w:jc w:val="center"/>
        <w:rPr>
          <w:rFonts w:ascii="Arial" w:hAnsi="Arial" w:cs="Arial"/>
        </w:rPr>
      </w:pPr>
      <w:r w:rsidRPr="0085346A">
        <w:rPr>
          <w:rFonts w:ascii="Arial" w:hAnsi="Arial" w:cs="Arial"/>
        </w:rPr>
        <w:t>Nombre y firma.</w:t>
      </w:r>
    </w:p>
    <w:p w14:paraId="5A998D54" w14:textId="77777777" w:rsidR="00CE2A5E" w:rsidRPr="0085346A" w:rsidRDefault="00CE2A5E" w:rsidP="00CE2A5E">
      <w:pPr>
        <w:jc w:val="center"/>
        <w:rPr>
          <w:rFonts w:ascii="Arial" w:hAnsi="Arial" w:cs="Arial"/>
          <w:b/>
          <w:bCs/>
        </w:rPr>
      </w:pPr>
      <w:r w:rsidRPr="0085346A">
        <w:rPr>
          <w:rFonts w:ascii="Arial" w:hAnsi="Arial" w:cs="Arial"/>
          <w:b/>
          <w:bCs/>
        </w:rPr>
        <w:lastRenderedPageBreak/>
        <w:t>BAJO PROTESTA DE DECIR VERDAD</w:t>
      </w:r>
    </w:p>
    <w:p w14:paraId="4FCFAF33" w14:textId="77777777" w:rsidR="00CE2A5E" w:rsidRPr="0085346A" w:rsidRDefault="00CE2A5E" w:rsidP="00CE2A5E">
      <w:pPr>
        <w:rPr>
          <w:rFonts w:ascii="Arial" w:hAnsi="Arial" w:cs="Arial"/>
        </w:rPr>
      </w:pPr>
    </w:p>
    <w:p w14:paraId="6D810FA4" w14:textId="77777777" w:rsidR="00CE2A5E" w:rsidRDefault="00CE2A5E" w:rsidP="00CE2A5E">
      <w:pPr>
        <w:jc w:val="center"/>
        <w:rPr>
          <w:rFonts w:ascii="Arial" w:hAnsi="Arial" w:cs="Arial"/>
          <w:b/>
          <w:bCs/>
        </w:rPr>
      </w:pPr>
    </w:p>
    <w:p w14:paraId="0B41F7CC" w14:textId="77777777" w:rsidR="00CE2A5E" w:rsidRDefault="00CE2A5E" w:rsidP="00CE2A5E">
      <w:pPr>
        <w:jc w:val="center"/>
        <w:rPr>
          <w:rFonts w:ascii="Arial" w:hAnsi="Arial" w:cs="Arial"/>
          <w:b/>
          <w:bCs/>
        </w:rPr>
      </w:pPr>
    </w:p>
    <w:p w14:paraId="7CCC1244" w14:textId="77777777" w:rsidR="00CE2A5E" w:rsidRDefault="00CE2A5E" w:rsidP="00CE2A5E">
      <w:pPr>
        <w:jc w:val="center"/>
        <w:rPr>
          <w:rFonts w:ascii="Arial" w:hAnsi="Arial" w:cs="Arial"/>
          <w:b/>
          <w:bCs/>
        </w:rPr>
      </w:pPr>
    </w:p>
    <w:p w14:paraId="3BE5ADA5" w14:textId="77777777" w:rsidR="00CE2A5E" w:rsidRDefault="00CE2A5E" w:rsidP="00CE2A5E">
      <w:pPr>
        <w:jc w:val="center"/>
        <w:rPr>
          <w:rFonts w:ascii="Arial" w:hAnsi="Arial" w:cs="Arial"/>
          <w:b/>
          <w:bCs/>
        </w:rPr>
      </w:pPr>
    </w:p>
    <w:p w14:paraId="75435EFE" w14:textId="77777777" w:rsidR="00CE2A5E" w:rsidRDefault="00CE2A5E" w:rsidP="00CE2A5E">
      <w:pPr>
        <w:jc w:val="center"/>
        <w:rPr>
          <w:rFonts w:ascii="Arial" w:hAnsi="Arial" w:cs="Arial"/>
          <w:b/>
          <w:bCs/>
        </w:rPr>
      </w:pPr>
    </w:p>
    <w:p w14:paraId="34A01E20" w14:textId="0F7557F2" w:rsidR="00CE2A5E" w:rsidRPr="0085346A" w:rsidRDefault="00CE2A5E" w:rsidP="00CE2A5E">
      <w:pPr>
        <w:jc w:val="center"/>
        <w:rPr>
          <w:rFonts w:ascii="Arial" w:hAnsi="Arial" w:cs="Arial"/>
          <w:b/>
          <w:bCs/>
        </w:rPr>
      </w:pPr>
      <w:r w:rsidRPr="0085346A">
        <w:rPr>
          <w:rFonts w:ascii="Arial" w:hAnsi="Arial" w:cs="Arial"/>
          <w:b/>
          <w:bCs/>
        </w:rPr>
        <w:t>ANEXO 11 (Punto 3.1</w:t>
      </w:r>
      <w:r w:rsidR="008B5BDF">
        <w:rPr>
          <w:rFonts w:ascii="Arial" w:hAnsi="Arial" w:cs="Arial"/>
          <w:b/>
          <w:bCs/>
        </w:rPr>
        <w:t>4</w:t>
      </w:r>
      <w:r w:rsidRPr="0085346A">
        <w:rPr>
          <w:rFonts w:ascii="Arial" w:hAnsi="Arial" w:cs="Arial"/>
          <w:b/>
          <w:bCs/>
        </w:rPr>
        <w:t>)</w:t>
      </w:r>
    </w:p>
    <w:p w14:paraId="7DB0822B" w14:textId="77777777" w:rsidR="00CE2A5E" w:rsidRPr="0085346A" w:rsidRDefault="00CE2A5E" w:rsidP="00CE2A5E">
      <w:pPr>
        <w:jc w:val="center"/>
        <w:rPr>
          <w:rFonts w:ascii="Arial" w:hAnsi="Arial" w:cs="Arial"/>
          <w:b/>
          <w:bCs/>
        </w:rPr>
      </w:pPr>
    </w:p>
    <w:p w14:paraId="777EB5F0" w14:textId="77777777" w:rsidR="00CE2A5E" w:rsidRPr="0085346A" w:rsidRDefault="00CE2A5E" w:rsidP="00CE2A5E">
      <w:pPr>
        <w:jc w:val="center"/>
        <w:rPr>
          <w:rFonts w:ascii="Arial" w:hAnsi="Arial" w:cs="Arial"/>
          <w:b/>
          <w:bCs/>
        </w:rPr>
      </w:pPr>
    </w:p>
    <w:p w14:paraId="53169E04"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14:paraId="25B8D399"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3E9A6DBF" w14:textId="77777777" w:rsidR="00CE2A5E" w:rsidRPr="0085346A" w:rsidRDefault="00CE2A5E" w:rsidP="00CE2A5E">
      <w:pPr>
        <w:jc w:val="center"/>
        <w:rPr>
          <w:rFonts w:ascii="Arial" w:hAnsi="Arial" w:cs="Arial"/>
          <w:b/>
          <w:bCs/>
        </w:rPr>
      </w:pPr>
    </w:p>
    <w:p w14:paraId="45711812" w14:textId="77777777" w:rsidR="00CE2A5E" w:rsidRPr="0085346A" w:rsidRDefault="00CE2A5E" w:rsidP="00CE2A5E">
      <w:pPr>
        <w:rPr>
          <w:rFonts w:ascii="Arial" w:hAnsi="Arial" w:cs="Arial"/>
        </w:rPr>
      </w:pPr>
    </w:p>
    <w:p w14:paraId="1EB542A8"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ACAF1E3" w14:textId="77777777" w:rsidR="00CE2A5E" w:rsidRPr="0085346A" w:rsidRDefault="00CE2A5E" w:rsidP="00CE2A5E">
      <w:pPr>
        <w:ind w:left="5664"/>
        <w:rPr>
          <w:rFonts w:ascii="Arial" w:hAnsi="Arial" w:cs="Arial"/>
        </w:rPr>
      </w:pPr>
    </w:p>
    <w:p w14:paraId="46AE568C" w14:textId="77777777" w:rsidR="00CE2A5E" w:rsidRPr="0085346A" w:rsidRDefault="00CE2A5E" w:rsidP="00CE2A5E">
      <w:pPr>
        <w:rPr>
          <w:rFonts w:ascii="Arial" w:hAnsi="Arial" w:cs="Arial"/>
        </w:rPr>
      </w:pPr>
    </w:p>
    <w:p w14:paraId="293B24D5" w14:textId="77777777" w:rsidR="00CE2A5E" w:rsidRPr="0085346A" w:rsidRDefault="00CE2A5E" w:rsidP="00CE2A5E">
      <w:pPr>
        <w:rPr>
          <w:rFonts w:ascii="Arial" w:hAnsi="Arial" w:cs="Arial"/>
        </w:rPr>
      </w:pPr>
    </w:p>
    <w:p w14:paraId="5D00CF6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3217BF6"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69D422B" w14:textId="77777777" w:rsidR="00CE2A5E" w:rsidRPr="0085346A" w:rsidRDefault="00CE2A5E" w:rsidP="00CE2A5E">
      <w:pPr>
        <w:rPr>
          <w:rFonts w:ascii="Arial" w:hAnsi="Arial" w:cs="Arial"/>
        </w:rPr>
      </w:pPr>
      <w:r w:rsidRPr="0085346A">
        <w:rPr>
          <w:b/>
          <w:bCs/>
        </w:rPr>
        <w:t>COLIMA, COL.</w:t>
      </w:r>
    </w:p>
    <w:p w14:paraId="4A002F22" w14:textId="77777777" w:rsidR="00CE2A5E" w:rsidRPr="0085346A" w:rsidRDefault="00CE2A5E" w:rsidP="00CE2A5E">
      <w:pPr>
        <w:pStyle w:val="Textoindependiente"/>
        <w:rPr>
          <w:b/>
          <w:bCs/>
          <w:sz w:val="22"/>
          <w:szCs w:val="22"/>
          <w:lang w:val="es-MX"/>
        </w:rPr>
      </w:pPr>
    </w:p>
    <w:p w14:paraId="041D0F16" w14:textId="77777777" w:rsidR="00CE2A5E" w:rsidRPr="0085346A" w:rsidRDefault="00CE2A5E" w:rsidP="00CE2A5E">
      <w:pPr>
        <w:rPr>
          <w:rFonts w:ascii="Arial" w:hAnsi="Arial" w:cs="Arial"/>
        </w:rPr>
      </w:pPr>
    </w:p>
    <w:p w14:paraId="69D86966"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E5066EA" w14:textId="77777777" w:rsidR="00CE2A5E" w:rsidRPr="0085346A" w:rsidRDefault="00CE2A5E" w:rsidP="00CE2A5E">
      <w:pPr>
        <w:rPr>
          <w:rFonts w:ascii="Arial" w:hAnsi="Arial" w:cs="Arial"/>
        </w:rPr>
      </w:pPr>
    </w:p>
    <w:p w14:paraId="5D88F852" w14:textId="77777777" w:rsidR="00CE2A5E" w:rsidRPr="0085346A" w:rsidRDefault="00CE2A5E" w:rsidP="00CE2A5E">
      <w:pPr>
        <w:rPr>
          <w:rFonts w:ascii="Arial" w:hAnsi="Arial" w:cs="Arial"/>
        </w:rPr>
      </w:pPr>
    </w:p>
    <w:p w14:paraId="6AAB4F68" w14:textId="77777777" w:rsidR="00CE2A5E" w:rsidRPr="0085346A" w:rsidRDefault="00CE2A5E" w:rsidP="00CE2A5E">
      <w:pPr>
        <w:rPr>
          <w:rFonts w:ascii="Arial" w:hAnsi="Arial" w:cs="Arial"/>
        </w:rPr>
      </w:pPr>
    </w:p>
    <w:p w14:paraId="49123F05" w14:textId="6678CB30"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D1558">
        <w:rPr>
          <w:rFonts w:ascii="Arial" w:hAnsi="Arial" w:cs="Arial"/>
          <w:b/>
          <w:bCs/>
          <w:noProof/>
          <w:highlight w:val="yellow"/>
        </w:rPr>
        <w:t>003-2021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5C086E6B" w14:textId="77777777" w:rsidR="00CE2A5E" w:rsidRPr="0085346A" w:rsidRDefault="00CE2A5E" w:rsidP="00CE2A5E">
      <w:pPr>
        <w:rPr>
          <w:rFonts w:ascii="Arial" w:hAnsi="Arial" w:cs="Arial"/>
        </w:rPr>
      </w:pPr>
    </w:p>
    <w:p w14:paraId="4A80E346" w14:textId="77777777" w:rsidR="00CE2A5E" w:rsidRPr="0085346A" w:rsidRDefault="00CE2A5E" w:rsidP="00CE2A5E">
      <w:pPr>
        <w:rPr>
          <w:rFonts w:ascii="Arial" w:hAnsi="Arial" w:cs="Arial"/>
        </w:rPr>
      </w:pPr>
    </w:p>
    <w:p w14:paraId="6F8F645A" w14:textId="2AAD3045" w:rsidR="00CE2A5E" w:rsidRPr="0085346A" w:rsidRDefault="00CE2A5E" w:rsidP="00CE2A5E">
      <w:pPr>
        <w:rPr>
          <w:rFonts w:ascii="Arial" w:hAnsi="Arial" w:cs="Arial"/>
        </w:rPr>
      </w:pPr>
      <w:r w:rsidRPr="0085346A">
        <w:rPr>
          <w:rFonts w:ascii="Arial" w:hAnsi="Arial" w:cs="Arial"/>
        </w:rPr>
        <w:t xml:space="preserve"> </w:t>
      </w:r>
    </w:p>
    <w:p w14:paraId="6B09D3BE" w14:textId="77777777" w:rsidR="00CE2A5E" w:rsidRPr="0085346A" w:rsidRDefault="00CE2A5E" w:rsidP="00CE2A5E">
      <w:pPr>
        <w:rPr>
          <w:rFonts w:ascii="Arial" w:hAnsi="Arial" w:cs="Arial"/>
        </w:rPr>
      </w:pPr>
    </w:p>
    <w:p w14:paraId="57D3F740" w14:textId="77777777" w:rsidR="00CE2A5E" w:rsidRPr="0085346A" w:rsidRDefault="00CE2A5E" w:rsidP="00CE2A5E">
      <w:pPr>
        <w:rPr>
          <w:rFonts w:ascii="Arial" w:hAnsi="Arial" w:cs="Arial"/>
        </w:rPr>
      </w:pPr>
    </w:p>
    <w:p w14:paraId="79C131A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399F6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4490C1D7" w14:textId="77777777" w:rsidR="00CE2A5E" w:rsidRPr="0085346A" w:rsidRDefault="00CE2A5E" w:rsidP="00CE2A5E">
      <w:pPr>
        <w:jc w:val="center"/>
        <w:rPr>
          <w:rFonts w:ascii="Arial" w:hAnsi="Arial" w:cs="Arial"/>
        </w:rPr>
      </w:pPr>
    </w:p>
    <w:p w14:paraId="00693F0F" w14:textId="77777777" w:rsidR="00CE2A5E" w:rsidRPr="0085346A" w:rsidRDefault="00CE2A5E" w:rsidP="00CE2A5E">
      <w:pPr>
        <w:jc w:val="center"/>
        <w:rPr>
          <w:rFonts w:ascii="Arial" w:hAnsi="Arial" w:cs="Arial"/>
        </w:rPr>
      </w:pPr>
    </w:p>
    <w:p w14:paraId="60A4CFC7" w14:textId="77777777" w:rsidR="00CE2A5E" w:rsidRPr="0085346A" w:rsidRDefault="00CE2A5E" w:rsidP="00CE2A5E">
      <w:pPr>
        <w:jc w:val="center"/>
        <w:rPr>
          <w:rFonts w:ascii="Arial" w:hAnsi="Arial" w:cs="Arial"/>
        </w:rPr>
      </w:pPr>
    </w:p>
    <w:p w14:paraId="2DC40161" w14:textId="77777777" w:rsidR="00CE2A5E" w:rsidRPr="0085346A" w:rsidRDefault="00CE2A5E" w:rsidP="00CE2A5E">
      <w:pPr>
        <w:jc w:val="center"/>
        <w:rPr>
          <w:rFonts w:ascii="Arial" w:hAnsi="Arial" w:cs="Arial"/>
        </w:rPr>
      </w:pPr>
      <w:r w:rsidRPr="0085346A">
        <w:rPr>
          <w:rFonts w:ascii="Arial" w:hAnsi="Arial" w:cs="Arial"/>
        </w:rPr>
        <w:t>REPRESENTANTE LEGAL.</w:t>
      </w:r>
    </w:p>
    <w:p w14:paraId="5375A04F" w14:textId="77777777" w:rsidR="00CE2A5E" w:rsidRPr="0085346A" w:rsidRDefault="00CE2A5E" w:rsidP="00CE2A5E">
      <w:pPr>
        <w:jc w:val="center"/>
        <w:rPr>
          <w:rFonts w:ascii="Arial" w:hAnsi="Arial" w:cs="Arial"/>
        </w:rPr>
      </w:pPr>
      <w:r w:rsidRPr="0085346A">
        <w:rPr>
          <w:rFonts w:ascii="Arial" w:hAnsi="Arial" w:cs="Arial"/>
        </w:rPr>
        <w:t>Nombre y firma.</w:t>
      </w:r>
    </w:p>
    <w:p w14:paraId="6293C7C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63BEEF" w14:textId="77777777" w:rsidR="00CE2A5E" w:rsidRPr="0085346A" w:rsidRDefault="00CE2A5E" w:rsidP="00CE2A5E">
      <w:pPr>
        <w:rPr>
          <w:rFonts w:ascii="Arial" w:hAnsi="Arial" w:cs="Arial"/>
        </w:rPr>
      </w:pPr>
    </w:p>
    <w:p w14:paraId="3FA0C605" w14:textId="77777777" w:rsidR="00CE2A5E" w:rsidRDefault="00CE2A5E" w:rsidP="00CE2A5E">
      <w:pPr>
        <w:jc w:val="center"/>
        <w:rPr>
          <w:rFonts w:ascii="Arial" w:hAnsi="Arial" w:cs="Arial"/>
          <w:b/>
          <w:bCs/>
        </w:rPr>
      </w:pPr>
    </w:p>
    <w:p w14:paraId="23BB9025" w14:textId="77777777" w:rsidR="008B5BDF" w:rsidRDefault="008B5BDF" w:rsidP="00CE2A5E">
      <w:pPr>
        <w:jc w:val="center"/>
        <w:rPr>
          <w:rFonts w:ascii="Arial" w:hAnsi="Arial" w:cs="Arial"/>
          <w:b/>
          <w:bCs/>
        </w:rPr>
      </w:pPr>
    </w:p>
    <w:p w14:paraId="6D959BE1" w14:textId="77777777" w:rsidR="008B5BDF" w:rsidRDefault="008B5BDF" w:rsidP="00CE2A5E">
      <w:pPr>
        <w:jc w:val="center"/>
        <w:rPr>
          <w:rFonts w:ascii="Arial" w:hAnsi="Arial" w:cs="Arial"/>
          <w:b/>
          <w:bCs/>
        </w:rPr>
      </w:pPr>
    </w:p>
    <w:p w14:paraId="15D97693" w14:textId="77777777" w:rsidR="00CE2A5E" w:rsidRDefault="00CE2A5E" w:rsidP="00CE2A5E">
      <w:pPr>
        <w:jc w:val="center"/>
        <w:rPr>
          <w:rFonts w:ascii="Arial" w:hAnsi="Arial" w:cs="Arial"/>
          <w:b/>
          <w:bCs/>
        </w:rPr>
      </w:pPr>
    </w:p>
    <w:p w14:paraId="512180D6" w14:textId="77777777" w:rsidR="005835B5" w:rsidRDefault="005835B5" w:rsidP="00CE2A5E">
      <w:pPr>
        <w:jc w:val="center"/>
        <w:rPr>
          <w:rFonts w:ascii="Arial" w:hAnsi="Arial" w:cs="Arial"/>
          <w:b/>
          <w:bCs/>
        </w:rPr>
      </w:pPr>
    </w:p>
    <w:p w14:paraId="0D586D4F" w14:textId="77777777" w:rsidR="005835B5" w:rsidRDefault="005835B5" w:rsidP="00CE2A5E">
      <w:pPr>
        <w:jc w:val="center"/>
        <w:rPr>
          <w:rFonts w:ascii="Arial" w:hAnsi="Arial" w:cs="Arial"/>
          <w:b/>
          <w:bCs/>
        </w:rPr>
      </w:pPr>
    </w:p>
    <w:p w14:paraId="52A6A730" w14:textId="08AFD18D" w:rsidR="00CE2A5E" w:rsidRPr="0085346A" w:rsidRDefault="00CE2A5E" w:rsidP="00CE2A5E">
      <w:pPr>
        <w:jc w:val="center"/>
        <w:rPr>
          <w:rFonts w:ascii="Arial" w:hAnsi="Arial" w:cs="Arial"/>
          <w:b/>
          <w:bCs/>
        </w:rPr>
      </w:pPr>
      <w:r w:rsidRPr="0085346A">
        <w:rPr>
          <w:rFonts w:ascii="Arial" w:hAnsi="Arial" w:cs="Arial"/>
          <w:b/>
          <w:bCs/>
        </w:rPr>
        <w:t>ANEXO 12 (Punto 3.1</w:t>
      </w:r>
      <w:r w:rsidR="008B5BDF">
        <w:rPr>
          <w:rFonts w:ascii="Arial" w:hAnsi="Arial" w:cs="Arial"/>
          <w:b/>
          <w:bCs/>
        </w:rPr>
        <w:t>5</w:t>
      </w:r>
      <w:r w:rsidRPr="0085346A">
        <w:rPr>
          <w:rFonts w:ascii="Arial" w:hAnsi="Arial" w:cs="Arial"/>
          <w:b/>
          <w:bCs/>
        </w:rPr>
        <w:t>)</w:t>
      </w:r>
    </w:p>
    <w:p w14:paraId="5E68C8B5" w14:textId="77777777" w:rsidR="00CE2A5E" w:rsidRPr="0085346A" w:rsidRDefault="00CE2A5E" w:rsidP="00CE2A5E">
      <w:pPr>
        <w:jc w:val="center"/>
        <w:rPr>
          <w:rFonts w:ascii="Arial" w:hAnsi="Arial" w:cs="Arial"/>
          <w:b/>
          <w:bCs/>
        </w:rPr>
      </w:pPr>
    </w:p>
    <w:p w14:paraId="74E8B3A6" w14:textId="77777777" w:rsidR="00CE2A5E" w:rsidRPr="0085346A" w:rsidRDefault="00CE2A5E" w:rsidP="00CE2A5E">
      <w:pPr>
        <w:jc w:val="center"/>
        <w:rPr>
          <w:rFonts w:ascii="Arial" w:hAnsi="Arial" w:cs="Arial"/>
          <w:b/>
          <w:bCs/>
        </w:rPr>
      </w:pPr>
    </w:p>
    <w:p w14:paraId="1E40D6BA"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387A54F1"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819844E" w14:textId="77777777" w:rsidR="00CE2A5E" w:rsidRPr="0085346A" w:rsidRDefault="00CE2A5E" w:rsidP="00CE2A5E">
      <w:pPr>
        <w:jc w:val="center"/>
        <w:rPr>
          <w:rFonts w:ascii="Arial" w:hAnsi="Arial" w:cs="Arial"/>
          <w:b/>
          <w:bCs/>
        </w:rPr>
      </w:pPr>
    </w:p>
    <w:p w14:paraId="15F58D9D" w14:textId="77777777" w:rsidR="00CE2A5E" w:rsidRPr="0085346A" w:rsidRDefault="00CE2A5E" w:rsidP="00CE2A5E">
      <w:pPr>
        <w:rPr>
          <w:rFonts w:ascii="Arial" w:hAnsi="Arial" w:cs="Arial"/>
        </w:rPr>
      </w:pPr>
    </w:p>
    <w:p w14:paraId="08467B62"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12F80CAF" w14:textId="77777777" w:rsidR="00CE2A5E" w:rsidRPr="0085346A" w:rsidRDefault="00CE2A5E" w:rsidP="00CE2A5E">
      <w:pPr>
        <w:ind w:left="5664"/>
        <w:rPr>
          <w:rFonts w:ascii="Arial" w:hAnsi="Arial" w:cs="Arial"/>
        </w:rPr>
      </w:pPr>
    </w:p>
    <w:p w14:paraId="510B6440" w14:textId="77777777" w:rsidR="00CE2A5E" w:rsidRPr="0085346A" w:rsidRDefault="00CE2A5E" w:rsidP="00CE2A5E">
      <w:pPr>
        <w:rPr>
          <w:rFonts w:ascii="Arial" w:hAnsi="Arial" w:cs="Arial"/>
        </w:rPr>
      </w:pPr>
    </w:p>
    <w:p w14:paraId="3D11BA73" w14:textId="77777777" w:rsidR="00CE2A5E" w:rsidRPr="0085346A" w:rsidRDefault="00CE2A5E" w:rsidP="00CE2A5E">
      <w:pPr>
        <w:rPr>
          <w:rFonts w:ascii="Arial" w:hAnsi="Arial" w:cs="Arial"/>
        </w:rPr>
      </w:pPr>
    </w:p>
    <w:p w14:paraId="6C2AA76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B648A7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B209056" w14:textId="77777777" w:rsidR="00CE2A5E" w:rsidRPr="0085346A" w:rsidRDefault="00CE2A5E" w:rsidP="00CE2A5E">
      <w:pPr>
        <w:rPr>
          <w:rFonts w:ascii="Arial" w:hAnsi="Arial" w:cs="Arial"/>
        </w:rPr>
      </w:pPr>
      <w:r w:rsidRPr="0085346A">
        <w:rPr>
          <w:b/>
          <w:bCs/>
        </w:rPr>
        <w:t>COLIMA, COL.</w:t>
      </w:r>
    </w:p>
    <w:p w14:paraId="4B4DE0F3" w14:textId="77777777" w:rsidR="00CE2A5E" w:rsidRPr="0085346A" w:rsidRDefault="00CE2A5E" w:rsidP="00CE2A5E">
      <w:pPr>
        <w:rPr>
          <w:rFonts w:ascii="Arial" w:hAnsi="Arial" w:cs="Arial"/>
        </w:rPr>
      </w:pPr>
    </w:p>
    <w:p w14:paraId="05BB9C7A"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96EB1C4" w14:textId="77777777" w:rsidR="00CE2A5E" w:rsidRPr="0085346A" w:rsidRDefault="00CE2A5E" w:rsidP="00CE2A5E">
      <w:pPr>
        <w:rPr>
          <w:rFonts w:ascii="Arial" w:hAnsi="Arial" w:cs="Arial"/>
        </w:rPr>
      </w:pPr>
    </w:p>
    <w:p w14:paraId="76A65D94" w14:textId="77777777" w:rsidR="00CE2A5E" w:rsidRPr="0085346A" w:rsidRDefault="00CE2A5E" w:rsidP="00CE2A5E">
      <w:pPr>
        <w:rPr>
          <w:rFonts w:ascii="Arial" w:hAnsi="Arial" w:cs="Arial"/>
        </w:rPr>
      </w:pPr>
    </w:p>
    <w:p w14:paraId="6760EB80" w14:textId="77777777" w:rsidR="00CE2A5E" w:rsidRPr="0085346A" w:rsidRDefault="00CE2A5E" w:rsidP="00CE2A5E">
      <w:pPr>
        <w:rPr>
          <w:rFonts w:ascii="Arial" w:hAnsi="Arial" w:cs="Arial"/>
        </w:rPr>
      </w:pPr>
    </w:p>
    <w:p w14:paraId="0C378DB5" w14:textId="0619108B"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D1558">
        <w:rPr>
          <w:rFonts w:ascii="Arial" w:hAnsi="Arial" w:cs="Arial"/>
          <w:b/>
          <w:bCs/>
          <w:noProof/>
          <w:highlight w:val="yellow"/>
        </w:rPr>
        <w:t>003-2021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4A440410" w14:textId="77777777" w:rsidR="00CE2A5E" w:rsidRPr="0085346A" w:rsidRDefault="00CE2A5E" w:rsidP="00CE2A5E">
      <w:pPr>
        <w:rPr>
          <w:rFonts w:ascii="Arial" w:hAnsi="Arial" w:cs="Arial"/>
        </w:rPr>
      </w:pPr>
    </w:p>
    <w:p w14:paraId="2E5CB334" w14:textId="77777777" w:rsidR="00CE2A5E" w:rsidRPr="0085346A" w:rsidRDefault="00CE2A5E" w:rsidP="00CE2A5E">
      <w:pPr>
        <w:rPr>
          <w:rFonts w:ascii="Arial" w:hAnsi="Arial" w:cs="Arial"/>
        </w:rPr>
      </w:pPr>
    </w:p>
    <w:p w14:paraId="3553A01E" w14:textId="77777777" w:rsidR="00CE2A5E" w:rsidRPr="0085346A" w:rsidRDefault="00CE2A5E" w:rsidP="00CE2A5E">
      <w:pPr>
        <w:rPr>
          <w:rFonts w:ascii="Arial" w:hAnsi="Arial" w:cs="Arial"/>
        </w:rPr>
      </w:pPr>
      <w:r w:rsidRPr="0085346A">
        <w:rPr>
          <w:rFonts w:ascii="Arial" w:hAnsi="Arial" w:cs="Arial"/>
        </w:rPr>
        <w:t xml:space="preserve"> </w:t>
      </w:r>
    </w:p>
    <w:p w14:paraId="64326AA6" w14:textId="77777777" w:rsidR="00CE2A5E" w:rsidRPr="0085346A" w:rsidRDefault="00CE2A5E" w:rsidP="00CE2A5E">
      <w:pPr>
        <w:rPr>
          <w:rFonts w:ascii="Arial" w:hAnsi="Arial" w:cs="Arial"/>
        </w:rPr>
      </w:pPr>
    </w:p>
    <w:p w14:paraId="7D3254A4" w14:textId="77777777" w:rsidR="00CE2A5E" w:rsidRPr="0085346A" w:rsidRDefault="00CE2A5E" w:rsidP="00CE2A5E">
      <w:pPr>
        <w:rPr>
          <w:rFonts w:ascii="Arial" w:hAnsi="Arial" w:cs="Arial"/>
        </w:rPr>
      </w:pPr>
    </w:p>
    <w:p w14:paraId="0EE61ED4" w14:textId="77777777" w:rsidR="00CE2A5E" w:rsidRPr="0085346A" w:rsidRDefault="00CE2A5E" w:rsidP="00CE2A5E">
      <w:pPr>
        <w:rPr>
          <w:rFonts w:ascii="Arial" w:hAnsi="Arial" w:cs="Arial"/>
        </w:rPr>
      </w:pPr>
    </w:p>
    <w:p w14:paraId="2D39593F" w14:textId="77777777" w:rsidR="00CE2A5E" w:rsidRPr="0085346A" w:rsidRDefault="00CE2A5E" w:rsidP="00CE2A5E">
      <w:pPr>
        <w:rPr>
          <w:rFonts w:ascii="Arial" w:hAnsi="Arial" w:cs="Arial"/>
        </w:rPr>
      </w:pPr>
    </w:p>
    <w:p w14:paraId="0C21A280"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163CF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6D1A95DD" w14:textId="77777777" w:rsidR="00CE2A5E" w:rsidRPr="0085346A" w:rsidRDefault="00CE2A5E" w:rsidP="00CE2A5E">
      <w:pPr>
        <w:jc w:val="center"/>
        <w:rPr>
          <w:rFonts w:ascii="Arial" w:hAnsi="Arial" w:cs="Arial"/>
        </w:rPr>
      </w:pPr>
    </w:p>
    <w:p w14:paraId="2FF441BD" w14:textId="77777777" w:rsidR="00CE2A5E" w:rsidRPr="0085346A" w:rsidRDefault="00CE2A5E" w:rsidP="00CE2A5E">
      <w:pPr>
        <w:jc w:val="center"/>
        <w:rPr>
          <w:rFonts w:ascii="Arial" w:hAnsi="Arial" w:cs="Arial"/>
        </w:rPr>
      </w:pPr>
    </w:p>
    <w:p w14:paraId="488AB7D1" w14:textId="77777777" w:rsidR="00CE2A5E" w:rsidRPr="0085346A" w:rsidRDefault="00CE2A5E" w:rsidP="00CE2A5E">
      <w:pPr>
        <w:jc w:val="center"/>
        <w:rPr>
          <w:rFonts w:ascii="Arial" w:hAnsi="Arial" w:cs="Arial"/>
        </w:rPr>
      </w:pPr>
    </w:p>
    <w:p w14:paraId="0CBAA3B2" w14:textId="77777777" w:rsidR="00CE2A5E" w:rsidRPr="0085346A" w:rsidRDefault="00CE2A5E" w:rsidP="00CE2A5E">
      <w:pPr>
        <w:jc w:val="center"/>
        <w:rPr>
          <w:rFonts w:ascii="Arial" w:hAnsi="Arial" w:cs="Arial"/>
        </w:rPr>
      </w:pPr>
      <w:r w:rsidRPr="0085346A">
        <w:rPr>
          <w:rFonts w:ascii="Arial" w:hAnsi="Arial" w:cs="Arial"/>
        </w:rPr>
        <w:t>REPRESENTANTE LEGAL.</w:t>
      </w:r>
    </w:p>
    <w:p w14:paraId="6F26A42D" w14:textId="77777777" w:rsidR="00CE2A5E" w:rsidRPr="0085346A" w:rsidRDefault="00CE2A5E" w:rsidP="00CE2A5E">
      <w:pPr>
        <w:jc w:val="center"/>
        <w:rPr>
          <w:rFonts w:ascii="Arial" w:hAnsi="Arial" w:cs="Arial"/>
        </w:rPr>
      </w:pPr>
      <w:r w:rsidRPr="0085346A">
        <w:rPr>
          <w:rFonts w:ascii="Arial" w:hAnsi="Arial" w:cs="Arial"/>
        </w:rPr>
        <w:t>Nombre y firma.</w:t>
      </w:r>
    </w:p>
    <w:p w14:paraId="38753B40"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046EC51E" w14:textId="77777777" w:rsidR="00CE2A5E" w:rsidRPr="0085346A" w:rsidRDefault="00CE2A5E" w:rsidP="00CE2A5E">
      <w:pPr>
        <w:jc w:val="center"/>
        <w:rPr>
          <w:rFonts w:ascii="Arial" w:hAnsi="Arial" w:cs="Arial"/>
          <w:b/>
          <w:bCs/>
        </w:rPr>
      </w:pPr>
    </w:p>
    <w:p w14:paraId="288CD296" w14:textId="77777777" w:rsidR="00CE2A5E" w:rsidRPr="0085346A" w:rsidRDefault="00CE2A5E" w:rsidP="00CE2A5E">
      <w:pPr>
        <w:jc w:val="center"/>
        <w:rPr>
          <w:rFonts w:ascii="Arial" w:hAnsi="Arial" w:cs="Arial"/>
          <w:b/>
          <w:bCs/>
        </w:rPr>
      </w:pPr>
    </w:p>
    <w:p w14:paraId="3D77914B" w14:textId="77777777" w:rsidR="00CE2A5E" w:rsidRDefault="00CE2A5E" w:rsidP="00CE2A5E">
      <w:pPr>
        <w:jc w:val="center"/>
        <w:rPr>
          <w:rFonts w:ascii="Arial" w:hAnsi="Arial" w:cs="Arial"/>
          <w:b/>
          <w:bCs/>
        </w:rPr>
      </w:pPr>
    </w:p>
    <w:p w14:paraId="2F0DCB0E" w14:textId="77777777" w:rsidR="00CE2A5E" w:rsidRDefault="00CE2A5E" w:rsidP="00CE2A5E">
      <w:pPr>
        <w:jc w:val="center"/>
        <w:rPr>
          <w:rFonts w:ascii="Arial" w:hAnsi="Arial" w:cs="Arial"/>
          <w:b/>
          <w:bCs/>
        </w:rPr>
      </w:pPr>
    </w:p>
    <w:p w14:paraId="5C06B123" w14:textId="77777777" w:rsidR="008B5BDF" w:rsidRDefault="008B5BDF" w:rsidP="00CE2A5E">
      <w:pPr>
        <w:jc w:val="center"/>
        <w:rPr>
          <w:rFonts w:ascii="Arial" w:hAnsi="Arial" w:cs="Arial"/>
          <w:b/>
          <w:bCs/>
        </w:rPr>
      </w:pPr>
    </w:p>
    <w:p w14:paraId="07C67E49" w14:textId="77777777" w:rsidR="008B5BDF" w:rsidRDefault="008B5BDF" w:rsidP="00CE2A5E">
      <w:pPr>
        <w:jc w:val="center"/>
        <w:rPr>
          <w:rFonts w:ascii="Arial" w:hAnsi="Arial" w:cs="Arial"/>
          <w:b/>
          <w:bCs/>
        </w:rPr>
      </w:pPr>
    </w:p>
    <w:p w14:paraId="3F33A5A3" w14:textId="77777777" w:rsidR="00CE2A5E" w:rsidRDefault="00CE2A5E" w:rsidP="00CE2A5E">
      <w:pPr>
        <w:jc w:val="center"/>
        <w:rPr>
          <w:rFonts w:ascii="Arial" w:hAnsi="Arial" w:cs="Arial"/>
          <w:b/>
          <w:bCs/>
        </w:rPr>
      </w:pPr>
    </w:p>
    <w:p w14:paraId="3B6637FB" w14:textId="77777777" w:rsidR="00CE2A5E" w:rsidRDefault="00CE2A5E" w:rsidP="00CE2A5E">
      <w:pPr>
        <w:rPr>
          <w:rFonts w:ascii="Arial" w:hAnsi="Arial" w:cs="Arial"/>
          <w:b/>
          <w:bCs/>
        </w:rPr>
      </w:pPr>
    </w:p>
    <w:p w14:paraId="5B7E62E3" w14:textId="1B4A9F4A" w:rsidR="00CE2A5E" w:rsidRPr="0085346A" w:rsidRDefault="00CE2A5E" w:rsidP="00CE2A5E">
      <w:pPr>
        <w:jc w:val="center"/>
        <w:rPr>
          <w:rFonts w:ascii="Arial" w:hAnsi="Arial" w:cs="Arial"/>
          <w:b/>
          <w:bCs/>
        </w:rPr>
      </w:pPr>
      <w:r w:rsidRPr="0085346A">
        <w:rPr>
          <w:rFonts w:ascii="Arial" w:hAnsi="Arial" w:cs="Arial"/>
          <w:b/>
          <w:bCs/>
        </w:rPr>
        <w:t>ANEXO 13 (Punto 3.1</w:t>
      </w:r>
      <w:r w:rsidR="008B5BDF">
        <w:rPr>
          <w:rFonts w:ascii="Arial" w:hAnsi="Arial" w:cs="Arial"/>
          <w:b/>
          <w:bCs/>
        </w:rPr>
        <w:t>6</w:t>
      </w:r>
      <w:r w:rsidRPr="0085346A">
        <w:rPr>
          <w:rFonts w:ascii="Arial" w:hAnsi="Arial" w:cs="Arial"/>
          <w:b/>
          <w:bCs/>
        </w:rPr>
        <w:t>)</w:t>
      </w:r>
    </w:p>
    <w:p w14:paraId="1AA47BFA" w14:textId="77777777" w:rsidR="00CE2A5E" w:rsidRPr="0085346A" w:rsidRDefault="00CE2A5E" w:rsidP="00CE2A5E">
      <w:pPr>
        <w:jc w:val="center"/>
        <w:rPr>
          <w:rFonts w:ascii="Arial" w:hAnsi="Arial" w:cs="Arial"/>
          <w:b/>
          <w:bCs/>
        </w:rPr>
      </w:pPr>
    </w:p>
    <w:p w14:paraId="3334F3AC" w14:textId="77777777" w:rsidR="00CE2A5E" w:rsidRPr="0085346A" w:rsidRDefault="00CE2A5E" w:rsidP="00CE2A5E">
      <w:pPr>
        <w:jc w:val="center"/>
        <w:rPr>
          <w:rFonts w:ascii="Arial" w:hAnsi="Arial" w:cs="Arial"/>
          <w:b/>
          <w:bCs/>
        </w:rPr>
      </w:pPr>
    </w:p>
    <w:p w14:paraId="1174DCC3" w14:textId="77777777" w:rsidR="00CE2A5E" w:rsidRPr="0085346A" w:rsidRDefault="00CE2A5E" w:rsidP="00CE2A5E">
      <w:pPr>
        <w:jc w:val="center"/>
        <w:rPr>
          <w:rFonts w:ascii="Arial" w:hAnsi="Arial" w:cs="Arial"/>
          <w:b/>
          <w:bCs/>
        </w:rPr>
      </w:pPr>
      <w:r w:rsidRPr="0085346A">
        <w:rPr>
          <w:rFonts w:ascii="Arial" w:hAnsi="Arial" w:cs="Arial"/>
          <w:b/>
          <w:bCs/>
        </w:rPr>
        <w:t>CARTA COMPROMISO</w:t>
      </w:r>
    </w:p>
    <w:p w14:paraId="4B45DF0F" w14:textId="77777777" w:rsidR="00CE2A5E" w:rsidRPr="0085346A" w:rsidRDefault="00CE2A5E" w:rsidP="00CE2A5E">
      <w:pPr>
        <w:rPr>
          <w:rFonts w:ascii="Arial" w:hAnsi="Arial" w:cs="Arial"/>
        </w:rPr>
      </w:pPr>
    </w:p>
    <w:p w14:paraId="528B2175"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3E8F6BA2" w14:textId="77777777" w:rsidR="00CE2A5E" w:rsidRPr="0085346A" w:rsidRDefault="00CE2A5E" w:rsidP="00CE2A5E">
      <w:pPr>
        <w:ind w:left="5664"/>
        <w:rPr>
          <w:rFonts w:ascii="Arial" w:hAnsi="Arial" w:cs="Arial"/>
        </w:rPr>
      </w:pPr>
    </w:p>
    <w:p w14:paraId="1F20EF6F" w14:textId="77777777" w:rsidR="00CE2A5E" w:rsidRPr="0085346A" w:rsidRDefault="00CE2A5E" w:rsidP="00CE2A5E">
      <w:pPr>
        <w:rPr>
          <w:rFonts w:ascii="Arial" w:hAnsi="Arial" w:cs="Arial"/>
        </w:rPr>
      </w:pPr>
    </w:p>
    <w:p w14:paraId="4D8E3709" w14:textId="77777777" w:rsidR="00CE2A5E" w:rsidRPr="0085346A" w:rsidRDefault="00CE2A5E" w:rsidP="00CE2A5E">
      <w:pPr>
        <w:rPr>
          <w:rFonts w:ascii="Arial" w:hAnsi="Arial" w:cs="Arial"/>
        </w:rPr>
      </w:pPr>
    </w:p>
    <w:p w14:paraId="63E23992"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8C7860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96EB622" w14:textId="77777777" w:rsidR="00CE2A5E" w:rsidRPr="0085346A" w:rsidRDefault="00CE2A5E" w:rsidP="00CE2A5E">
      <w:pPr>
        <w:rPr>
          <w:rFonts w:ascii="Arial" w:hAnsi="Arial" w:cs="Arial"/>
        </w:rPr>
      </w:pPr>
      <w:r w:rsidRPr="0085346A">
        <w:rPr>
          <w:b/>
          <w:bCs/>
        </w:rPr>
        <w:t>COLIMA, COL.</w:t>
      </w:r>
    </w:p>
    <w:p w14:paraId="474DF152" w14:textId="77777777" w:rsidR="00CE2A5E" w:rsidRPr="0085346A" w:rsidRDefault="00CE2A5E" w:rsidP="00CE2A5E">
      <w:pPr>
        <w:rPr>
          <w:rFonts w:ascii="Arial" w:hAnsi="Arial" w:cs="Arial"/>
        </w:rPr>
      </w:pPr>
    </w:p>
    <w:p w14:paraId="142FAEC2"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4500566" w14:textId="77777777" w:rsidR="00CE2A5E" w:rsidRPr="0085346A" w:rsidRDefault="00CE2A5E" w:rsidP="00CE2A5E">
      <w:pPr>
        <w:rPr>
          <w:rFonts w:ascii="Arial" w:hAnsi="Arial" w:cs="Arial"/>
        </w:rPr>
      </w:pPr>
    </w:p>
    <w:p w14:paraId="0CEBC105" w14:textId="77777777" w:rsidR="00CE2A5E" w:rsidRPr="0085346A" w:rsidRDefault="00CE2A5E" w:rsidP="00CE2A5E">
      <w:pPr>
        <w:rPr>
          <w:rFonts w:ascii="Arial" w:hAnsi="Arial" w:cs="Arial"/>
        </w:rPr>
      </w:pPr>
    </w:p>
    <w:p w14:paraId="4B58A1AD" w14:textId="77777777" w:rsidR="00CE2A5E" w:rsidRPr="0085346A" w:rsidRDefault="00CE2A5E" w:rsidP="00CE2A5E">
      <w:pPr>
        <w:rPr>
          <w:rFonts w:ascii="Arial" w:hAnsi="Arial" w:cs="Arial"/>
        </w:rPr>
      </w:pPr>
    </w:p>
    <w:p w14:paraId="223F40EB" w14:textId="28EAF405"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7D1558">
        <w:rPr>
          <w:rFonts w:ascii="Arial" w:hAnsi="Arial" w:cs="Arial"/>
          <w:b/>
          <w:bCs/>
          <w:noProof/>
          <w:highlight w:val="yellow"/>
        </w:rPr>
        <w:t>003-2021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garantizar  los bienes 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por un periodo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w:t>
      </w:r>
    </w:p>
    <w:p w14:paraId="6FAA2D64" w14:textId="77777777" w:rsidR="00CE2A5E" w:rsidRPr="0085346A" w:rsidRDefault="00CE2A5E" w:rsidP="00CE2A5E">
      <w:pPr>
        <w:rPr>
          <w:rFonts w:ascii="Arial" w:hAnsi="Arial" w:cs="Arial"/>
        </w:rPr>
      </w:pPr>
    </w:p>
    <w:p w14:paraId="6E9C541B" w14:textId="77777777" w:rsidR="00CE2A5E" w:rsidRPr="0085346A" w:rsidRDefault="00CE2A5E" w:rsidP="00CE2A5E">
      <w:pPr>
        <w:rPr>
          <w:rFonts w:ascii="Arial" w:hAnsi="Arial" w:cs="Arial"/>
        </w:rPr>
      </w:pPr>
    </w:p>
    <w:p w14:paraId="7E537688"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2F740CE" w14:textId="77777777" w:rsidR="00CE2A5E" w:rsidRPr="0085346A" w:rsidRDefault="00CE2A5E" w:rsidP="00CE2A5E">
      <w:pPr>
        <w:jc w:val="center"/>
        <w:rPr>
          <w:rFonts w:ascii="Arial" w:hAnsi="Arial" w:cs="Arial"/>
        </w:rPr>
      </w:pPr>
      <w:r w:rsidRPr="0085346A">
        <w:rPr>
          <w:rFonts w:ascii="Arial" w:hAnsi="Arial" w:cs="Arial"/>
        </w:rPr>
        <w:t>Nombre de la empresa</w:t>
      </w:r>
    </w:p>
    <w:p w14:paraId="427E1359" w14:textId="77777777" w:rsidR="00CE2A5E" w:rsidRPr="0085346A" w:rsidRDefault="00CE2A5E" w:rsidP="00CE2A5E">
      <w:pPr>
        <w:jc w:val="center"/>
        <w:rPr>
          <w:rFonts w:ascii="Arial" w:hAnsi="Arial" w:cs="Arial"/>
        </w:rPr>
      </w:pPr>
    </w:p>
    <w:p w14:paraId="79B9287A" w14:textId="77777777" w:rsidR="00CE2A5E" w:rsidRPr="0085346A" w:rsidRDefault="00CE2A5E" w:rsidP="00CE2A5E">
      <w:pPr>
        <w:jc w:val="center"/>
        <w:rPr>
          <w:rFonts w:ascii="Arial" w:hAnsi="Arial" w:cs="Arial"/>
        </w:rPr>
      </w:pPr>
    </w:p>
    <w:p w14:paraId="4F52C6C8" w14:textId="77777777" w:rsidR="00CE2A5E" w:rsidRPr="0085346A" w:rsidRDefault="00CE2A5E" w:rsidP="00CE2A5E">
      <w:pPr>
        <w:jc w:val="center"/>
        <w:rPr>
          <w:rFonts w:ascii="Arial" w:hAnsi="Arial" w:cs="Arial"/>
        </w:rPr>
      </w:pPr>
    </w:p>
    <w:p w14:paraId="35A0C73D" w14:textId="77777777" w:rsidR="00CE2A5E" w:rsidRPr="0085346A" w:rsidRDefault="00CE2A5E" w:rsidP="00CE2A5E">
      <w:pPr>
        <w:jc w:val="center"/>
        <w:rPr>
          <w:rFonts w:ascii="Arial" w:hAnsi="Arial" w:cs="Arial"/>
        </w:rPr>
      </w:pPr>
      <w:r w:rsidRPr="0085346A">
        <w:rPr>
          <w:rFonts w:ascii="Arial" w:hAnsi="Arial" w:cs="Arial"/>
        </w:rPr>
        <w:t>REPRESENTANTE LEGAL.</w:t>
      </w:r>
    </w:p>
    <w:p w14:paraId="74084E2B" w14:textId="77777777" w:rsidR="00CE2A5E" w:rsidRPr="0085346A" w:rsidRDefault="00CE2A5E" w:rsidP="00CE2A5E">
      <w:pPr>
        <w:jc w:val="center"/>
        <w:rPr>
          <w:rFonts w:ascii="Arial" w:hAnsi="Arial" w:cs="Arial"/>
        </w:rPr>
      </w:pPr>
      <w:r w:rsidRPr="0085346A">
        <w:rPr>
          <w:rFonts w:ascii="Arial" w:hAnsi="Arial" w:cs="Arial"/>
        </w:rPr>
        <w:t>Nombre y firma.</w:t>
      </w:r>
    </w:p>
    <w:p w14:paraId="7DABADBF"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3E356868" w14:textId="77777777" w:rsidR="00CE2A5E" w:rsidRDefault="00CE2A5E" w:rsidP="00CE2A5E">
      <w:pPr>
        <w:jc w:val="center"/>
        <w:rPr>
          <w:rFonts w:ascii="Arial" w:hAnsi="Arial" w:cs="Arial"/>
          <w:b/>
          <w:bCs/>
        </w:rPr>
      </w:pPr>
    </w:p>
    <w:p w14:paraId="21F3268A" w14:textId="77777777" w:rsidR="00CE2A5E" w:rsidRDefault="00CE2A5E" w:rsidP="00CE2A5E">
      <w:pPr>
        <w:jc w:val="center"/>
        <w:rPr>
          <w:rFonts w:ascii="Arial" w:hAnsi="Arial" w:cs="Arial"/>
          <w:b/>
          <w:bCs/>
        </w:rPr>
      </w:pPr>
    </w:p>
    <w:p w14:paraId="081A3DEC" w14:textId="77777777" w:rsidR="00CE2A5E" w:rsidRDefault="00CE2A5E" w:rsidP="00CE2A5E">
      <w:pPr>
        <w:jc w:val="center"/>
        <w:rPr>
          <w:rFonts w:ascii="Arial" w:hAnsi="Arial" w:cs="Arial"/>
          <w:b/>
          <w:bCs/>
        </w:rPr>
      </w:pPr>
    </w:p>
    <w:p w14:paraId="71C64CA4" w14:textId="77777777" w:rsidR="00CE2A5E" w:rsidRDefault="00CE2A5E" w:rsidP="00CE2A5E">
      <w:pPr>
        <w:jc w:val="center"/>
        <w:rPr>
          <w:rFonts w:ascii="Arial" w:hAnsi="Arial" w:cs="Arial"/>
          <w:b/>
          <w:bCs/>
        </w:rPr>
      </w:pPr>
    </w:p>
    <w:p w14:paraId="5F771B79" w14:textId="77777777" w:rsidR="00CE2A5E" w:rsidRDefault="00CE2A5E" w:rsidP="00CE2A5E">
      <w:pPr>
        <w:jc w:val="center"/>
        <w:rPr>
          <w:rFonts w:ascii="Arial" w:hAnsi="Arial" w:cs="Arial"/>
          <w:b/>
          <w:bCs/>
        </w:rPr>
      </w:pPr>
    </w:p>
    <w:p w14:paraId="2928CBFC" w14:textId="77777777" w:rsidR="004E5830" w:rsidRDefault="004E5830" w:rsidP="003123D5">
      <w:pPr>
        <w:jc w:val="center"/>
        <w:rPr>
          <w:rFonts w:ascii="Arial" w:hAnsi="Arial" w:cs="Arial"/>
          <w:b/>
          <w:bCs/>
        </w:rPr>
      </w:pPr>
    </w:p>
    <w:p w14:paraId="1D263FD7" w14:textId="77777777" w:rsidR="004E5830" w:rsidRDefault="004E5830" w:rsidP="003123D5">
      <w:pPr>
        <w:jc w:val="center"/>
        <w:rPr>
          <w:rFonts w:ascii="Arial" w:hAnsi="Arial" w:cs="Arial"/>
          <w:b/>
          <w:bCs/>
        </w:rPr>
      </w:pPr>
    </w:p>
    <w:p w14:paraId="5F6BE4E9" w14:textId="77777777" w:rsidR="004E5830" w:rsidRDefault="004E5830" w:rsidP="003123D5">
      <w:pPr>
        <w:jc w:val="center"/>
        <w:rPr>
          <w:rFonts w:ascii="Arial" w:hAnsi="Arial" w:cs="Arial"/>
          <w:b/>
          <w:bCs/>
        </w:rPr>
      </w:pPr>
    </w:p>
    <w:p w14:paraId="49399543" w14:textId="77777777" w:rsidR="004E5830" w:rsidRDefault="004E5830" w:rsidP="003123D5">
      <w:pPr>
        <w:jc w:val="center"/>
        <w:rPr>
          <w:rFonts w:ascii="Arial" w:hAnsi="Arial" w:cs="Arial"/>
          <w:b/>
          <w:bCs/>
        </w:rPr>
      </w:pPr>
    </w:p>
    <w:p w14:paraId="41200448" w14:textId="77777777" w:rsidR="004E5830" w:rsidRDefault="004E5830" w:rsidP="003123D5">
      <w:pPr>
        <w:jc w:val="center"/>
        <w:rPr>
          <w:rFonts w:ascii="Arial" w:hAnsi="Arial" w:cs="Arial"/>
          <w:b/>
          <w:bCs/>
        </w:rPr>
      </w:pPr>
    </w:p>
    <w:p w14:paraId="045108F0" w14:textId="77777777" w:rsidR="004E5830" w:rsidRDefault="004E5830" w:rsidP="003123D5">
      <w:pPr>
        <w:jc w:val="center"/>
        <w:rPr>
          <w:rFonts w:ascii="Arial" w:hAnsi="Arial" w:cs="Arial"/>
          <w:b/>
          <w:bCs/>
        </w:rPr>
      </w:pPr>
    </w:p>
    <w:p w14:paraId="036DB12E" w14:textId="77777777" w:rsidR="004E5830" w:rsidRDefault="004E5830" w:rsidP="003123D5">
      <w:pPr>
        <w:jc w:val="center"/>
        <w:rPr>
          <w:rFonts w:ascii="Arial" w:hAnsi="Arial" w:cs="Arial"/>
          <w:b/>
          <w:bCs/>
        </w:rPr>
      </w:pPr>
    </w:p>
    <w:p w14:paraId="22875F21" w14:textId="77777777" w:rsidR="004E5830" w:rsidRDefault="004E5830" w:rsidP="003123D5">
      <w:pPr>
        <w:jc w:val="center"/>
        <w:rPr>
          <w:rFonts w:ascii="Arial" w:hAnsi="Arial" w:cs="Arial"/>
          <w:b/>
          <w:bCs/>
        </w:rPr>
      </w:pPr>
    </w:p>
    <w:p w14:paraId="080380D9" w14:textId="203EF966" w:rsidR="003123D5" w:rsidRPr="0085346A" w:rsidRDefault="003123D5" w:rsidP="003123D5">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sidR="008B5BDF">
        <w:rPr>
          <w:rFonts w:ascii="Arial" w:hAnsi="Arial" w:cs="Arial"/>
          <w:b/>
          <w:bCs/>
        </w:rPr>
        <w:t>7</w:t>
      </w:r>
      <w:r w:rsidRPr="0085346A">
        <w:rPr>
          <w:rFonts w:ascii="Arial" w:hAnsi="Arial" w:cs="Arial"/>
          <w:b/>
          <w:bCs/>
        </w:rPr>
        <w:t>)</w:t>
      </w:r>
    </w:p>
    <w:p w14:paraId="0972A774" w14:textId="77777777" w:rsidR="003123D5" w:rsidRDefault="003123D5" w:rsidP="003123D5">
      <w:pPr>
        <w:jc w:val="center"/>
        <w:rPr>
          <w:rFonts w:cs="Arial"/>
          <w:b/>
          <w:u w:val="single"/>
        </w:rPr>
      </w:pPr>
    </w:p>
    <w:p w14:paraId="0E8EBD79" w14:textId="77777777" w:rsidR="003123D5" w:rsidRPr="005B6E17" w:rsidRDefault="003123D5" w:rsidP="003123D5">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15078481" w14:textId="77777777" w:rsidR="003123D5" w:rsidRPr="005B6E17" w:rsidRDefault="003123D5" w:rsidP="003123D5">
      <w:pPr>
        <w:rPr>
          <w:rFonts w:ascii="Arial" w:hAnsi="Arial" w:cs="Arial"/>
          <w:b/>
          <w:sz w:val="20"/>
          <w:szCs w:val="16"/>
          <w:lang w:val="es-ES_tradnl"/>
        </w:rPr>
      </w:pPr>
    </w:p>
    <w:p w14:paraId="5C730F85" w14:textId="77777777" w:rsidR="003123D5" w:rsidRPr="005B6E17" w:rsidRDefault="003123D5" w:rsidP="003123D5">
      <w:pPr>
        <w:rPr>
          <w:rFonts w:ascii="Arial" w:hAnsi="Arial" w:cs="Arial"/>
          <w:b/>
          <w:sz w:val="20"/>
          <w:szCs w:val="16"/>
          <w:lang w:val="es-ES_tradnl"/>
        </w:rPr>
      </w:pPr>
    </w:p>
    <w:p w14:paraId="4527462B" w14:textId="77777777" w:rsidR="003123D5" w:rsidRPr="005B6E17" w:rsidRDefault="003123D5" w:rsidP="003123D5">
      <w:pPr>
        <w:rPr>
          <w:rFonts w:ascii="Arial" w:hAnsi="Arial" w:cs="Arial"/>
          <w:b/>
          <w:sz w:val="20"/>
          <w:szCs w:val="16"/>
          <w:lang w:val="es-ES_tradnl"/>
        </w:rPr>
      </w:pPr>
    </w:p>
    <w:p w14:paraId="0EBBCC32"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5955535" w14:textId="77777777" w:rsidR="003123D5" w:rsidRPr="005B6E17" w:rsidRDefault="003123D5" w:rsidP="003123D5">
      <w:pPr>
        <w:jc w:val="right"/>
        <w:rPr>
          <w:rFonts w:ascii="Arial" w:hAnsi="Arial" w:cs="Arial"/>
          <w:sz w:val="20"/>
          <w:szCs w:val="16"/>
          <w:lang w:val="es-ES_tradnl"/>
        </w:rPr>
      </w:pPr>
    </w:p>
    <w:p w14:paraId="5CF2B130" w14:textId="77777777" w:rsidR="003123D5" w:rsidRPr="005B6E17" w:rsidRDefault="003123D5" w:rsidP="003123D5">
      <w:pPr>
        <w:jc w:val="right"/>
        <w:rPr>
          <w:rFonts w:ascii="Arial" w:hAnsi="Arial" w:cs="Arial"/>
          <w:sz w:val="20"/>
          <w:szCs w:val="16"/>
          <w:lang w:val="es-ES_tradnl"/>
        </w:rPr>
      </w:pPr>
    </w:p>
    <w:p w14:paraId="65845D98" w14:textId="77777777" w:rsidR="003123D5" w:rsidRPr="005B6E17" w:rsidRDefault="003123D5" w:rsidP="003123D5">
      <w:pPr>
        <w:rPr>
          <w:rFonts w:ascii="Arial" w:hAnsi="Arial" w:cs="Arial"/>
          <w:sz w:val="20"/>
          <w:szCs w:val="16"/>
          <w:lang w:val="es-ES_tradnl"/>
        </w:rPr>
      </w:pPr>
    </w:p>
    <w:p w14:paraId="22078449" w14:textId="77777777" w:rsidR="003123D5" w:rsidRPr="0085346A" w:rsidRDefault="003123D5" w:rsidP="003123D5">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156AA5DC" w14:textId="77777777" w:rsidR="003123D5" w:rsidRPr="0085346A" w:rsidRDefault="003123D5" w:rsidP="003123D5">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3769AB62" w14:textId="77777777" w:rsidR="003123D5" w:rsidRPr="005B6E17" w:rsidRDefault="003123D5" w:rsidP="003123D5">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6BE0ACDC" w14:textId="77777777" w:rsidR="003123D5" w:rsidRPr="005B6E17" w:rsidRDefault="003123D5" w:rsidP="003123D5">
      <w:pPr>
        <w:rPr>
          <w:rFonts w:ascii="Arial" w:hAnsi="Arial" w:cs="Arial"/>
          <w:sz w:val="20"/>
          <w:szCs w:val="16"/>
          <w:lang w:val="es-ES_tradnl"/>
        </w:rPr>
      </w:pPr>
    </w:p>
    <w:p w14:paraId="25546118" w14:textId="166D0794" w:rsidR="003123D5" w:rsidRPr="00F22584" w:rsidRDefault="003123D5" w:rsidP="003123D5">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004E5830" w:rsidRPr="0085346A">
        <w:rPr>
          <w:rFonts w:ascii="Arial" w:hAnsi="Arial" w:cs="Arial"/>
          <w:b/>
        </w:rPr>
        <w:t>LICITACIÓN PÚBLICA NACIONAL</w:t>
      </w:r>
      <w:r w:rsidR="004E5830" w:rsidRPr="0085346A">
        <w:rPr>
          <w:rFonts w:ascii="Arial" w:hAnsi="Arial" w:cs="Arial"/>
        </w:rPr>
        <w:t xml:space="preserve">. </w:t>
      </w:r>
      <w:r w:rsidR="004E5830" w:rsidRPr="00E457AF">
        <w:rPr>
          <w:rFonts w:ascii="Arial" w:hAnsi="Arial" w:cs="Arial"/>
          <w:b/>
          <w:bCs/>
          <w:highlight w:val="yellow"/>
        </w:rPr>
        <w:fldChar w:fldCharType="begin"/>
      </w:r>
      <w:r w:rsidR="004E5830" w:rsidRPr="00E457AF">
        <w:rPr>
          <w:rFonts w:ascii="Arial" w:hAnsi="Arial" w:cs="Arial"/>
          <w:b/>
          <w:bCs/>
          <w:highlight w:val="yellow"/>
        </w:rPr>
        <w:instrText xml:space="preserve"> MERGEFIELD Número_de_licitación </w:instrText>
      </w:r>
      <w:r w:rsidR="004E5830" w:rsidRPr="00E457AF">
        <w:rPr>
          <w:rFonts w:ascii="Arial" w:hAnsi="Arial" w:cs="Arial"/>
          <w:b/>
          <w:bCs/>
          <w:highlight w:val="yellow"/>
        </w:rPr>
        <w:fldChar w:fldCharType="separate"/>
      </w:r>
      <w:r w:rsidR="004E5830">
        <w:rPr>
          <w:rFonts w:ascii="Arial" w:hAnsi="Arial" w:cs="Arial"/>
          <w:b/>
          <w:bCs/>
          <w:noProof/>
          <w:highlight w:val="yellow"/>
        </w:rPr>
        <w:t>36111002-</w:t>
      </w:r>
      <w:r w:rsidR="007D1558">
        <w:rPr>
          <w:rFonts w:ascii="Arial" w:hAnsi="Arial" w:cs="Arial"/>
          <w:b/>
          <w:bCs/>
          <w:noProof/>
          <w:highlight w:val="yellow"/>
        </w:rPr>
        <w:t>003-2021</w:t>
      </w:r>
      <w:r w:rsidR="004E5830" w:rsidRPr="00E457AF">
        <w:rPr>
          <w:rFonts w:ascii="Arial" w:hAnsi="Arial" w:cs="Arial"/>
          <w:b/>
          <w:bCs/>
          <w:highlight w:val="yellow"/>
        </w:rPr>
        <w:fldChar w:fldCharType="end"/>
      </w:r>
      <w:r w:rsidR="004E5830" w:rsidRPr="0085346A">
        <w:rPr>
          <w:rFonts w:ascii="Arial" w:hAnsi="Arial" w:cs="Arial"/>
          <w:b/>
          <w:bCs/>
        </w:rPr>
        <w:t xml:space="preserve"> PARA </w:t>
      </w:r>
      <w:r w:rsidR="004E5830">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4E5830">
        <w:rPr>
          <w:rFonts w:ascii="Arial" w:hAnsi="Arial" w:cs="Arial"/>
          <w:b/>
          <w:bCs/>
        </w:rPr>
        <w:t xml:space="preserve"> PARA DISTINTOS PROGRAMAS PARA EL FORTALECIMIENTO DE ACCIONES DE SALUD PÚBLICA EN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11DA239" w14:textId="77777777" w:rsidR="003123D5" w:rsidRPr="005B6E17"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58E529A4" w14:textId="77777777" w:rsidR="003123D5" w:rsidRPr="005B6E17" w:rsidRDefault="003123D5" w:rsidP="003123D5">
      <w:pPr>
        <w:rPr>
          <w:rFonts w:ascii="Arial" w:hAnsi="Arial" w:cs="Arial"/>
          <w:sz w:val="20"/>
          <w:szCs w:val="16"/>
          <w:lang w:val="es-ES_tradnl"/>
        </w:rPr>
      </w:pPr>
    </w:p>
    <w:p w14:paraId="6A7B569C" w14:textId="77777777" w:rsidR="003123D5" w:rsidRPr="00F22584" w:rsidRDefault="003123D5" w:rsidP="003123D5">
      <w:pPr>
        <w:jc w:val="center"/>
        <w:rPr>
          <w:rFonts w:ascii="Arial" w:hAnsi="Arial" w:cs="Arial"/>
          <w:szCs w:val="16"/>
          <w:lang w:val="es-ES_tradnl"/>
        </w:rPr>
      </w:pPr>
    </w:p>
    <w:p w14:paraId="18B69D4E" w14:textId="77777777" w:rsidR="003123D5" w:rsidRPr="00F22584" w:rsidRDefault="003123D5" w:rsidP="003123D5">
      <w:pPr>
        <w:jc w:val="center"/>
        <w:rPr>
          <w:rFonts w:ascii="Arial" w:hAnsi="Arial" w:cs="Arial"/>
          <w:szCs w:val="16"/>
          <w:lang w:val="es-ES_tradnl"/>
        </w:rPr>
      </w:pPr>
    </w:p>
    <w:p w14:paraId="30BD6BC4" w14:textId="77777777" w:rsidR="003123D5" w:rsidRPr="004E4EDF" w:rsidRDefault="003123D5" w:rsidP="003123D5">
      <w:pPr>
        <w:jc w:val="center"/>
        <w:rPr>
          <w:rFonts w:ascii="Arial" w:hAnsi="Arial" w:cs="Arial"/>
          <w:lang w:val="pt-BR"/>
        </w:rPr>
      </w:pPr>
      <w:r w:rsidRPr="004E4EDF">
        <w:rPr>
          <w:rFonts w:ascii="Arial" w:hAnsi="Arial" w:cs="Arial"/>
          <w:lang w:val="pt-BR"/>
        </w:rPr>
        <w:t>A  T  E  N  T  A   M   E  N  T  E</w:t>
      </w:r>
    </w:p>
    <w:p w14:paraId="6DDBFB0B" w14:textId="77777777" w:rsidR="003123D5" w:rsidRPr="004E4EDF" w:rsidRDefault="003123D5" w:rsidP="003123D5">
      <w:pPr>
        <w:jc w:val="center"/>
        <w:rPr>
          <w:rFonts w:ascii="Arial" w:hAnsi="Arial" w:cs="Arial"/>
        </w:rPr>
      </w:pPr>
      <w:r w:rsidRPr="004E4EDF">
        <w:rPr>
          <w:rFonts w:ascii="Arial" w:hAnsi="Arial" w:cs="Arial"/>
        </w:rPr>
        <w:t>Nombre de la empresa</w:t>
      </w:r>
    </w:p>
    <w:p w14:paraId="2B3AC1B8" w14:textId="77777777" w:rsidR="003123D5" w:rsidRPr="004E4EDF" w:rsidRDefault="003123D5" w:rsidP="003123D5">
      <w:pPr>
        <w:jc w:val="center"/>
        <w:rPr>
          <w:rFonts w:ascii="Arial" w:hAnsi="Arial" w:cs="Arial"/>
        </w:rPr>
      </w:pPr>
    </w:p>
    <w:p w14:paraId="082678E7" w14:textId="77777777" w:rsidR="003123D5" w:rsidRPr="004E4EDF" w:rsidRDefault="003123D5" w:rsidP="003123D5">
      <w:pPr>
        <w:jc w:val="center"/>
        <w:rPr>
          <w:rFonts w:ascii="Arial" w:hAnsi="Arial" w:cs="Arial"/>
        </w:rPr>
      </w:pPr>
    </w:p>
    <w:p w14:paraId="46F8ED37" w14:textId="77777777" w:rsidR="003123D5" w:rsidRPr="004E4EDF" w:rsidRDefault="003123D5" w:rsidP="003123D5">
      <w:pPr>
        <w:jc w:val="center"/>
        <w:rPr>
          <w:rFonts w:ascii="Arial" w:hAnsi="Arial" w:cs="Arial"/>
        </w:rPr>
      </w:pPr>
    </w:p>
    <w:p w14:paraId="56B132C4" w14:textId="77777777" w:rsidR="003123D5" w:rsidRPr="004E4EDF" w:rsidRDefault="003123D5" w:rsidP="003123D5">
      <w:pPr>
        <w:jc w:val="center"/>
        <w:rPr>
          <w:rFonts w:ascii="Arial" w:hAnsi="Arial" w:cs="Arial"/>
        </w:rPr>
      </w:pPr>
      <w:r w:rsidRPr="004E4EDF">
        <w:rPr>
          <w:rFonts w:ascii="Arial" w:hAnsi="Arial" w:cs="Arial"/>
        </w:rPr>
        <w:t>REPRESENTANTE LEGAL.</w:t>
      </w:r>
    </w:p>
    <w:p w14:paraId="66F57699" w14:textId="77777777" w:rsidR="003123D5" w:rsidRPr="004E4EDF" w:rsidRDefault="003123D5" w:rsidP="003123D5">
      <w:pPr>
        <w:jc w:val="center"/>
        <w:rPr>
          <w:rFonts w:ascii="Arial" w:hAnsi="Arial" w:cs="Arial"/>
        </w:rPr>
      </w:pPr>
      <w:r w:rsidRPr="004E4EDF">
        <w:rPr>
          <w:rFonts w:ascii="Arial" w:hAnsi="Arial" w:cs="Arial"/>
        </w:rPr>
        <w:t>Nombre y firma.</w:t>
      </w:r>
    </w:p>
    <w:p w14:paraId="71D3ACE9" w14:textId="77777777" w:rsidR="003123D5" w:rsidRDefault="003123D5" w:rsidP="003123D5">
      <w:pPr>
        <w:jc w:val="center"/>
        <w:rPr>
          <w:rFonts w:ascii="Arial" w:hAnsi="Arial" w:cs="Arial"/>
          <w:b/>
          <w:bCs/>
        </w:rPr>
      </w:pPr>
      <w:r w:rsidRPr="004E4EDF">
        <w:rPr>
          <w:rFonts w:ascii="Arial" w:hAnsi="Arial" w:cs="Arial"/>
          <w:b/>
          <w:bCs/>
        </w:rPr>
        <w:t>BAJO PROTESTA DE DECIR VERDAD</w:t>
      </w:r>
    </w:p>
    <w:p w14:paraId="7765E05F" w14:textId="77777777" w:rsidR="00CE2A5E" w:rsidRDefault="00CE2A5E" w:rsidP="00CE2A5E">
      <w:pPr>
        <w:jc w:val="center"/>
        <w:rPr>
          <w:rFonts w:ascii="Arial" w:hAnsi="Arial" w:cs="Arial"/>
          <w:b/>
          <w:bCs/>
        </w:rPr>
      </w:pPr>
    </w:p>
    <w:p w14:paraId="1A5DA08A" w14:textId="77777777" w:rsidR="00CE2A5E" w:rsidRDefault="00CE2A5E" w:rsidP="00CE2A5E">
      <w:pPr>
        <w:jc w:val="center"/>
        <w:rPr>
          <w:rFonts w:ascii="Arial" w:hAnsi="Arial" w:cs="Arial"/>
          <w:b/>
          <w:bCs/>
        </w:rPr>
      </w:pPr>
    </w:p>
    <w:p w14:paraId="553AAE50" w14:textId="77777777" w:rsidR="003123D5" w:rsidRDefault="003123D5" w:rsidP="00CE2A5E">
      <w:pPr>
        <w:jc w:val="center"/>
        <w:rPr>
          <w:rFonts w:ascii="Arial" w:hAnsi="Arial" w:cs="Arial"/>
          <w:b/>
          <w:bCs/>
        </w:rPr>
      </w:pPr>
    </w:p>
    <w:p w14:paraId="473E0C9A" w14:textId="77777777" w:rsidR="003123D5" w:rsidRDefault="003123D5" w:rsidP="00CE2A5E">
      <w:pPr>
        <w:jc w:val="center"/>
        <w:rPr>
          <w:rFonts w:ascii="Arial" w:hAnsi="Arial" w:cs="Arial"/>
          <w:b/>
          <w:bCs/>
        </w:rPr>
      </w:pPr>
    </w:p>
    <w:p w14:paraId="32764C1C" w14:textId="77777777" w:rsidR="003123D5" w:rsidRDefault="003123D5" w:rsidP="00CE2A5E">
      <w:pPr>
        <w:jc w:val="center"/>
        <w:rPr>
          <w:rFonts w:ascii="Arial" w:hAnsi="Arial" w:cs="Arial"/>
          <w:b/>
          <w:bCs/>
        </w:rPr>
      </w:pPr>
    </w:p>
    <w:p w14:paraId="7F5291AE" w14:textId="77777777" w:rsidR="003123D5" w:rsidRDefault="003123D5" w:rsidP="00CE2A5E">
      <w:pPr>
        <w:jc w:val="center"/>
        <w:rPr>
          <w:rFonts w:ascii="Arial" w:hAnsi="Arial" w:cs="Arial"/>
          <w:b/>
          <w:bCs/>
        </w:rPr>
      </w:pPr>
    </w:p>
    <w:p w14:paraId="27D4A922" w14:textId="77777777" w:rsidR="003123D5" w:rsidRDefault="003123D5" w:rsidP="00CE2A5E">
      <w:pPr>
        <w:jc w:val="center"/>
        <w:rPr>
          <w:rFonts w:ascii="Arial" w:hAnsi="Arial" w:cs="Arial"/>
          <w:b/>
          <w:bCs/>
        </w:rPr>
      </w:pPr>
    </w:p>
    <w:p w14:paraId="24694908" w14:textId="77777777" w:rsidR="003123D5" w:rsidRDefault="003123D5" w:rsidP="00CE2A5E">
      <w:pPr>
        <w:jc w:val="center"/>
        <w:rPr>
          <w:rFonts w:ascii="Arial" w:hAnsi="Arial" w:cs="Arial"/>
          <w:b/>
          <w:bCs/>
        </w:rPr>
      </w:pPr>
    </w:p>
    <w:p w14:paraId="4B177EEA" w14:textId="77777777" w:rsidR="003123D5" w:rsidRDefault="003123D5" w:rsidP="00CE2A5E">
      <w:pPr>
        <w:jc w:val="center"/>
        <w:rPr>
          <w:rFonts w:ascii="Arial" w:hAnsi="Arial" w:cs="Arial"/>
          <w:b/>
          <w:bCs/>
        </w:rPr>
      </w:pPr>
    </w:p>
    <w:p w14:paraId="6695B457" w14:textId="343C0616" w:rsidR="003123D5" w:rsidRPr="00594F9F" w:rsidRDefault="003123D5" w:rsidP="003123D5">
      <w:pPr>
        <w:tabs>
          <w:tab w:val="left" w:pos="720"/>
        </w:tabs>
        <w:jc w:val="center"/>
        <w:rPr>
          <w:rFonts w:ascii="Arial" w:hAnsi="Arial" w:cs="Arial"/>
          <w:b/>
          <w:bCs/>
        </w:rPr>
      </w:pPr>
      <w:r>
        <w:rPr>
          <w:rFonts w:ascii="Arial" w:hAnsi="Arial" w:cs="Arial"/>
          <w:b/>
          <w:bCs/>
        </w:rPr>
        <w:t>ANEXO NUMERO 15 (Punto 3.</w:t>
      </w:r>
      <w:r w:rsidR="008B5BDF">
        <w:rPr>
          <w:rFonts w:ascii="Arial" w:hAnsi="Arial" w:cs="Arial"/>
          <w:b/>
          <w:bCs/>
        </w:rPr>
        <w:t>18</w:t>
      </w:r>
      <w:r>
        <w:rPr>
          <w:rFonts w:ascii="Arial" w:hAnsi="Arial" w:cs="Arial"/>
          <w:b/>
          <w:bCs/>
        </w:rPr>
        <w:t>)</w:t>
      </w:r>
      <w:r w:rsidRPr="00594F9F">
        <w:rPr>
          <w:rFonts w:ascii="Arial" w:hAnsi="Arial" w:cs="Arial"/>
          <w:b/>
          <w:bCs/>
        </w:rPr>
        <w:t>.</w:t>
      </w:r>
    </w:p>
    <w:p w14:paraId="183459F4" w14:textId="77777777" w:rsidR="003123D5" w:rsidRPr="00594F9F" w:rsidRDefault="003123D5" w:rsidP="003123D5">
      <w:pPr>
        <w:jc w:val="center"/>
        <w:rPr>
          <w:rFonts w:ascii="Arial" w:hAnsi="Arial" w:cs="Arial"/>
        </w:rPr>
      </w:pPr>
    </w:p>
    <w:p w14:paraId="2B6BB225" w14:textId="77777777" w:rsidR="003123D5" w:rsidRPr="00344540" w:rsidRDefault="003123D5" w:rsidP="003123D5">
      <w:pPr>
        <w:jc w:val="center"/>
        <w:rPr>
          <w:rFonts w:ascii="Arial" w:hAnsi="Arial" w:cs="Arial"/>
          <w:sz w:val="16"/>
          <w:szCs w:val="16"/>
        </w:rPr>
      </w:pPr>
    </w:p>
    <w:p w14:paraId="5D9DFA60" w14:textId="77777777" w:rsidR="003123D5" w:rsidRPr="005B6E17" w:rsidRDefault="003123D5" w:rsidP="003123D5">
      <w:pPr>
        <w:rPr>
          <w:rFonts w:ascii="Arial" w:hAnsi="Arial" w:cs="Arial"/>
          <w:b/>
          <w:sz w:val="20"/>
          <w:szCs w:val="16"/>
          <w:lang w:val="es-ES_tradnl"/>
        </w:rPr>
      </w:pPr>
      <w:r w:rsidRPr="005B6E17">
        <w:rPr>
          <w:rFonts w:ascii="Arial" w:hAnsi="Arial" w:cs="Arial"/>
          <w:b/>
          <w:sz w:val="20"/>
          <w:szCs w:val="16"/>
          <w:lang w:val="es-ES_tradnl"/>
        </w:rPr>
        <w:t xml:space="preserve">FORMATO PARA LA MANIFESTACION QUE DEBERA PRESENTAR EL LICITANTE PARA ACREDITAR QUE </w:t>
      </w:r>
      <w:r>
        <w:rPr>
          <w:rFonts w:ascii="Arial" w:hAnsi="Arial" w:cs="Arial"/>
          <w:b/>
          <w:sz w:val="20"/>
          <w:szCs w:val="16"/>
          <w:lang w:val="es-ES_tradnl"/>
        </w:rPr>
        <w:t>ES DE NACIONALIDAD MEXICANA</w:t>
      </w:r>
      <w:r w:rsidRPr="005B6E17">
        <w:rPr>
          <w:rFonts w:ascii="Arial" w:hAnsi="Arial" w:cs="Arial"/>
          <w:b/>
          <w:sz w:val="20"/>
          <w:szCs w:val="16"/>
          <w:lang w:val="es-ES_tradnl"/>
        </w:rPr>
        <w:t xml:space="preserve">. (ARTÌCULO </w:t>
      </w:r>
      <w:r>
        <w:rPr>
          <w:rFonts w:ascii="Arial" w:hAnsi="Arial" w:cs="Arial"/>
          <w:b/>
          <w:sz w:val="20"/>
          <w:szCs w:val="16"/>
          <w:lang w:val="es-ES_tradnl"/>
        </w:rPr>
        <w:t>35</w:t>
      </w:r>
      <w:r w:rsidRPr="005B6E17">
        <w:rPr>
          <w:rFonts w:ascii="Arial" w:hAnsi="Arial" w:cs="Arial"/>
          <w:b/>
          <w:sz w:val="20"/>
          <w:szCs w:val="16"/>
          <w:lang w:val="es-ES_tradnl"/>
        </w:rPr>
        <w:t xml:space="preserve">, </w:t>
      </w:r>
      <w:r>
        <w:rPr>
          <w:rFonts w:ascii="Arial" w:hAnsi="Arial" w:cs="Arial"/>
          <w:b/>
          <w:sz w:val="20"/>
          <w:szCs w:val="16"/>
          <w:lang w:val="es-ES_tradnl"/>
        </w:rPr>
        <w:t>REGLAMENTO</w:t>
      </w:r>
      <w:r w:rsidRPr="005B6E17">
        <w:rPr>
          <w:rFonts w:ascii="Arial" w:hAnsi="Arial" w:cs="Arial"/>
          <w:b/>
          <w:sz w:val="20"/>
          <w:szCs w:val="16"/>
          <w:lang w:val="es-ES_tradnl"/>
        </w:rPr>
        <w:t>).</w:t>
      </w:r>
    </w:p>
    <w:p w14:paraId="109B12EA" w14:textId="77777777" w:rsidR="003123D5" w:rsidRPr="005B6E17" w:rsidRDefault="003123D5" w:rsidP="003123D5">
      <w:pPr>
        <w:rPr>
          <w:rFonts w:ascii="Arial" w:hAnsi="Arial" w:cs="Arial"/>
          <w:b/>
          <w:sz w:val="20"/>
          <w:szCs w:val="16"/>
          <w:lang w:val="es-ES_tradnl"/>
        </w:rPr>
      </w:pPr>
    </w:p>
    <w:p w14:paraId="28314CE9" w14:textId="77777777" w:rsidR="003123D5" w:rsidRPr="005B6E17" w:rsidRDefault="003123D5" w:rsidP="003123D5">
      <w:pPr>
        <w:rPr>
          <w:rFonts w:ascii="Arial" w:hAnsi="Arial" w:cs="Arial"/>
          <w:b/>
          <w:sz w:val="20"/>
          <w:szCs w:val="16"/>
          <w:lang w:val="es-ES_tradnl"/>
        </w:rPr>
      </w:pPr>
    </w:p>
    <w:p w14:paraId="06605F70" w14:textId="77777777" w:rsidR="003123D5" w:rsidRPr="005B6E17" w:rsidRDefault="003123D5" w:rsidP="003123D5">
      <w:pPr>
        <w:rPr>
          <w:rFonts w:ascii="Arial" w:hAnsi="Arial" w:cs="Arial"/>
          <w:b/>
          <w:sz w:val="20"/>
          <w:szCs w:val="16"/>
          <w:lang w:val="es-ES_tradnl"/>
        </w:rPr>
      </w:pPr>
    </w:p>
    <w:p w14:paraId="3A3A0888"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F660FC3" w14:textId="77777777" w:rsidR="003123D5" w:rsidRPr="005B6E17" w:rsidRDefault="003123D5" w:rsidP="003123D5">
      <w:pPr>
        <w:jc w:val="right"/>
        <w:rPr>
          <w:rFonts w:ascii="Arial" w:hAnsi="Arial" w:cs="Arial"/>
          <w:sz w:val="20"/>
          <w:szCs w:val="16"/>
          <w:lang w:val="es-ES_tradnl"/>
        </w:rPr>
      </w:pPr>
    </w:p>
    <w:p w14:paraId="69779B2E" w14:textId="77777777" w:rsidR="003123D5" w:rsidRPr="005B6E17" w:rsidRDefault="003123D5" w:rsidP="003123D5">
      <w:pPr>
        <w:jc w:val="right"/>
        <w:rPr>
          <w:rFonts w:ascii="Arial" w:hAnsi="Arial" w:cs="Arial"/>
          <w:sz w:val="20"/>
          <w:szCs w:val="16"/>
          <w:lang w:val="es-ES_tradnl"/>
        </w:rPr>
      </w:pPr>
    </w:p>
    <w:p w14:paraId="2C8930C5" w14:textId="77777777" w:rsidR="003123D5" w:rsidRPr="00667805" w:rsidRDefault="003123D5" w:rsidP="003123D5">
      <w:pPr>
        <w:pStyle w:val="Ttulo6"/>
        <w:numPr>
          <w:ilvl w:val="0"/>
          <w:numId w:val="0"/>
        </w:numPr>
        <w:spacing w:before="0" w:after="0"/>
        <w:rPr>
          <w:b/>
          <w:bCs/>
          <w:i w:val="0"/>
          <w:iCs w:val="0"/>
        </w:rPr>
      </w:pPr>
      <w:r>
        <w:rPr>
          <w:b/>
          <w:bCs/>
          <w:i w:val="0"/>
          <w:iCs w:val="0"/>
        </w:rPr>
        <w:t>LICDA. LETICIA GUADALUPE DELGADO CARRILLO</w:t>
      </w:r>
    </w:p>
    <w:p w14:paraId="2620AF1D" w14:textId="77777777" w:rsidR="003123D5" w:rsidRPr="0085346A" w:rsidRDefault="003123D5" w:rsidP="003123D5">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EEAB231" w14:textId="77777777" w:rsidR="003123D5" w:rsidRPr="00D7369D" w:rsidRDefault="003123D5" w:rsidP="003123D5">
      <w:pPr>
        <w:pStyle w:val="Ttulo6"/>
        <w:numPr>
          <w:ilvl w:val="0"/>
          <w:numId w:val="0"/>
        </w:numPr>
        <w:spacing w:before="0" w:after="0"/>
        <w:rPr>
          <w:b/>
          <w:bCs/>
          <w:i w:val="0"/>
          <w:iCs w:val="0"/>
        </w:rPr>
      </w:pPr>
      <w:r w:rsidRPr="00D7369D">
        <w:rPr>
          <w:b/>
          <w:bCs/>
          <w:i w:val="0"/>
          <w:iCs w:val="0"/>
        </w:rPr>
        <w:t>COLIMA, COL.</w:t>
      </w:r>
    </w:p>
    <w:p w14:paraId="1CC2E6A8" w14:textId="77777777" w:rsidR="003123D5" w:rsidRPr="005B6E17" w:rsidRDefault="003123D5" w:rsidP="003123D5">
      <w:pPr>
        <w:rPr>
          <w:rFonts w:ascii="Arial" w:hAnsi="Arial" w:cs="Arial"/>
          <w:sz w:val="20"/>
          <w:szCs w:val="16"/>
          <w:lang w:val="es-ES_tradnl"/>
        </w:rPr>
      </w:pPr>
    </w:p>
    <w:p w14:paraId="7C17813C" w14:textId="77777777" w:rsidR="003123D5" w:rsidRPr="005B6E17" w:rsidRDefault="003123D5" w:rsidP="003123D5">
      <w:pPr>
        <w:rPr>
          <w:rFonts w:ascii="Arial" w:hAnsi="Arial" w:cs="Arial"/>
          <w:sz w:val="20"/>
          <w:szCs w:val="16"/>
          <w:lang w:val="es-ES_tradnl"/>
        </w:rPr>
      </w:pPr>
    </w:p>
    <w:p w14:paraId="2CC5E292" w14:textId="77777777" w:rsidR="003123D5" w:rsidRPr="005B6E17" w:rsidRDefault="003123D5" w:rsidP="003123D5">
      <w:pPr>
        <w:rPr>
          <w:rFonts w:ascii="Arial" w:hAnsi="Arial" w:cs="Arial"/>
          <w:sz w:val="20"/>
          <w:szCs w:val="16"/>
          <w:lang w:val="es-ES_tradnl"/>
        </w:rPr>
      </w:pPr>
      <w:r w:rsidRPr="005B6E17">
        <w:rPr>
          <w:rFonts w:ascii="Arial" w:hAnsi="Arial" w:cs="Arial"/>
          <w:sz w:val="20"/>
          <w:szCs w:val="16"/>
          <w:lang w:val="es-ES_tradnl"/>
        </w:rPr>
        <w:t>P R E S E N T E.</w:t>
      </w:r>
    </w:p>
    <w:p w14:paraId="3E91B39C" w14:textId="77777777" w:rsidR="003123D5" w:rsidRPr="005B6E17" w:rsidRDefault="003123D5" w:rsidP="003123D5">
      <w:pPr>
        <w:rPr>
          <w:rFonts w:ascii="Arial" w:hAnsi="Arial" w:cs="Arial"/>
          <w:sz w:val="20"/>
          <w:szCs w:val="16"/>
          <w:lang w:val="es-ES_tradnl"/>
        </w:rPr>
      </w:pPr>
    </w:p>
    <w:p w14:paraId="76A446D4" w14:textId="77777777" w:rsidR="003123D5" w:rsidRPr="005B6E17" w:rsidRDefault="003123D5" w:rsidP="003123D5">
      <w:pPr>
        <w:rPr>
          <w:rFonts w:ascii="Arial" w:hAnsi="Arial" w:cs="Arial"/>
          <w:sz w:val="20"/>
          <w:szCs w:val="16"/>
          <w:lang w:val="es-ES_tradnl"/>
        </w:rPr>
      </w:pPr>
    </w:p>
    <w:p w14:paraId="173E2715" w14:textId="77777777" w:rsidR="003123D5"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ME REFIERO AL PROCEDIMIENTO ___________________NÚMERO________________EN EL QUE MI REPRESENTADA, LA EMPRESA __________________________________________________, PARTICIPA A TRAVÉS DE LA PROPUESTA QUE SE CONTIENE EN EL PRESENTE SOBRE. </w:t>
      </w:r>
    </w:p>
    <w:p w14:paraId="466E120B" w14:textId="77777777" w:rsidR="003123D5" w:rsidRDefault="003123D5" w:rsidP="003123D5">
      <w:pPr>
        <w:spacing w:line="360" w:lineRule="auto"/>
        <w:rPr>
          <w:rFonts w:ascii="Arial" w:hAnsi="Arial" w:cs="Arial"/>
          <w:sz w:val="20"/>
          <w:szCs w:val="16"/>
          <w:lang w:val="es-ES_tradnl"/>
        </w:rPr>
      </w:pPr>
    </w:p>
    <w:p w14:paraId="07B6F96E" w14:textId="77777777" w:rsidR="003123D5" w:rsidRPr="005B6E17" w:rsidRDefault="003123D5" w:rsidP="003123D5">
      <w:pPr>
        <w:spacing w:line="360" w:lineRule="auto"/>
        <w:rPr>
          <w:rFonts w:ascii="Arial" w:hAnsi="Arial" w:cs="Arial"/>
          <w:sz w:val="20"/>
          <w:szCs w:val="16"/>
          <w:lang w:val="es-ES_tradnl"/>
        </w:rPr>
      </w:pPr>
      <w:r w:rsidRPr="00D7369D">
        <w:rPr>
          <w:rFonts w:ascii="Arial" w:hAnsi="Arial" w:cs="Arial"/>
          <w:sz w:val="20"/>
          <w:szCs w:val="16"/>
          <w:lang w:val="es-ES_tradnl"/>
        </w:rPr>
        <w:t xml:space="preserve">SOBRE EL PARTICULAR Y EN LOS TÉRMINOS DE LO PREVISTO EN EL ARTÍCULO 35 DEL REGLAMENTO DE LA LEY DE ADQUISICIONES, ARRENDAMIENTOS Y SERVICIOS DEL SECTOR PÚBLICO, </w:t>
      </w:r>
      <w:r w:rsidRPr="005B6E17">
        <w:rPr>
          <w:rFonts w:ascii="Arial" w:hAnsi="Arial" w:cs="Arial"/>
          <w:sz w:val="20"/>
          <w:szCs w:val="16"/>
          <w:lang w:val="es-ES_tradnl"/>
        </w:rPr>
        <w:t>MANIFIESTO  QUE EL QUE SUSCRIBE, DECLARA BAJO PROTESTA DE DECIR VERDAD, QUE</w:t>
      </w:r>
      <w:r>
        <w:rPr>
          <w:rFonts w:ascii="Arial" w:hAnsi="Arial" w:cs="Arial"/>
          <w:sz w:val="20"/>
          <w:szCs w:val="16"/>
          <w:lang w:val="es-ES_tradnl"/>
        </w:rPr>
        <w:t xml:space="preserve"> MI REPRESENTADA ES DE NACIONALIDAD MEXICANA</w:t>
      </w:r>
      <w:r w:rsidRPr="005B6E17">
        <w:rPr>
          <w:rFonts w:ascii="Arial" w:hAnsi="Arial" w:cs="Arial"/>
          <w:sz w:val="20"/>
          <w:szCs w:val="16"/>
          <w:lang w:val="es-ES_tradnl"/>
        </w:rPr>
        <w:t xml:space="preserve">. </w:t>
      </w:r>
    </w:p>
    <w:p w14:paraId="118BA4BD" w14:textId="77777777" w:rsidR="003123D5" w:rsidRPr="005B6E17" w:rsidRDefault="003123D5" w:rsidP="003123D5">
      <w:pPr>
        <w:rPr>
          <w:rFonts w:ascii="Arial" w:hAnsi="Arial" w:cs="Arial"/>
          <w:sz w:val="20"/>
          <w:szCs w:val="16"/>
          <w:lang w:val="es-ES_tradnl"/>
        </w:rPr>
      </w:pPr>
    </w:p>
    <w:p w14:paraId="353BADD8" w14:textId="77777777" w:rsidR="003123D5" w:rsidRPr="005B6E17" w:rsidRDefault="003123D5" w:rsidP="003123D5">
      <w:pPr>
        <w:jc w:val="center"/>
        <w:rPr>
          <w:rFonts w:ascii="Arial" w:hAnsi="Arial" w:cs="Arial"/>
          <w:sz w:val="20"/>
          <w:szCs w:val="16"/>
          <w:lang w:val="es-ES_tradnl"/>
        </w:rPr>
      </w:pPr>
    </w:p>
    <w:p w14:paraId="4D890060" w14:textId="77777777" w:rsidR="003123D5" w:rsidRPr="005B6E17" w:rsidRDefault="003123D5" w:rsidP="003123D5">
      <w:pPr>
        <w:jc w:val="center"/>
        <w:rPr>
          <w:rFonts w:ascii="Arial" w:hAnsi="Arial" w:cs="Arial"/>
          <w:sz w:val="20"/>
          <w:szCs w:val="16"/>
          <w:lang w:val="es-ES_tradnl"/>
        </w:rPr>
      </w:pPr>
    </w:p>
    <w:p w14:paraId="1BE0329A"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lang w:val="es-ES_tradnl"/>
        </w:rPr>
        <w:t>A T E N T A M E N TE</w:t>
      </w:r>
    </w:p>
    <w:p w14:paraId="0301FB9E" w14:textId="77777777" w:rsidR="003123D5" w:rsidRPr="005B6E17" w:rsidRDefault="003123D5" w:rsidP="003123D5">
      <w:pPr>
        <w:jc w:val="center"/>
        <w:rPr>
          <w:rFonts w:ascii="Arial" w:hAnsi="Arial" w:cs="Arial"/>
          <w:sz w:val="20"/>
          <w:szCs w:val="16"/>
          <w:lang w:val="es-ES_tradnl"/>
        </w:rPr>
      </w:pPr>
    </w:p>
    <w:p w14:paraId="7E1E7C50" w14:textId="77777777" w:rsidR="003123D5" w:rsidRPr="005B6E17" w:rsidRDefault="003123D5" w:rsidP="003123D5">
      <w:pPr>
        <w:rPr>
          <w:rFonts w:ascii="Arial" w:hAnsi="Arial" w:cs="Arial"/>
          <w:sz w:val="20"/>
          <w:szCs w:val="16"/>
          <w:lang w:val="es-ES_tradnl"/>
        </w:rPr>
      </w:pPr>
    </w:p>
    <w:p w14:paraId="729417CD"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rPr>
        <w:t>NOMBRE Y FIRMA DEL REPRESENTANTE LEGAL DE LA EMPRESA LICITANTE.</w:t>
      </w:r>
    </w:p>
    <w:p w14:paraId="5F6CA8D4" w14:textId="3662054A" w:rsidR="003123D5" w:rsidRDefault="003123D5" w:rsidP="003123D5">
      <w:pPr>
        <w:jc w:val="center"/>
        <w:rPr>
          <w:rFonts w:ascii="Arial" w:hAnsi="Arial" w:cs="Arial"/>
          <w:b/>
          <w:bCs/>
        </w:rPr>
      </w:pPr>
      <w:r w:rsidRPr="00D7369D">
        <w:rPr>
          <w:rFonts w:ascii="Arial" w:hAnsi="Arial" w:cs="Arial"/>
          <w:sz w:val="20"/>
          <w:szCs w:val="16"/>
        </w:rPr>
        <w:t>BAJO PROTESTA DE DECIR VERDAD</w:t>
      </w:r>
    </w:p>
    <w:p w14:paraId="1DABB34E" w14:textId="77777777" w:rsidR="003123D5" w:rsidRDefault="003123D5" w:rsidP="00CE2A5E">
      <w:pPr>
        <w:jc w:val="center"/>
        <w:rPr>
          <w:rFonts w:ascii="Arial" w:hAnsi="Arial" w:cs="Arial"/>
          <w:b/>
          <w:bCs/>
        </w:rPr>
      </w:pPr>
    </w:p>
    <w:p w14:paraId="5F0A6ACF" w14:textId="77777777" w:rsidR="003123D5" w:rsidRDefault="003123D5" w:rsidP="00CE2A5E">
      <w:pPr>
        <w:jc w:val="center"/>
        <w:rPr>
          <w:rFonts w:ascii="Arial" w:hAnsi="Arial" w:cs="Arial"/>
          <w:b/>
          <w:bCs/>
        </w:rPr>
      </w:pPr>
    </w:p>
    <w:p w14:paraId="2DB07F3C" w14:textId="77777777" w:rsidR="003123D5" w:rsidRDefault="003123D5" w:rsidP="00CE2A5E">
      <w:pPr>
        <w:jc w:val="center"/>
        <w:rPr>
          <w:rFonts w:ascii="Arial" w:hAnsi="Arial" w:cs="Arial"/>
          <w:b/>
          <w:bCs/>
        </w:rPr>
      </w:pPr>
    </w:p>
    <w:p w14:paraId="670DFA2F" w14:textId="77777777" w:rsidR="003123D5" w:rsidRDefault="003123D5" w:rsidP="00CE2A5E">
      <w:pPr>
        <w:jc w:val="center"/>
        <w:rPr>
          <w:rFonts w:ascii="Arial" w:hAnsi="Arial" w:cs="Arial"/>
          <w:b/>
          <w:bCs/>
        </w:rPr>
      </w:pPr>
    </w:p>
    <w:p w14:paraId="1E43D1AA" w14:textId="77777777" w:rsidR="003123D5" w:rsidRDefault="003123D5" w:rsidP="00CE2A5E">
      <w:pPr>
        <w:jc w:val="center"/>
        <w:rPr>
          <w:rFonts w:ascii="Arial" w:hAnsi="Arial" w:cs="Arial"/>
          <w:b/>
          <w:bCs/>
        </w:rPr>
      </w:pPr>
    </w:p>
    <w:p w14:paraId="2ACF3283" w14:textId="77777777" w:rsidR="003123D5" w:rsidRDefault="003123D5" w:rsidP="00CE2A5E">
      <w:pPr>
        <w:jc w:val="center"/>
        <w:rPr>
          <w:rFonts w:ascii="Arial" w:hAnsi="Arial" w:cs="Arial"/>
          <w:b/>
          <w:bCs/>
        </w:rPr>
      </w:pPr>
    </w:p>
    <w:p w14:paraId="69D19791" w14:textId="77777777" w:rsidR="003123D5" w:rsidRDefault="003123D5" w:rsidP="00CE2A5E">
      <w:pPr>
        <w:jc w:val="center"/>
        <w:rPr>
          <w:rFonts w:ascii="Arial" w:hAnsi="Arial" w:cs="Arial"/>
          <w:b/>
          <w:bCs/>
        </w:rPr>
      </w:pPr>
    </w:p>
    <w:p w14:paraId="14E483B6" w14:textId="77777777" w:rsidR="00CE2A5E" w:rsidRDefault="00CE2A5E" w:rsidP="00CE2A5E">
      <w:pPr>
        <w:jc w:val="center"/>
        <w:rPr>
          <w:rFonts w:ascii="Arial" w:hAnsi="Arial" w:cs="Arial"/>
          <w:b/>
          <w:bCs/>
        </w:rPr>
      </w:pPr>
    </w:p>
    <w:p w14:paraId="1D9D8BBA" w14:textId="77777777" w:rsidR="00CE2A5E" w:rsidRDefault="00CE2A5E" w:rsidP="00CE2A5E">
      <w:pPr>
        <w:jc w:val="center"/>
        <w:rPr>
          <w:rFonts w:ascii="Arial" w:hAnsi="Arial" w:cs="Arial"/>
          <w:b/>
          <w:bCs/>
        </w:rPr>
      </w:pPr>
    </w:p>
    <w:p w14:paraId="2D2C8959" w14:textId="77777777" w:rsidR="005835B5" w:rsidRDefault="005835B5" w:rsidP="00CE2A5E">
      <w:pPr>
        <w:jc w:val="center"/>
        <w:rPr>
          <w:rFonts w:ascii="Arial" w:hAnsi="Arial" w:cs="Arial"/>
          <w:b/>
          <w:bCs/>
        </w:rPr>
      </w:pPr>
    </w:p>
    <w:p w14:paraId="209DF22D" w14:textId="77777777" w:rsidR="005835B5" w:rsidRDefault="005835B5" w:rsidP="00CE2A5E">
      <w:pPr>
        <w:jc w:val="center"/>
        <w:rPr>
          <w:rFonts w:ascii="Arial" w:hAnsi="Arial" w:cs="Arial"/>
          <w:b/>
          <w:bCs/>
        </w:rPr>
      </w:pPr>
    </w:p>
    <w:p w14:paraId="4006114C" w14:textId="35EC57FA" w:rsidR="00CE2A5E" w:rsidRPr="004520DD" w:rsidRDefault="00CE2A5E" w:rsidP="00CE2A5E">
      <w:pPr>
        <w:jc w:val="center"/>
        <w:rPr>
          <w:rFonts w:ascii="Arial" w:hAnsi="Arial" w:cs="Arial"/>
          <w:b/>
          <w:bCs/>
        </w:rPr>
      </w:pPr>
      <w:r w:rsidRPr="004520DD">
        <w:rPr>
          <w:rFonts w:ascii="Arial" w:hAnsi="Arial" w:cs="Arial"/>
          <w:b/>
          <w:bCs/>
        </w:rPr>
        <w:t>ANEXO No. 1</w:t>
      </w:r>
      <w:r w:rsidR="003123D5">
        <w:rPr>
          <w:rFonts w:ascii="Arial" w:hAnsi="Arial" w:cs="Arial"/>
          <w:b/>
          <w:bCs/>
        </w:rPr>
        <w:t>6</w:t>
      </w:r>
      <w:r w:rsidR="008B5BDF">
        <w:rPr>
          <w:rFonts w:ascii="Arial" w:hAnsi="Arial" w:cs="Arial"/>
          <w:b/>
          <w:bCs/>
        </w:rPr>
        <w:t xml:space="preserve"> (3.19)</w:t>
      </w:r>
    </w:p>
    <w:p w14:paraId="43D26953" w14:textId="77777777" w:rsidR="00CE2A5E" w:rsidRPr="004520DD" w:rsidRDefault="00CE2A5E" w:rsidP="00CE2A5E">
      <w:pPr>
        <w:jc w:val="center"/>
        <w:rPr>
          <w:rFonts w:ascii="Arial" w:hAnsi="Arial" w:cs="Arial"/>
          <w:b/>
          <w:bCs/>
        </w:rPr>
      </w:pPr>
    </w:p>
    <w:p w14:paraId="7A1F7163" w14:textId="77777777" w:rsidR="00CE2A5E" w:rsidRPr="004520DD" w:rsidRDefault="00CE2A5E" w:rsidP="00CE2A5E">
      <w:pPr>
        <w:jc w:val="center"/>
        <w:rPr>
          <w:rFonts w:ascii="Arial" w:hAnsi="Arial" w:cs="Arial"/>
          <w:b/>
          <w:bCs/>
        </w:rPr>
      </w:pPr>
      <w:r w:rsidRPr="004520DD">
        <w:rPr>
          <w:rFonts w:ascii="Arial" w:hAnsi="Arial" w:cs="Arial"/>
          <w:b/>
          <w:bCs/>
        </w:rPr>
        <w:t>ACLARACION DE DUDAS</w:t>
      </w:r>
    </w:p>
    <w:p w14:paraId="234DD3CF" w14:textId="77777777" w:rsidR="00CE2A5E" w:rsidRPr="00CC5E02" w:rsidRDefault="00CE2A5E" w:rsidP="00CE2A5E">
      <w:pPr>
        <w:pStyle w:val="Cuerpo"/>
        <w:jc w:val="right"/>
        <w:rPr>
          <w:rFonts w:hAnsi="Times New Roman" w:cs="Times New Roman"/>
        </w:rPr>
      </w:pPr>
    </w:p>
    <w:p w14:paraId="7BC374F4" w14:textId="77777777" w:rsidR="00CE2A5E" w:rsidRPr="00CC5E02" w:rsidRDefault="00CE2A5E" w:rsidP="00CE2A5E">
      <w:pPr>
        <w:pStyle w:val="Cuerpo"/>
        <w:jc w:val="right"/>
        <w:rPr>
          <w:rFonts w:hAnsi="Times New Roman" w:cs="Times New Roman"/>
        </w:rPr>
      </w:pPr>
      <w:r w:rsidRPr="0085346A">
        <w:rPr>
          <w:rFonts w:ascii="Arial" w:hAnsi="Arial" w:cs="Arial"/>
        </w:rPr>
        <w:t>(Lugar y Fecha de Expedición).</w:t>
      </w:r>
    </w:p>
    <w:p w14:paraId="146A9CCB" w14:textId="77777777" w:rsidR="00CE2A5E" w:rsidRPr="00CC5E02" w:rsidRDefault="00CE2A5E" w:rsidP="00CE2A5E">
      <w:pPr>
        <w:pStyle w:val="Cuerpo"/>
        <w:jc w:val="both"/>
        <w:rPr>
          <w:rFonts w:hAnsi="Times New Roman" w:cs="Times New Roman"/>
        </w:rPr>
      </w:pPr>
    </w:p>
    <w:p w14:paraId="590DDDC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402FB4F"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016FC684" w14:textId="77777777" w:rsidR="00CE2A5E" w:rsidRPr="0085346A" w:rsidRDefault="00CE2A5E" w:rsidP="00CE2A5E">
      <w:pPr>
        <w:rPr>
          <w:rFonts w:ascii="Arial" w:hAnsi="Arial" w:cs="Arial"/>
        </w:rPr>
      </w:pPr>
      <w:r w:rsidRPr="0085346A">
        <w:rPr>
          <w:b/>
          <w:bCs/>
        </w:rPr>
        <w:t>COLIMA, COL.</w:t>
      </w:r>
    </w:p>
    <w:p w14:paraId="381F6E00" w14:textId="77777777" w:rsidR="00CE2A5E" w:rsidRPr="0085346A" w:rsidRDefault="00CE2A5E" w:rsidP="00CE2A5E">
      <w:pPr>
        <w:rPr>
          <w:rFonts w:ascii="Arial" w:hAnsi="Arial" w:cs="Arial"/>
        </w:rPr>
      </w:pPr>
    </w:p>
    <w:p w14:paraId="28CBCABF"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D2DD109" w14:textId="77777777" w:rsidR="00CE2A5E" w:rsidRPr="00CC5E02" w:rsidRDefault="00CE2A5E" w:rsidP="00CE2A5E">
      <w:pPr>
        <w:pStyle w:val="Cuerpo"/>
        <w:jc w:val="both"/>
        <w:rPr>
          <w:rFonts w:eastAsia="Times New Roman Bold" w:hAnsi="Times New Roman" w:cs="Times New Roman"/>
        </w:rPr>
      </w:pPr>
    </w:p>
    <w:p w14:paraId="51B92354" w14:textId="62F6494A" w:rsidR="00CE2A5E" w:rsidRPr="00024E4F" w:rsidRDefault="00CE2A5E" w:rsidP="00CE2A5E">
      <w:pPr>
        <w:pStyle w:val="Cuerpo"/>
        <w:jc w:val="both"/>
        <w:rPr>
          <w:rFonts w:ascii="Arial" w:eastAsia="Times New Roman Bold" w:hAnsi="Arial" w:cs="Arial"/>
          <w:sz w:val="22"/>
          <w:szCs w:val="22"/>
        </w:rPr>
      </w:pPr>
      <w:r w:rsidRPr="00024E4F">
        <w:rPr>
          <w:rFonts w:ascii="Arial" w:hAnsi="Arial" w:cs="Arial"/>
          <w:sz w:val="22"/>
          <w:szCs w:val="22"/>
          <w:lang w:val="pt-PT"/>
        </w:rPr>
        <w:t xml:space="preserve">Por medio de la presente, nos permitimos solicitar la aclaracion de las siguientes dudas de la Licitacion Publica Nacional  </w:t>
      </w:r>
      <w:r w:rsidRPr="00024E4F">
        <w:rPr>
          <w:rFonts w:ascii="Arial" w:hAnsi="Arial" w:cs="Arial"/>
          <w:sz w:val="22"/>
          <w:szCs w:val="22"/>
        </w:rPr>
        <w:t>no.</w:t>
      </w:r>
      <w:r>
        <w:rPr>
          <w:rFonts w:ascii="Arial" w:hAnsi="Arial" w:cs="Arial"/>
          <w:sz w:val="22"/>
          <w:szCs w:val="22"/>
        </w:rPr>
        <w:t xml:space="preserve"> </w:t>
      </w:r>
      <w:r w:rsidRPr="003123D5">
        <w:rPr>
          <w:rFonts w:ascii="Arial" w:hAnsi="Arial" w:cs="Arial"/>
          <w:sz w:val="22"/>
          <w:szCs w:val="22"/>
          <w:highlight w:val="yellow"/>
        </w:rPr>
        <w:t>36111002</w:t>
      </w:r>
      <w:r w:rsidR="00C95785">
        <w:rPr>
          <w:rFonts w:ascii="Arial" w:hAnsi="Arial" w:cs="Arial"/>
          <w:sz w:val="22"/>
          <w:szCs w:val="22"/>
          <w:highlight w:val="yellow"/>
        </w:rPr>
        <w:t>-</w:t>
      </w:r>
      <w:r w:rsidR="007D1558">
        <w:rPr>
          <w:rFonts w:ascii="Arial" w:hAnsi="Arial" w:cs="Arial"/>
          <w:sz w:val="22"/>
          <w:szCs w:val="22"/>
          <w:highlight w:val="yellow"/>
        </w:rPr>
        <w:t>003-2021</w:t>
      </w:r>
    </w:p>
    <w:p w14:paraId="468D3E48" w14:textId="77777777" w:rsidR="00CE2A5E" w:rsidRPr="00CC5E02" w:rsidRDefault="00CE2A5E" w:rsidP="00CE2A5E">
      <w:pPr>
        <w:pStyle w:val="Cuerpo"/>
        <w:jc w:val="both"/>
        <w:rPr>
          <w:rFonts w:eastAsia="Times New Roman Bold" w:hAnsi="Times New Roman" w:cs="Times New Roman"/>
        </w:rPr>
      </w:pPr>
    </w:p>
    <w:p w14:paraId="339B3828" w14:textId="77777777" w:rsidR="00CE2A5E" w:rsidRPr="00CC5E02" w:rsidRDefault="00CE2A5E" w:rsidP="00CE2A5E">
      <w:pPr>
        <w:pStyle w:val="Ttulo7"/>
        <w:numPr>
          <w:ilvl w:val="0"/>
          <w:numId w:val="0"/>
        </w:numPr>
        <w:rPr>
          <w:rFonts w:ascii="Times New Roman" w:hAnsi="Times New Roman" w:cs="Times New Roman"/>
        </w:rPr>
      </w:pPr>
      <w:r w:rsidRPr="00CC5E02">
        <w:rPr>
          <w:rFonts w:ascii="Times New Roman" w:hAnsi="Times New Roman" w:cs="Times New Roman"/>
        </w:rPr>
        <w:t>A).- DE CARACTER ADMINISTRATIVO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11887BE8"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64C634D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22E6F66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BE62F58" w14:textId="77777777" w:rsidTr="0094380C">
        <w:trPr>
          <w:trHeight w:val="722"/>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6319F"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A7F65" w14:textId="77777777" w:rsidR="00CE2A5E" w:rsidRPr="00325C79" w:rsidRDefault="00CE2A5E" w:rsidP="0094380C">
            <w:pPr>
              <w:rPr>
                <w:sz w:val="20"/>
                <w:szCs w:val="20"/>
              </w:rPr>
            </w:pPr>
          </w:p>
        </w:tc>
      </w:tr>
    </w:tbl>
    <w:p w14:paraId="38B2FACB" w14:textId="77777777" w:rsidR="00CE2A5E" w:rsidRPr="00CC5E02" w:rsidRDefault="00CE2A5E" w:rsidP="00CE2A5E">
      <w:pPr>
        <w:pStyle w:val="Ttulo7"/>
        <w:numPr>
          <w:ilvl w:val="0"/>
          <w:numId w:val="0"/>
        </w:numPr>
        <w:rPr>
          <w:rFonts w:ascii="Times New Roman" w:hAnsi="Times New Roman" w:cs="Times New Roman"/>
        </w:rPr>
      </w:pPr>
    </w:p>
    <w:p w14:paraId="454BFD96"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B).- DE CARACTER TECNICO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23482B2C"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0F4C340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754795"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57F2A31" w14:textId="77777777" w:rsidTr="0094380C">
        <w:trPr>
          <w:trHeight w:val="759"/>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CFD32"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A2235" w14:textId="77777777" w:rsidR="00CE2A5E" w:rsidRPr="00325C79" w:rsidRDefault="00CE2A5E" w:rsidP="0094380C">
            <w:pPr>
              <w:rPr>
                <w:sz w:val="20"/>
                <w:szCs w:val="20"/>
              </w:rPr>
            </w:pPr>
          </w:p>
        </w:tc>
      </w:tr>
    </w:tbl>
    <w:p w14:paraId="1A825299" w14:textId="77777777" w:rsidR="00CE2A5E" w:rsidRPr="00CC5E02" w:rsidRDefault="00CE2A5E" w:rsidP="00CE2A5E">
      <w:pPr>
        <w:pStyle w:val="Cuerpo"/>
        <w:jc w:val="center"/>
        <w:rPr>
          <w:rFonts w:eastAsia="Times New Roman Bold" w:hAnsi="Times New Roman" w:cs="Times New Roman"/>
        </w:rPr>
      </w:pPr>
    </w:p>
    <w:p w14:paraId="14A78549"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C).- DE CARACTER LEGAL</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7CC8B1EF"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B102D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16C77463"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13A472B8" w14:textId="77777777" w:rsidTr="0094380C">
        <w:trPr>
          <w:trHeight w:val="603"/>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F11F7"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0F92F" w14:textId="77777777" w:rsidR="00CE2A5E" w:rsidRPr="00325C79" w:rsidRDefault="00CE2A5E" w:rsidP="0094380C">
            <w:pPr>
              <w:rPr>
                <w:sz w:val="20"/>
                <w:szCs w:val="20"/>
              </w:rPr>
            </w:pPr>
          </w:p>
        </w:tc>
      </w:tr>
    </w:tbl>
    <w:p w14:paraId="26D1AD06" w14:textId="77777777" w:rsidR="00CE2A5E" w:rsidRPr="00CC5E02" w:rsidRDefault="00CE2A5E" w:rsidP="00CE2A5E">
      <w:pPr>
        <w:pStyle w:val="Cuerpo"/>
        <w:jc w:val="center"/>
        <w:rPr>
          <w:rFonts w:eastAsia="Times New Roman Bold" w:hAnsi="Times New Roman" w:cs="Times New Roman"/>
        </w:rPr>
      </w:pPr>
    </w:p>
    <w:p w14:paraId="54E79126" w14:textId="77777777" w:rsidR="00CE2A5E" w:rsidRPr="0085346A" w:rsidRDefault="00CE2A5E" w:rsidP="00CE2A5E">
      <w:pPr>
        <w:jc w:val="center"/>
        <w:rPr>
          <w:rFonts w:ascii="Arial" w:hAnsi="Arial" w:cs="Arial"/>
        </w:rPr>
      </w:pPr>
      <w:r w:rsidRPr="0085346A">
        <w:rPr>
          <w:rFonts w:ascii="Arial" w:hAnsi="Arial" w:cs="Arial"/>
        </w:rPr>
        <w:t>A  T  E  N  T  A   M   E  N  T  E</w:t>
      </w:r>
    </w:p>
    <w:p w14:paraId="52B85411" w14:textId="77777777" w:rsidR="00CE2A5E" w:rsidRPr="0085346A" w:rsidRDefault="00CE2A5E" w:rsidP="00CE2A5E">
      <w:pPr>
        <w:jc w:val="center"/>
        <w:rPr>
          <w:rFonts w:ascii="Arial" w:hAnsi="Arial" w:cs="Arial"/>
        </w:rPr>
      </w:pPr>
      <w:r w:rsidRPr="0085346A">
        <w:rPr>
          <w:rFonts w:ascii="Arial" w:hAnsi="Arial" w:cs="Arial"/>
        </w:rPr>
        <w:t>Nombre de la empresa</w:t>
      </w:r>
    </w:p>
    <w:p w14:paraId="047DF449" w14:textId="77777777" w:rsidR="00CE2A5E" w:rsidRPr="0085346A" w:rsidRDefault="00CE2A5E" w:rsidP="00CE2A5E">
      <w:pPr>
        <w:jc w:val="center"/>
        <w:rPr>
          <w:rFonts w:ascii="Arial" w:hAnsi="Arial" w:cs="Arial"/>
        </w:rPr>
      </w:pPr>
    </w:p>
    <w:p w14:paraId="6F113B68" w14:textId="77777777" w:rsidR="00CE2A5E" w:rsidRPr="0085346A" w:rsidRDefault="00CE2A5E" w:rsidP="00CE2A5E">
      <w:pPr>
        <w:jc w:val="center"/>
        <w:rPr>
          <w:rFonts w:ascii="Arial" w:hAnsi="Arial" w:cs="Arial"/>
        </w:rPr>
      </w:pPr>
    </w:p>
    <w:p w14:paraId="0320E90A" w14:textId="77777777" w:rsidR="00CE2A5E" w:rsidRPr="0085346A" w:rsidRDefault="00CE2A5E" w:rsidP="00CE2A5E">
      <w:pPr>
        <w:jc w:val="center"/>
        <w:rPr>
          <w:rFonts w:ascii="Arial" w:hAnsi="Arial" w:cs="Arial"/>
        </w:rPr>
      </w:pPr>
      <w:r w:rsidRPr="0085346A">
        <w:rPr>
          <w:rFonts w:ascii="Arial" w:hAnsi="Arial" w:cs="Arial"/>
        </w:rPr>
        <w:t>REPRESENTANTE LEGAL.</w:t>
      </w:r>
    </w:p>
    <w:p w14:paraId="2098D99C" w14:textId="77777777" w:rsidR="00CE2A5E" w:rsidRPr="0085346A" w:rsidRDefault="00CE2A5E" w:rsidP="00CE2A5E">
      <w:pPr>
        <w:jc w:val="center"/>
        <w:rPr>
          <w:rFonts w:ascii="Arial" w:hAnsi="Arial" w:cs="Arial"/>
        </w:rPr>
      </w:pPr>
      <w:r w:rsidRPr="0085346A">
        <w:rPr>
          <w:rFonts w:ascii="Arial" w:hAnsi="Arial" w:cs="Arial"/>
        </w:rPr>
        <w:t>Nombre y firma.</w:t>
      </w:r>
    </w:p>
    <w:p w14:paraId="22E0F943" w14:textId="77777777" w:rsidR="00CE2A5E" w:rsidRDefault="00CE2A5E" w:rsidP="00CE2A5E">
      <w:pPr>
        <w:jc w:val="center"/>
        <w:rPr>
          <w:rFonts w:ascii="Arial" w:hAnsi="Arial" w:cs="Arial"/>
          <w:b/>
          <w:bCs/>
        </w:rPr>
      </w:pPr>
      <w:r w:rsidRPr="0085346A">
        <w:rPr>
          <w:rFonts w:ascii="Arial" w:hAnsi="Arial" w:cs="Arial"/>
          <w:b/>
          <w:bCs/>
        </w:rPr>
        <w:lastRenderedPageBreak/>
        <w:t>BAJO PROTESTA DE DECIR VERDAD</w:t>
      </w:r>
      <w:r w:rsidRPr="005825AB">
        <w:rPr>
          <w:rFonts w:ascii="Arial" w:hAnsi="Arial" w:cs="Arial"/>
          <w:b/>
          <w:bCs/>
        </w:rPr>
        <w:t xml:space="preserve"> </w:t>
      </w:r>
    </w:p>
    <w:p w14:paraId="2BC743AD" w14:textId="77777777" w:rsidR="00CE2A5E" w:rsidRPr="00CC5E02" w:rsidRDefault="00CE2A5E" w:rsidP="00CE2A5E">
      <w:pPr>
        <w:pStyle w:val="Cuerpo"/>
        <w:jc w:val="center"/>
        <w:rPr>
          <w:rFonts w:eastAsia="Times New Roman Bold" w:hAnsi="Times New Roman" w:cs="Times New Roman"/>
        </w:rPr>
      </w:pPr>
    </w:p>
    <w:p w14:paraId="167C1081" w14:textId="77777777" w:rsidR="00CE2A5E" w:rsidRPr="00CC5E02" w:rsidRDefault="00CE2A5E" w:rsidP="00CE2A5E">
      <w:pPr>
        <w:pStyle w:val="Cuerpo"/>
        <w:jc w:val="center"/>
        <w:rPr>
          <w:rFonts w:eastAsia="Times New Roman Bold" w:hAnsi="Times New Roman" w:cs="Times New Roman"/>
        </w:rPr>
      </w:pPr>
    </w:p>
    <w:p w14:paraId="3091D15F" w14:textId="77777777" w:rsidR="00CE2A5E" w:rsidRDefault="00CE2A5E" w:rsidP="00CE2A5E">
      <w:pPr>
        <w:pStyle w:val="Cuerpo"/>
        <w:jc w:val="center"/>
        <w:rPr>
          <w:rFonts w:eastAsia="Times New Roman Bold" w:hAnsi="Times New Roman" w:cs="Times New Roman"/>
        </w:rPr>
      </w:pPr>
    </w:p>
    <w:p w14:paraId="6519FF4D" w14:textId="77777777" w:rsidR="00CE2A5E" w:rsidRPr="00CC5E02" w:rsidRDefault="00CE2A5E" w:rsidP="00CE2A5E">
      <w:pPr>
        <w:pStyle w:val="Cuerpo"/>
        <w:jc w:val="center"/>
        <w:rPr>
          <w:rFonts w:eastAsia="Times New Roman Bold" w:hAnsi="Times New Roman" w:cs="Times New Roman"/>
        </w:rPr>
      </w:pPr>
    </w:p>
    <w:p w14:paraId="31642C5A" w14:textId="77777777" w:rsidR="00CE2A5E" w:rsidRPr="00024E4F" w:rsidRDefault="00CE2A5E" w:rsidP="00CE2A5E">
      <w:pPr>
        <w:pStyle w:val="Cuerpo"/>
        <w:jc w:val="center"/>
        <w:rPr>
          <w:rFonts w:ascii="Arial" w:eastAsia="Times New Roman Bold" w:hAnsi="Arial" w:cs="Arial"/>
          <w:sz w:val="22"/>
          <w:szCs w:val="22"/>
        </w:rPr>
      </w:pPr>
    </w:p>
    <w:p w14:paraId="6B064A71" w14:textId="77777777" w:rsidR="00CE2A5E" w:rsidRPr="00024E4F" w:rsidRDefault="00CE2A5E" w:rsidP="00CE2A5E">
      <w:pPr>
        <w:pStyle w:val="Cuerpo"/>
        <w:jc w:val="center"/>
        <w:rPr>
          <w:rFonts w:ascii="Arial" w:eastAsia="Times New Roman Bold" w:hAnsi="Arial" w:cs="Arial"/>
          <w:sz w:val="22"/>
          <w:szCs w:val="22"/>
          <w:u w:val="single"/>
        </w:rPr>
      </w:pPr>
      <w:r w:rsidRPr="00024E4F">
        <w:rPr>
          <w:rFonts w:ascii="Arial" w:hAnsi="Arial" w:cs="Arial"/>
          <w:sz w:val="22"/>
          <w:szCs w:val="22"/>
          <w:u w:val="single"/>
          <w:lang w:val="pt-PT"/>
        </w:rPr>
        <w:t>INSTRUCCIONES PARA FORMULAR EL FORMATO DE ACLARACION A LAS BASES:</w:t>
      </w:r>
    </w:p>
    <w:p w14:paraId="6B62B168" w14:textId="77777777" w:rsidR="00CE2A5E" w:rsidRPr="00024E4F" w:rsidRDefault="00CE2A5E" w:rsidP="00CE2A5E">
      <w:pPr>
        <w:pStyle w:val="Cuerpo"/>
        <w:jc w:val="both"/>
        <w:rPr>
          <w:rFonts w:ascii="Arial" w:hAnsi="Arial" w:cs="Arial"/>
          <w:sz w:val="22"/>
          <w:szCs w:val="22"/>
          <w:u w:val="single"/>
        </w:rPr>
      </w:pPr>
    </w:p>
    <w:p w14:paraId="443CD366" w14:textId="77777777" w:rsidR="00CE2A5E" w:rsidRPr="00024E4F" w:rsidRDefault="00CE2A5E" w:rsidP="00CE2A5E">
      <w:pPr>
        <w:pStyle w:val="Cuerpo"/>
        <w:jc w:val="both"/>
        <w:rPr>
          <w:rFonts w:ascii="Arial" w:hAnsi="Arial" w:cs="Arial"/>
          <w:sz w:val="22"/>
          <w:szCs w:val="22"/>
          <w:u w:val="single"/>
        </w:rPr>
      </w:pPr>
    </w:p>
    <w:p w14:paraId="6C86CA31" w14:textId="77777777" w:rsidR="00CE2A5E" w:rsidRPr="00024E4F" w:rsidRDefault="00CE2A5E" w:rsidP="00CE2A5E">
      <w:pPr>
        <w:pStyle w:val="Textoindependiente3"/>
        <w:rPr>
          <w:color w:val="000000"/>
          <w:u w:color="000000"/>
        </w:rPr>
      </w:pPr>
      <w:r w:rsidRPr="00024E4F">
        <w:rPr>
          <w:color w:val="000000"/>
          <w:u w:color="000000"/>
        </w:rPr>
        <w:t>Nota importante: este formato deberá presentarse en los plazos establecidos en el numeral 2.2, por escrito a máquina o medio electrónico (formato word) y ser presentado en papel membretado del licitante y firmado por el representante legalmente autorizado.</w:t>
      </w:r>
    </w:p>
    <w:p w14:paraId="0A07A759" w14:textId="77777777" w:rsidR="00CE2A5E" w:rsidRPr="00024E4F" w:rsidRDefault="00CE2A5E" w:rsidP="00CE2A5E">
      <w:pPr>
        <w:pStyle w:val="Cuerpo"/>
        <w:jc w:val="both"/>
        <w:rPr>
          <w:rFonts w:ascii="Arial" w:hAnsi="Arial" w:cs="Arial"/>
          <w:sz w:val="22"/>
          <w:szCs w:val="22"/>
        </w:rPr>
      </w:pPr>
    </w:p>
    <w:p w14:paraId="62ABCA63" w14:textId="77777777" w:rsidR="00CE2A5E" w:rsidRPr="00024E4F" w:rsidRDefault="00CE2A5E" w:rsidP="00CE2A5E">
      <w:pPr>
        <w:pStyle w:val="Cuerpo"/>
        <w:jc w:val="both"/>
        <w:rPr>
          <w:rFonts w:ascii="Arial" w:hAnsi="Arial" w:cs="Arial"/>
          <w:sz w:val="22"/>
          <w:szCs w:val="22"/>
        </w:rPr>
      </w:pPr>
    </w:p>
    <w:p w14:paraId="7380159F"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A).- DE CARACTER ADMINISTRATIVO.</w:t>
      </w:r>
    </w:p>
    <w:p w14:paraId="13CA76EA"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940B61D" w14:textId="77777777" w:rsidR="00CE2A5E" w:rsidRPr="00024E4F" w:rsidRDefault="00CE2A5E" w:rsidP="00CE2A5E">
      <w:pPr>
        <w:pStyle w:val="Cuerpo"/>
        <w:jc w:val="both"/>
        <w:rPr>
          <w:rFonts w:ascii="Arial" w:hAnsi="Arial" w:cs="Arial"/>
          <w:sz w:val="22"/>
          <w:szCs w:val="22"/>
        </w:rPr>
      </w:pPr>
    </w:p>
    <w:p w14:paraId="22975ED6" w14:textId="77777777" w:rsidR="00CE2A5E" w:rsidRPr="00024E4F" w:rsidRDefault="00CE2A5E" w:rsidP="00CE2A5E">
      <w:pPr>
        <w:pStyle w:val="Cuerpo"/>
        <w:jc w:val="both"/>
        <w:rPr>
          <w:rFonts w:ascii="Arial" w:hAnsi="Arial" w:cs="Arial"/>
          <w:sz w:val="22"/>
          <w:szCs w:val="22"/>
        </w:rPr>
      </w:pPr>
    </w:p>
    <w:p w14:paraId="241E0B97" w14:textId="77777777" w:rsidR="00CE2A5E" w:rsidRPr="00024E4F" w:rsidRDefault="00CE2A5E" w:rsidP="00CE2A5E">
      <w:pPr>
        <w:pStyle w:val="Cuerpo"/>
        <w:jc w:val="both"/>
        <w:rPr>
          <w:rFonts w:ascii="Arial" w:hAnsi="Arial" w:cs="Arial"/>
          <w:sz w:val="22"/>
          <w:szCs w:val="22"/>
        </w:rPr>
      </w:pPr>
    </w:p>
    <w:p w14:paraId="2FAF5D26"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B).- DE CARACTER TECNICO.</w:t>
      </w:r>
    </w:p>
    <w:p w14:paraId="7595449B"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A75EB49" w14:textId="77777777" w:rsidR="00CE2A5E" w:rsidRPr="00024E4F" w:rsidRDefault="00CE2A5E" w:rsidP="00CE2A5E">
      <w:pPr>
        <w:pStyle w:val="Cuerpo"/>
        <w:jc w:val="both"/>
        <w:rPr>
          <w:rFonts w:ascii="Arial" w:hAnsi="Arial" w:cs="Arial"/>
          <w:sz w:val="22"/>
          <w:szCs w:val="22"/>
        </w:rPr>
      </w:pPr>
    </w:p>
    <w:p w14:paraId="18D04ED3" w14:textId="77777777" w:rsidR="00CE2A5E" w:rsidRPr="00024E4F" w:rsidRDefault="00CE2A5E" w:rsidP="00CE2A5E">
      <w:pPr>
        <w:pStyle w:val="Cuerpo"/>
        <w:jc w:val="both"/>
        <w:rPr>
          <w:rFonts w:ascii="Arial" w:hAnsi="Arial" w:cs="Arial"/>
          <w:sz w:val="22"/>
          <w:szCs w:val="22"/>
        </w:rPr>
      </w:pPr>
    </w:p>
    <w:p w14:paraId="0A6CBF82" w14:textId="77777777" w:rsidR="00CE2A5E" w:rsidRPr="00024E4F" w:rsidRDefault="00CE2A5E" w:rsidP="00CE2A5E">
      <w:pPr>
        <w:pStyle w:val="Cuerpo"/>
        <w:jc w:val="both"/>
        <w:rPr>
          <w:rFonts w:ascii="Arial" w:hAnsi="Arial" w:cs="Arial"/>
          <w:sz w:val="22"/>
          <w:szCs w:val="22"/>
        </w:rPr>
      </w:pPr>
    </w:p>
    <w:p w14:paraId="08FBA350"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C).- DE CARACTER LEGAL.</w:t>
      </w:r>
    </w:p>
    <w:p w14:paraId="38B4F9AC"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11DB0B83" w14:textId="77777777" w:rsidR="00CE2A5E" w:rsidRPr="00024E4F" w:rsidRDefault="00CE2A5E" w:rsidP="00CE2A5E">
      <w:pPr>
        <w:pStyle w:val="Cuerpo"/>
        <w:jc w:val="both"/>
        <w:rPr>
          <w:rFonts w:ascii="Arial" w:hAnsi="Arial" w:cs="Arial"/>
          <w:sz w:val="22"/>
          <w:szCs w:val="22"/>
        </w:rPr>
      </w:pPr>
    </w:p>
    <w:p w14:paraId="1B5553C5" w14:textId="77777777" w:rsidR="00CE2A5E" w:rsidRPr="00024E4F" w:rsidRDefault="00CE2A5E" w:rsidP="00CE2A5E">
      <w:pPr>
        <w:pStyle w:val="Cuerpo"/>
        <w:jc w:val="both"/>
        <w:rPr>
          <w:rFonts w:ascii="Arial" w:hAnsi="Arial" w:cs="Arial"/>
          <w:sz w:val="22"/>
          <w:szCs w:val="22"/>
        </w:rPr>
      </w:pPr>
    </w:p>
    <w:p w14:paraId="337B625E" w14:textId="77777777" w:rsidR="00CE2A5E" w:rsidRPr="00024E4F" w:rsidRDefault="00CE2A5E" w:rsidP="00CE2A5E">
      <w:pPr>
        <w:pStyle w:val="Cuerpo"/>
        <w:spacing w:line="480" w:lineRule="auto"/>
        <w:jc w:val="both"/>
        <w:rPr>
          <w:rFonts w:ascii="Arial" w:eastAsia="Times New Roman Bold" w:hAnsi="Arial" w:cs="Arial"/>
          <w:sz w:val="22"/>
          <w:szCs w:val="22"/>
          <w:u w:val="single"/>
        </w:rPr>
      </w:pPr>
      <w:r w:rsidRPr="00024E4F">
        <w:rPr>
          <w:rFonts w:ascii="Arial" w:hAnsi="Arial" w:cs="Arial"/>
          <w:sz w:val="22"/>
          <w:szCs w:val="22"/>
          <w:u w:val="single"/>
          <w:lang w:val="pt-PT"/>
        </w:rPr>
        <w:t>NOMBRE DEL REPRESENTANTE, CARGO Y FIRMA.</w:t>
      </w:r>
    </w:p>
    <w:p w14:paraId="1F7973A9"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anotar el nombre, cargo y estar firmada por el representante del licitante, que este facultado legalmente para participar en los eventos de licitacion.</w:t>
      </w:r>
    </w:p>
    <w:p w14:paraId="1156E720" w14:textId="77777777" w:rsidR="00CE2A5E" w:rsidRDefault="00CE2A5E" w:rsidP="00CE2A5E">
      <w:pPr>
        <w:rPr>
          <w:sz w:val="24"/>
          <w:szCs w:val="24"/>
        </w:rPr>
      </w:pPr>
    </w:p>
    <w:p w14:paraId="4DED6A1A" w14:textId="77777777" w:rsidR="00CE2A5E" w:rsidRDefault="00CE2A5E" w:rsidP="00CE2A5E">
      <w:pPr>
        <w:rPr>
          <w:rFonts w:ascii="Arial" w:hAnsi="Arial" w:cs="Arial"/>
        </w:rPr>
      </w:pPr>
    </w:p>
    <w:p w14:paraId="280C391E" w14:textId="77777777" w:rsidR="00CE2A5E" w:rsidRDefault="00CE2A5E" w:rsidP="00CE2A5E">
      <w:pPr>
        <w:rPr>
          <w:rFonts w:ascii="Arial" w:hAnsi="Arial" w:cs="Arial"/>
        </w:rPr>
      </w:pPr>
    </w:p>
    <w:p w14:paraId="77F80D49" w14:textId="77777777" w:rsidR="00CE2A5E" w:rsidRPr="00096408" w:rsidRDefault="00CE2A5E" w:rsidP="00CE2A5E">
      <w:pPr>
        <w:rPr>
          <w:rFonts w:ascii="Arial" w:hAnsi="Arial" w:cs="Arial"/>
        </w:rPr>
      </w:pPr>
    </w:p>
    <w:p w14:paraId="02229E1D" w14:textId="77777777" w:rsidR="00CE2A5E" w:rsidRDefault="00CE2A5E" w:rsidP="00CE2A5E">
      <w:pPr>
        <w:rPr>
          <w:szCs w:val="25"/>
        </w:rPr>
      </w:pPr>
    </w:p>
    <w:p w14:paraId="051863EE" w14:textId="77777777" w:rsidR="00CE2A5E" w:rsidRDefault="00CE2A5E" w:rsidP="00CE2A5E">
      <w:pPr>
        <w:rPr>
          <w:szCs w:val="25"/>
        </w:rPr>
      </w:pPr>
    </w:p>
    <w:p w14:paraId="13BE4715" w14:textId="77777777" w:rsidR="00CE2A5E" w:rsidRDefault="00CE2A5E" w:rsidP="00CE2A5E">
      <w:pPr>
        <w:rPr>
          <w:szCs w:val="25"/>
        </w:rPr>
      </w:pPr>
    </w:p>
    <w:p w14:paraId="05B99BC8" w14:textId="77777777" w:rsidR="00CE2A5E" w:rsidRDefault="00CE2A5E" w:rsidP="00CE2A5E">
      <w:pPr>
        <w:rPr>
          <w:szCs w:val="25"/>
        </w:rPr>
      </w:pPr>
    </w:p>
    <w:p w14:paraId="3C9A03DD" w14:textId="77777777" w:rsidR="00CE2A5E" w:rsidRDefault="00CE2A5E" w:rsidP="00CE2A5E">
      <w:pPr>
        <w:rPr>
          <w:szCs w:val="25"/>
        </w:rPr>
      </w:pPr>
    </w:p>
    <w:p w14:paraId="7B92F9F4" w14:textId="77777777" w:rsidR="00CE2A5E" w:rsidRDefault="00CE2A5E" w:rsidP="00CE2A5E">
      <w:pPr>
        <w:rPr>
          <w:szCs w:val="25"/>
        </w:rPr>
      </w:pPr>
    </w:p>
    <w:p w14:paraId="508C04DE" w14:textId="77777777" w:rsidR="00CE2A5E" w:rsidRDefault="00CE2A5E" w:rsidP="00CE2A5E">
      <w:pPr>
        <w:jc w:val="center"/>
        <w:rPr>
          <w:rFonts w:ascii="Arial" w:hAnsi="Arial" w:cs="Arial"/>
          <w:b/>
          <w:szCs w:val="25"/>
        </w:rPr>
      </w:pPr>
    </w:p>
    <w:p w14:paraId="26A3A2F9" w14:textId="77777777" w:rsidR="00CE2A5E" w:rsidRDefault="00CE2A5E" w:rsidP="00CE2A5E">
      <w:pPr>
        <w:jc w:val="center"/>
        <w:rPr>
          <w:rFonts w:ascii="Arial" w:hAnsi="Arial" w:cs="Arial"/>
          <w:b/>
          <w:szCs w:val="25"/>
        </w:rPr>
      </w:pPr>
    </w:p>
    <w:p w14:paraId="6EAFFAA1" w14:textId="297556C8" w:rsidR="00CE2A5E" w:rsidRDefault="008418B1" w:rsidP="00CE2A5E">
      <w:pPr>
        <w:jc w:val="center"/>
        <w:rPr>
          <w:rFonts w:ascii="Arial" w:hAnsi="Arial" w:cs="Arial"/>
          <w:b/>
          <w:szCs w:val="25"/>
        </w:rPr>
      </w:pPr>
      <w:r>
        <w:rPr>
          <w:rFonts w:ascii="Arial" w:hAnsi="Arial" w:cs="Arial"/>
          <w:b/>
          <w:szCs w:val="25"/>
        </w:rPr>
        <w:t>ANEXO 17</w:t>
      </w:r>
    </w:p>
    <w:p w14:paraId="702ED9F6" w14:textId="77777777" w:rsidR="00CE2A5E" w:rsidRDefault="00CE2A5E" w:rsidP="00CE2A5E">
      <w:pPr>
        <w:jc w:val="center"/>
        <w:rPr>
          <w:rFonts w:ascii="Arial" w:hAnsi="Arial" w:cs="Arial"/>
          <w:b/>
          <w:szCs w:val="25"/>
        </w:rPr>
      </w:pPr>
    </w:p>
    <w:p w14:paraId="506CACB9" w14:textId="77777777" w:rsidR="00CE2A5E" w:rsidRPr="00843825" w:rsidRDefault="00CE2A5E" w:rsidP="00CE2A5E">
      <w:pPr>
        <w:jc w:val="center"/>
        <w:rPr>
          <w:rFonts w:ascii="Arial" w:hAnsi="Arial" w:cs="Arial"/>
          <w:b/>
          <w:szCs w:val="25"/>
        </w:rPr>
      </w:pPr>
      <w:r>
        <w:rPr>
          <w:rFonts w:ascii="Arial" w:hAnsi="Arial" w:cs="Arial"/>
          <w:b/>
          <w:szCs w:val="25"/>
        </w:rPr>
        <w:t xml:space="preserve">FORMATO DE CONTRATO </w:t>
      </w:r>
    </w:p>
    <w:p w14:paraId="742B26DF" w14:textId="77777777" w:rsidR="00CE2A5E" w:rsidRDefault="00CE2A5E" w:rsidP="00CE2A5E">
      <w:pPr>
        <w:rPr>
          <w:szCs w:val="25"/>
        </w:rPr>
      </w:pPr>
    </w:p>
    <w:p w14:paraId="367F27E8" w14:textId="763E0015" w:rsidR="00CE2A5E" w:rsidRPr="000A3094" w:rsidRDefault="00CE2A5E" w:rsidP="00CE2A5E">
      <w:pPr>
        <w:tabs>
          <w:tab w:val="left" w:pos="0"/>
        </w:tabs>
        <w:ind w:right="51"/>
        <w:outlineLvl w:val="0"/>
        <w:rPr>
          <w:rFonts w:ascii="Arial" w:hAnsi="Arial" w:cs="Arial"/>
          <w:b/>
          <w:bCs/>
        </w:rPr>
      </w:pPr>
      <w:r w:rsidRPr="00120416">
        <w:rPr>
          <w:rFonts w:asciiTheme="minorHAnsi" w:hAnsiTheme="minorHAnsi" w:cstheme="minorHAnsi"/>
          <w:bCs/>
        </w:rPr>
        <w:t xml:space="preserve">CONTRATO PARA LA </w:t>
      </w:r>
      <w:r w:rsidRPr="000A3094">
        <w:rPr>
          <w:rFonts w:asciiTheme="minorHAnsi" w:hAnsiTheme="minorHAnsi" w:cstheme="minorHAnsi"/>
          <w:b/>
          <w:bCs/>
        </w:rPr>
        <w:t xml:space="preserve">PARA LA </w:t>
      </w:r>
      <w:r w:rsidR="00EB3FB5">
        <w:rPr>
          <w:rFonts w:asciiTheme="minorHAnsi" w:hAnsiTheme="minorHAnsi" w:cstheme="minorHAnsi"/>
          <w:b/>
          <w:bCs/>
        </w:rPr>
        <w:t xml:space="preserve">ADQUISICIÓN DE BIENES MUEBLES (CAPÍTULO </w:t>
      </w:r>
      <w:r w:rsidR="005E2487">
        <w:rPr>
          <w:rFonts w:asciiTheme="minorHAnsi" w:hAnsiTheme="minorHAnsi" w:cstheme="minorHAnsi"/>
          <w:b/>
          <w:bCs/>
        </w:rPr>
        <w:t>50000</w:t>
      </w:r>
      <w:r w:rsidR="00EB3FB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sidRPr="00120416">
        <w:rPr>
          <w:rFonts w:asciiTheme="minorHAnsi" w:hAnsiTheme="minorHAnsi" w:cstheme="minorHAnsi"/>
          <w:b/>
          <w:bCs/>
          <w:noProof/>
        </w:rPr>
        <w:t>,</w:t>
      </w:r>
      <w:r w:rsidRPr="00120416">
        <w:rPr>
          <w:rFonts w:asciiTheme="minorHAnsi" w:hAnsiTheme="minorHAnsi" w:cstheme="minorHAnsi"/>
        </w:rPr>
        <w:t xml:space="preserve"> QUE CELEBRAN POR UNA PARTE</w:t>
      </w:r>
      <w:r w:rsidRPr="00120416">
        <w:rPr>
          <w:rFonts w:asciiTheme="minorHAnsi" w:hAnsiTheme="minorHAnsi" w:cstheme="minorHAnsi"/>
          <w:noProof/>
        </w:rPr>
        <w:t xml:space="preserve"> EL ORGANISMO PÚBLICO DESCENTRALIZADO </w:t>
      </w:r>
      <w:r w:rsidRPr="00120416">
        <w:rPr>
          <w:rFonts w:asciiTheme="minorHAnsi" w:hAnsiTheme="minorHAnsi" w:cstheme="minorHAnsi"/>
          <w:b/>
          <w:bCs/>
          <w:noProof/>
        </w:rPr>
        <w:t>SERVICIOS DE SALUD DEL ESTADO DE COLIMA;</w:t>
      </w:r>
      <w:r w:rsidRPr="00120416">
        <w:rPr>
          <w:rFonts w:asciiTheme="minorHAnsi" w:hAnsiTheme="minorHAnsi" w:cstheme="minorHAnsi"/>
          <w:bCs/>
        </w:rPr>
        <w:t xml:space="preserve"> DENOMINADO EN LO SUCESIVO Y PARA LOS EFECTOS LEGALES DEL PRESENTE CONTRATO</w:t>
      </w:r>
      <w:r w:rsidRPr="00120416">
        <w:rPr>
          <w:rFonts w:asciiTheme="minorHAnsi" w:hAnsiTheme="minorHAnsi" w:cstheme="minorHAnsi"/>
          <w:b/>
          <w:bCs/>
        </w:rPr>
        <w:t xml:space="preserve"> </w:t>
      </w:r>
      <w:r w:rsidRPr="00120416">
        <w:rPr>
          <w:rFonts w:asciiTheme="minorHAnsi" w:hAnsiTheme="minorHAnsi" w:cstheme="minorHAnsi"/>
          <w:bCs/>
        </w:rPr>
        <w:t>COMO</w:t>
      </w:r>
      <w:r w:rsidRPr="00120416">
        <w:rPr>
          <w:rFonts w:asciiTheme="minorHAnsi" w:hAnsiTheme="minorHAnsi" w:cstheme="minorHAnsi"/>
          <w:b/>
          <w:bCs/>
        </w:rPr>
        <w:t xml:space="preserve"> “EL ORGANISMO”,</w:t>
      </w:r>
      <w:r w:rsidRPr="00120416">
        <w:rPr>
          <w:rFonts w:asciiTheme="minorHAnsi" w:hAnsiTheme="minorHAnsi" w:cstheme="minorHAnsi"/>
          <w:noProof/>
          <w:color w:val="000000"/>
        </w:rPr>
        <w:t xml:space="preserve"> REP</w:t>
      </w:r>
      <w:r w:rsidRPr="00120416">
        <w:rPr>
          <w:rFonts w:asciiTheme="minorHAnsi" w:hAnsiTheme="minorHAnsi" w:cstheme="minorHAnsi"/>
          <w:noProof/>
        </w:rPr>
        <w:t>R</w:t>
      </w:r>
      <w:r w:rsidRPr="00120416">
        <w:rPr>
          <w:rFonts w:asciiTheme="minorHAnsi" w:hAnsiTheme="minorHAnsi" w:cstheme="minorHAnsi"/>
          <w:noProof/>
          <w:color w:val="000000"/>
        </w:rPr>
        <w:t xml:space="preserve">ESENTADO POR </w:t>
      </w:r>
      <w:r w:rsidRPr="00120416">
        <w:rPr>
          <w:rFonts w:asciiTheme="minorHAnsi" w:hAnsiTheme="minorHAnsi" w:cstheme="minorHAnsi"/>
          <w:bCs/>
          <w:noProof/>
          <w:color w:val="000000"/>
        </w:rPr>
        <w:t xml:space="preserve">LA </w:t>
      </w:r>
      <w:r w:rsidRPr="00120416">
        <w:rPr>
          <w:rFonts w:asciiTheme="minorHAnsi" w:hAnsiTheme="minorHAnsi" w:cstheme="minorHAnsi"/>
          <w:b/>
          <w:bCs/>
          <w:noProof/>
          <w:color w:val="000000"/>
        </w:rPr>
        <w:t>LAET. LETICIA GUADALUPE DELGADO CARRILLO,</w:t>
      </w:r>
      <w:r w:rsidRPr="00120416">
        <w:rPr>
          <w:rFonts w:asciiTheme="minorHAnsi" w:hAnsiTheme="minorHAnsi" w:cstheme="minorHAnsi"/>
          <w:bCs/>
          <w:noProof/>
          <w:color w:val="000000"/>
        </w:rPr>
        <w:t xml:space="preserve"> EN SU CARÁCTER DE</w:t>
      </w:r>
      <w:r w:rsidRPr="00120416">
        <w:rPr>
          <w:rFonts w:asciiTheme="minorHAnsi" w:hAnsiTheme="minorHAnsi" w:cstheme="minorHAnsi"/>
          <w:b/>
          <w:bCs/>
          <w:noProof/>
          <w:color w:val="000000"/>
        </w:rPr>
        <w:t xml:space="preserve"> </w:t>
      </w:r>
      <w:r>
        <w:rPr>
          <w:rFonts w:asciiTheme="minorHAnsi" w:hAnsiTheme="minorHAnsi" w:cstheme="minorHAnsi"/>
          <w:bCs/>
          <w:noProof/>
          <w:color w:val="000000"/>
        </w:rPr>
        <w:t>SECRETARIA DE SALUD Y BIENESTAR SOCIAL Y PRESIDENTA EJECUTIVA DE LOS SER</w:t>
      </w:r>
      <w:r w:rsidRPr="00120416">
        <w:rPr>
          <w:rFonts w:asciiTheme="minorHAnsi" w:hAnsiTheme="minorHAnsi" w:cstheme="minorHAnsi"/>
          <w:bCs/>
          <w:noProof/>
          <w:color w:val="000000"/>
        </w:rPr>
        <w:t>VICIOS DE SALUD DEL ESTADO DE COLIMA</w:t>
      </w:r>
      <w:r w:rsidRPr="00120416">
        <w:rPr>
          <w:rFonts w:asciiTheme="minorHAnsi" w:hAnsiTheme="minorHAnsi" w:cstheme="minorHAnsi"/>
          <w:b/>
          <w:bCs/>
          <w:noProof/>
          <w:color w:val="000000"/>
        </w:rPr>
        <w:t>;</w:t>
      </w:r>
      <w:r w:rsidRPr="00120416">
        <w:rPr>
          <w:rFonts w:asciiTheme="minorHAnsi" w:hAnsiTheme="minorHAnsi" w:cstheme="minorHAnsi"/>
          <w:noProof/>
          <w:color w:val="000000"/>
        </w:rPr>
        <w:t xml:space="preserve"> Y POR OTRA PARTE</w:t>
      </w:r>
      <w:r>
        <w:rPr>
          <w:rFonts w:asciiTheme="minorHAnsi" w:hAnsiTheme="minorHAnsi" w:cstheme="minorHAnsi"/>
          <w:noProof/>
          <w:color w:val="000000"/>
        </w:rPr>
        <w:t xml:space="preserve">                                       ___________________</w:t>
      </w:r>
      <w:r w:rsidRPr="00120416">
        <w:rPr>
          <w:rFonts w:asciiTheme="minorHAnsi" w:hAnsiTheme="minorHAnsi" w:cstheme="minorHAnsi"/>
          <w:b/>
          <w:noProof/>
          <w:color w:val="000000"/>
        </w:rPr>
        <w:t>.</w:t>
      </w:r>
      <w:r w:rsidRPr="00120416">
        <w:rPr>
          <w:rFonts w:asciiTheme="minorHAnsi" w:hAnsiTheme="minorHAnsi" w:cstheme="minorHAnsi"/>
          <w:b/>
          <w:noProof/>
        </w:rPr>
        <w:t xml:space="preserve">,  </w:t>
      </w:r>
      <w:r w:rsidRPr="00C3316E">
        <w:rPr>
          <w:rFonts w:asciiTheme="minorHAnsi" w:hAnsiTheme="minorHAnsi" w:cstheme="minorHAnsi"/>
          <w:noProof/>
        </w:rPr>
        <w:t xml:space="preserve">REPRESENTADO POR </w:t>
      </w:r>
      <w:r>
        <w:rPr>
          <w:rFonts w:asciiTheme="minorHAnsi" w:hAnsiTheme="minorHAnsi" w:cstheme="minorHAnsi"/>
          <w:noProof/>
        </w:rPr>
        <w:t>EL</w:t>
      </w:r>
      <w:r w:rsidRPr="00C3316E">
        <w:rPr>
          <w:rFonts w:asciiTheme="minorHAnsi" w:hAnsiTheme="minorHAnsi" w:cstheme="minorHAnsi"/>
          <w:noProof/>
        </w:rPr>
        <w:t xml:space="preserve"> 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w:t>
      </w:r>
      <w:r w:rsidRPr="00120416">
        <w:rPr>
          <w:rFonts w:asciiTheme="minorHAnsi" w:hAnsiTheme="minorHAnsi" w:cstheme="minorHAnsi"/>
          <w:b/>
          <w:noProof/>
        </w:rPr>
        <w:t xml:space="preserve">, </w:t>
      </w:r>
      <w:r w:rsidRPr="00120416">
        <w:rPr>
          <w:rFonts w:asciiTheme="minorHAnsi" w:hAnsiTheme="minorHAnsi" w:cstheme="minorHAnsi"/>
          <w:b/>
          <w:noProof/>
          <w:color w:val="000000"/>
        </w:rPr>
        <w:t xml:space="preserve"> </w:t>
      </w:r>
      <w:r w:rsidRPr="00120416">
        <w:rPr>
          <w:rFonts w:asciiTheme="minorHAnsi" w:hAnsiTheme="minorHAnsi" w:cstheme="minorHAnsi"/>
          <w:noProof/>
          <w:color w:val="000000"/>
        </w:rPr>
        <w:t>DENOMINADO EN LO SUCESIVO Y PARA LOS EFECTOS LEGALES DEL PRESENTE CONTRATO</w:t>
      </w:r>
      <w:r w:rsidRPr="00120416">
        <w:rPr>
          <w:rFonts w:asciiTheme="minorHAnsi" w:hAnsiTheme="minorHAnsi" w:cstheme="minorHAnsi"/>
          <w:b/>
          <w:bCs/>
          <w:noProof/>
          <w:color w:val="000000"/>
        </w:rPr>
        <w:t xml:space="preserve"> </w:t>
      </w:r>
      <w:r w:rsidRPr="00120416">
        <w:rPr>
          <w:rFonts w:asciiTheme="minorHAnsi" w:hAnsiTheme="minorHAnsi" w:cstheme="minorHAnsi"/>
          <w:bCs/>
          <w:noProof/>
          <w:color w:val="000000"/>
        </w:rPr>
        <w:t>COMO</w:t>
      </w:r>
      <w:r w:rsidRPr="00120416">
        <w:rPr>
          <w:rFonts w:asciiTheme="minorHAnsi" w:hAnsiTheme="minorHAnsi" w:cstheme="minorHAnsi"/>
          <w:b/>
          <w:noProof/>
          <w:color w:val="000000"/>
        </w:rPr>
        <w:t xml:space="preserve"> “EL PROVEEDOR”</w:t>
      </w:r>
      <w:r w:rsidRPr="00120416">
        <w:rPr>
          <w:rFonts w:asciiTheme="minorHAnsi" w:hAnsiTheme="minorHAnsi" w:cstheme="minorHAnsi"/>
          <w:color w:val="000000"/>
        </w:rPr>
        <w:t xml:space="preserve"> Y CUANDO COMPAREZCAN DE FORMA CONJUNTA SE LES DENOMINARÁ </w:t>
      </w:r>
      <w:r w:rsidRPr="00120416">
        <w:rPr>
          <w:rFonts w:asciiTheme="minorHAnsi" w:hAnsiTheme="minorHAnsi" w:cstheme="minorHAnsi"/>
          <w:b/>
          <w:color w:val="000000"/>
        </w:rPr>
        <w:t>“LAS PARTES”</w:t>
      </w:r>
      <w:r w:rsidRPr="00120416">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14:paraId="472AC287" w14:textId="77777777" w:rsidR="00CE2A5E" w:rsidRPr="00120416" w:rsidRDefault="00CE2A5E" w:rsidP="00CE2A5E">
      <w:pPr>
        <w:jc w:val="center"/>
        <w:rPr>
          <w:rFonts w:asciiTheme="minorHAnsi" w:hAnsiTheme="minorHAnsi" w:cstheme="minorHAnsi"/>
          <w:b/>
          <w:color w:val="000000"/>
        </w:rPr>
      </w:pPr>
      <w:r w:rsidRPr="00120416">
        <w:rPr>
          <w:rFonts w:asciiTheme="minorHAnsi" w:hAnsiTheme="minorHAnsi" w:cstheme="minorHAnsi"/>
          <w:b/>
          <w:color w:val="000000"/>
        </w:rPr>
        <w:t>A N T E C E D E N T E S:</w:t>
      </w:r>
    </w:p>
    <w:p w14:paraId="4E758750" w14:textId="77777777" w:rsidR="00CE2A5E" w:rsidRPr="00120416" w:rsidRDefault="00CE2A5E" w:rsidP="00CE2A5E">
      <w:pPr>
        <w:rPr>
          <w:rFonts w:asciiTheme="minorHAnsi" w:hAnsiTheme="minorHAnsi" w:cstheme="minorHAnsi"/>
          <w:b/>
          <w:bCs/>
          <w:color w:val="000000"/>
        </w:rPr>
      </w:pPr>
    </w:p>
    <w:p w14:paraId="0DD4F2D7" w14:textId="2340A0AB" w:rsidR="00CE2A5E" w:rsidRPr="004960A4"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Fonts w:asciiTheme="minorHAnsi" w:hAnsiTheme="minorHAnsi" w:cstheme="minorHAnsi"/>
          <w:b/>
          <w:lang w:val="es-MX"/>
        </w:rPr>
      </w:pPr>
      <w:r w:rsidRPr="00BE6D23">
        <w:rPr>
          <w:rFonts w:asciiTheme="minorHAnsi" w:hAnsiTheme="minorHAnsi" w:cstheme="minorHAnsi"/>
          <w:lang w:val="es-MX"/>
        </w:rPr>
        <w:t xml:space="preserve">EL PRESENTE CONTRATO SE ADJUDICÓ A </w:t>
      </w:r>
      <w:r w:rsidRPr="00BE6D23">
        <w:rPr>
          <w:rFonts w:asciiTheme="minorHAnsi" w:hAnsiTheme="minorHAnsi" w:cstheme="minorHAnsi"/>
          <w:b/>
          <w:lang w:val="es-MX"/>
        </w:rPr>
        <w:t>“EL PROVEEDOR”</w:t>
      </w:r>
      <w:r w:rsidRPr="00BE6D23">
        <w:rPr>
          <w:rFonts w:asciiTheme="minorHAnsi" w:hAnsiTheme="minorHAnsi" w:cstheme="minorHAnsi"/>
          <w:lang w:val="es-MX"/>
        </w:rPr>
        <w:t xml:space="preserve"> POR LA CANTIDAD DE $</w:t>
      </w:r>
      <w:r>
        <w:rPr>
          <w:rFonts w:asciiTheme="minorHAnsi" w:hAnsiTheme="minorHAnsi" w:cstheme="minorHAnsi"/>
          <w:lang w:val="es-MX"/>
        </w:rPr>
        <w:t>_________________</w:t>
      </w:r>
      <w:r w:rsidRPr="00BE6D23">
        <w:rPr>
          <w:rFonts w:asciiTheme="minorHAnsi" w:hAnsiTheme="minorHAnsi" w:cstheme="minorHAnsi"/>
          <w:lang w:val="es-MX"/>
        </w:rPr>
        <w:t xml:space="preserve"> (</w:t>
      </w:r>
      <w:r>
        <w:rPr>
          <w:rFonts w:asciiTheme="minorHAnsi" w:hAnsiTheme="minorHAnsi" w:cstheme="minorHAnsi"/>
          <w:lang w:val="es-MX"/>
        </w:rPr>
        <w:t>__________________________</w:t>
      </w:r>
      <w:r w:rsidRPr="00BE6D23">
        <w:rPr>
          <w:rFonts w:asciiTheme="minorHAnsi" w:hAnsiTheme="minorHAnsi" w:cstheme="minorHAnsi"/>
          <w:lang w:val="es-MX"/>
        </w:rPr>
        <w:t xml:space="preserve"> PESOS </w:t>
      </w:r>
      <w:r>
        <w:rPr>
          <w:rFonts w:asciiTheme="minorHAnsi" w:hAnsiTheme="minorHAnsi" w:cstheme="minorHAnsi"/>
          <w:lang w:val="es-MX"/>
        </w:rPr>
        <w:t>00</w:t>
      </w:r>
      <w:r w:rsidRPr="00BE6D23">
        <w:rPr>
          <w:rFonts w:asciiTheme="minorHAnsi" w:hAnsiTheme="minorHAnsi" w:cstheme="minorHAnsi"/>
          <w:lang w:val="es-MX"/>
        </w:rPr>
        <w:t xml:space="preserve">/100 M. N.), MEDIANTE EL PROCEDIMIENTO DE CONTRATACIÓN POR </w:t>
      </w:r>
      <w:r>
        <w:rPr>
          <w:rFonts w:asciiTheme="minorHAnsi" w:hAnsiTheme="minorHAnsi" w:cstheme="minorHAnsi"/>
          <w:lang w:val="es-MX"/>
        </w:rPr>
        <w:t>LICITACION PUBLICA NACIONAL PRESENCIAL NO. 36111002</w:t>
      </w:r>
      <w:r w:rsidR="00C95785">
        <w:rPr>
          <w:rFonts w:asciiTheme="minorHAnsi" w:hAnsiTheme="minorHAnsi" w:cstheme="minorHAnsi"/>
          <w:lang w:val="es-MX"/>
        </w:rPr>
        <w:t>-</w:t>
      </w:r>
      <w:r w:rsidR="007D1558">
        <w:rPr>
          <w:rFonts w:asciiTheme="minorHAnsi" w:hAnsiTheme="minorHAnsi" w:cstheme="minorHAnsi"/>
          <w:lang w:val="es-MX"/>
        </w:rPr>
        <w:t>003-2021</w:t>
      </w:r>
      <w:r w:rsidRPr="00BE6D23">
        <w:rPr>
          <w:rFonts w:asciiTheme="minorHAnsi" w:hAnsiTheme="minorHAnsi" w:cstheme="minorHAnsi"/>
          <w:lang w:val="es-MX"/>
        </w:rPr>
        <w:t xml:space="preserve">, CON FUNDAMENTO EN LOS ARTÍCULOS </w:t>
      </w:r>
      <w:r w:rsidRPr="00DD37C8">
        <w:rPr>
          <w:rFonts w:ascii="Calibri" w:eastAsia="Calibri" w:hAnsi="Calibri" w:cs="Arial"/>
          <w:lang w:val="es-MX"/>
        </w:rPr>
        <w:t>1, FRACCIÓN VI, 3, FRACCIÓN I</w:t>
      </w:r>
      <w:r w:rsidRPr="004960A4">
        <w:rPr>
          <w:rFonts w:asciiTheme="minorHAnsi" w:hAnsiTheme="minorHAnsi" w:cstheme="minorHAnsi"/>
          <w:lang w:val="es-MX"/>
        </w:rPr>
        <w:t xml:space="preserve"> 24, 25, 26 FRACCIÓN I, 26 BIS FRACCIÓN I, 28, FRACCIÓN I, 32, 33, 34, 35, 36, 37 Y DEMAS RELATIVOS DE LA LEY DE ADQUISICIONES, ARRENDAMIENTOS Y SERVICIOS DEL SECTOR PÚBLICO, </w:t>
      </w:r>
      <w:r w:rsidRPr="00BE6D23">
        <w:rPr>
          <w:rFonts w:asciiTheme="minorHAnsi" w:hAnsiTheme="minorHAnsi" w:cstheme="minorHAnsi"/>
          <w:lang w:val="es-MX"/>
        </w:rPr>
        <w:t xml:space="preserve">QUE EN LO SUCESIVO SE LE DENOMINARA </w:t>
      </w:r>
      <w:r w:rsidRPr="00BE6D23">
        <w:rPr>
          <w:rFonts w:asciiTheme="minorHAnsi" w:hAnsiTheme="minorHAnsi" w:cstheme="minorHAnsi"/>
          <w:b/>
          <w:lang w:val="es-MX"/>
        </w:rPr>
        <w:t>“LA LEY”</w:t>
      </w:r>
      <w:r w:rsidRPr="00BE6D23">
        <w:rPr>
          <w:rFonts w:asciiTheme="minorHAnsi" w:hAnsiTheme="minorHAnsi" w:cstheme="minorHAnsi"/>
          <w:lang w:val="es-MX"/>
        </w:rPr>
        <w:t xml:space="preserve">, PUBLICADA EN EL DIARIO  OFICIAL DE LA FEDERACIÓN EL 4 DE ENERO DE 2000; EL SERVICIO </w:t>
      </w:r>
      <w:r w:rsidRPr="00BE6D23">
        <w:rPr>
          <w:rFonts w:asciiTheme="minorHAnsi" w:hAnsiTheme="minorHAnsi" w:cstheme="minorHAnsi"/>
          <w:bCs/>
          <w:lang w:val="es-MX"/>
        </w:rPr>
        <w:t xml:space="preserve">OBJETO DEL PRESENTE CONTRATO SERÁ CUBIERTO CON CARGO AL PRESUPUESTO DE </w:t>
      </w:r>
      <w:r w:rsidRPr="004960A4">
        <w:rPr>
          <w:rFonts w:asciiTheme="minorHAnsi" w:hAnsiTheme="minorHAnsi" w:cstheme="minorHAnsi"/>
          <w:b/>
          <w:lang w:val="es-MX"/>
        </w:rPr>
        <w:t xml:space="preserve">AFASPE RAMO 12 </w:t>
      </w:r>
      <w:r w:rsidR="007D1558">
        <w:rPr>
          <w:rFonts w:asciiTheme="minorHAnsi" w:hAnsiTheme="minorHAnsi" w:cstheme="minorHAnsi"/>
          <w:b/>
          <w:lang w:val="es-MX"/>
        </w:rPr>
        <w:t>2021</w:t>
      </w:r>
      <w:r w:rsidR="004E5830">
        <w:rPr>
          <w:rFonts w:asciiTheme="minorHAnsi" w:hAnsiTheme="minorHAnsi" w:cstheme="minorHAnsi"/>
          <w:b/>
          <w:lang w:val="es-MX"/>
        </w:rPr>
        <w:t>.</w:t>
      </w:r>
    </w:p>
    <w:p w14:paraId="3D74CF5D" w14:textId="77777777" w:rsidR="00CE2A5E" w:rsidRDefault="00CE2A5E" w:rsidP="00CE2A5E">
      <w:pPr>
        <w:jc w:val="center"/>
        <w:rPr>
          <w:rFonts w:asciiTheme="minorHAnsi" w:hAnsiTheme="minorHAnsi" w:cstheme="minorHAnsi"/>
          <w:b/>
          <w:bCs/>
          <w:color w:val="000000"/>
          <w:u w:val="single"/>
          <w:lang w:val="es-ES"/>
        </w:rPr>
      </w:pPr>
    </w:p>
    <w:p w14:paraId="4543F189" w14:textId="77777777" w:rsidR="00CE2A5E" w:rsidRPr="00120416" w:rsidRDefault="00CE2A5E" w:rsidP="00CE2A5E">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DECLARACIONES:</w:t>
      </w:r>
    </w:p>
    <w:p w14:paraId="5A95EAF0" w14:textId="77777777" w:rsidR="00CE2A5E" w:rsidRPr="00120416" w:rsidRDefault="00CE2A5E" w:rsidP="00CE2A5E">
      <w:pPr>
        <w:rPr>
          <w:rFonts w:asciiTheme="minorHAnsi" w:hAnsiTheme="minorHAnsi" w:cstheme="minorHAnsi"/>
          <w:b/>
          <w:bCs/>
          <w:color w:val="000000"/>
          <w:u w:val="single"/>
          <w:lang w:val="es-ES"/>
        </w:rPr>
      </w:pPr>
    </w:p>
    <w:p w14:paraId="4462CEAE" w14:textId="77777777" w:rsidR="00CE2A5E" w:rsidRPr="00A70047" w:rsidRDefault="00CE2A5E" w:rsidP="00CE2A5E">
      <w:pPr>
        <w:ind w:left="-142"/>
        <w:rPr>
          <w:rFonts w:cstheme="minorHAnsi"/>
          <w:b/>
        </w:rPr>
      </w:pPr>
      <w:r w:rsidRPr="00A70047">
        <w:rPr>
          <w:rFonts w:cstheme="minorHAnsi"/>
          <w:b/>
        </w:rPr>
        <w:t>1.-”EL ORGANISMO” POR CONDUCTO DE LA LICDA. LETICIA GUADALUPE DELGADO CARRILLO, EN SU CARÁCTER DE SECRETARIA DE SALUD Y BIENESTAR SOCIAL Y DE LA PRESIDENCIA EJECUTIVA DE LOS SERVICIOS DE SALUD DEL ESTADO DE COLIMA, DECLARA QUE;</w:t>
      </w:r>
    </w:p>
    <w:p w14:paraId="1D9FCCB8" w14:textId="77777777" w:rsidR="00CE2A5E" w:rsidRPr="00A70047" w:rsidRDefault="00CE2A5E" w:rsidP="00CE2A5E">
      <w:pPr>
        <w:ind w:left="-142"/>
        <w:rPr>
          <w:rFonts w:cstheme="minorHAnsi"/>
          <w:b/>
        </w:rPr>
      </w:pPr>
      <w:r w:rsidRPr="00A70047">
        <w:rPr>
          <w:rFonts w:cstheme="minorHAnsi"/>
          <w:b/>
        </w:rPr>
        <w:t>1.1</w:t>
      </w:r>
      <w:r w:rsidRPr="00A70047">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w:t>
      </w:r>
      <w:r w:rsidRPr="00A70047">
        <w:rPr>
          <w:rFonts w:cstheme="minorHAnsi"/>
          <w:b/>
        </w:rPr>
        <w:t>“LOS SERVICIOS DE SALUD DEL ESTADO</w:t>
      </w:r>
      <w:r w:rsidRPr="00A70047">
        <w:rPr>
          <w:rFonts w:cstheme="minorHAnsi"/>
        </w:rPr>
        <w:t xml:space="preserve"> </w:t>
      </w:r>
      <w:r w:rsidRPr="00A70047">
        <w:rPr>
          <w:rFonts w:cstheme="minorHAnsi"/>
          <w:b/>
        </w:rPr>
        <w:t xml:space="preserve">DE COLIMA”. </w:t>
      </w:r>
    </w:p>
    <w:p w14:paraId="3C295C80" w14:textId="6F41E398" w:rsidR="00F128E7" w:rsidRPr="00A70047" w:rsidRDefault="00CE2A5E" w:rsidP="00F128E7">
      <w:pPr>
        <w:ind w:left="-142"/>
        <w:rPr>
          <w:rFonts w:cstheme="minorHAnsi"/>
        </w:rPr>
      </w:pPr>
      <w:r w:rsidRPr="00A70047">
        <w:rPr>
          <w:rFonts w:cstheme="minorHAnsi"/>
          <w:b/>
        </w:rPr>
        <w:t>1.2. QUE LA C. LICDA. LETICIA GUADALUPE DELGADO CARRILLO, ACREDITA SU PERSONALIDAD COMO</w:t>
      </w:r>
      <w:r w:rsidRPr="00A70047">
        <w:rPr>
          <w:rFonts w:cstheme="minorHAnsi"/>
        </w:rPr>
        <w:t xml:space="preserve"> </w:t>
      </w:r>
      <w:r w:rsidRPr="00A70047">
        <w:rPr>
          <w:rFonts w:eastAsia="Times New Roman" w:cs="Calibri"/>
          <w:b/>
          <w:bCs/>
          <w:noProof/>
          <w:color w:val="000000"/>
          <w:lang w:eastAsia="es-ES"/>
        </w:rPr>
        <w:t xml:space="preserve">SECRETARIA DE SALUD Y BIENESTAR SOCIAL Y DE LA PRESIDENCIA EJECUTIVA DE LOS SERVICIOS DE SALUD DEL </w:t>
      </w:r>
      <w:r w:rsidRPr="00A70047">
        <w:rPr>
          <w:rFonts w:eastAsia="Times New Roman" w:cs="Calibri"/>
          <w:b/>
          <w:bCs/>
          <w:noProof/>
          <w:color w:val="000000"/>
          <w:lang w:eastAsia="es-ES"/>
        </w:rPr>
        <w:lastRenderedPageBreak/>
        <w:t>ESTADO DE COLIMA</w:t>
      </w:r>
      <w:r w:rsidRPr="00A70047">
        <w:rPr>
          <w:rFonts w:cstheme="minorHAnsi"/>
        </w:rPr>
        <w:t xml:space="preserve">, CON LOS NOMBRAMIENTO DE FECHA 18 (DIECIOCHO) DE SEPTIEMBRE DEL </w:t>
      </w:r>
      <w:r w:rsidR="007D1558">
        <w:rPr>
          <w:rFonts w:cstheme="minorHAnsi"/>
        </w:rPr>
        <w:t>2021</w:t>
      </w:r>
      <w:r w:rsidRPr="00A70047">
        <w:rPr>
          <w:rFonts w:cstheme="minorHAnsi"/>
        </w:rPr>
        <w:t xml:space="preserve"> (DOS MIL DIECINUEVE), LEGALMENTE EXPEDIDOS POR EL LIC. JOSÉ IGNACIO PERALTA SÁNCHEZ, GOBERNADOR CONSTITUCIONAL DEL ESTADO LIBRE Y SOBERANO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CUENTA CON LA PERSONALIDAD JURÍDICA PARA </w:t>
      </w:r>
      <w:r w:rsidR="00F128E7" w:rsidRPr="00A70047">
        <w:rPr>
          <w:rFonts w:cstheme="minorHAnsi"/>
        </w:rPr>
        <w:t>SUSCRIBIR EL PRESENTE INSTRUMENTO.</w:t>
      </w:r>
    </w:p>
    <w:p w14:paraId="19CE6E59" w14:textId="77777777" w:rsidR="00F128E7" w:rsidRPr="00A70047" w:rsidRDefault="00F128E7" w:rsidP="00F128E7">
      <w:pPr>
        <w:ind w:left="-142"/>
        <w:rPr>
          <w:rFonts w:cstheme="minorHAnsi"/>
        </w:rPr>
      </w:pPr>
      <w:r w:rsidRPr="00A70047">
        <w:rPr>
          <w:rFonts w:cstheme="minorHAnsi"/>
          <w:b/>
          <w:bCs/>
        </w:rPr>
        <w:t>1.3.</w:t>
      </w:r>
      <w:r w:rsidRPr="00A70047">
        <w:rPr>
          <w:rFonts w:cstheme="minorHAnsi"/>
        </w:rPr>
        <w:t xml:space="preserve"> ESTAR EN DISPOSICIÓN DE CELEBRAR EL PRESENTE CONTRATO DE  ADQUISICÓN DE MATERIAL DE IMPRESIÓN Y PUBLICIDAD PARA LOS PROGRAMAS PRIORITARIOS Y SUJETARLO A LA</w:t>
      </w:r>
      <w:r w:rsidRPr="00A70047">
        <w:rPr>
          <w:rFonts w:cstheme="minorHAnsi"/>
          <w:color w:val="000000"/>
        </w:rPr>
        <w:t xml:space="preserve"> LEY DE ADQUISICIONES, ARRENDAMIENTOS Y SERVICIOS DEL SECTOR PÚBLICO</w:t>
      </w:r>
      <w:r w:rsidRPr="00A70047">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w:t>
      </w:r>
      <w:r w:rsidRPr="00A70047">
        <w:rPr>
          <w:rFonts w:cstheme="minorHAnsi"/>
          <w:b/>
        </w:rPr>
        <w:t>SERVICIOS</w:t>
      </w:r>
      <w:r w:rsidRPr="00A70047">
        <w:rPr>
          <w:rFonts w:cstheme="minorHAnsi"/>
        </w:rPr>
        <w:t xml:space="preserve">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A70047">
        <w:rPr>
          <w:rFonts w:cstheme="minorHAnsi"/>
          <w:b/>
        </w:rPr>
        <w:t>“LA LEY”</w:t>
      </w:r>
      <w:r w:rsidRPr="00A70047">
        <w:rPr>
          <w:rFonts w:cstheme="minorHAnsi"/>
        </w:rPr>
        <w:t>.</w:t>
      </w:r>
    </w:p>
    <w:p w14:paraId="1F6C09A0" w14:textId="77777777" w:rsidR="00F128E7" w:rsidRPr="00A70047" w:rsidRDefault="00F128E7" w:rsidP="00F128E7">
      <w:pPr>
        <w:ind w:left="-142"/>
        <w:rPr>
          <w:rFonts w:cstheme="minorHAnsi"/>
        </w:rPr>
      </w:pPr>
      <w:r w:rsidRPr="00A70047">
        <w:rPr>
          <w:rFonts w:cstheme="minorHAnsi"/>
          <w:b/>
        </w:rPr>
        <w:t>1.4</w:t>
      </w:r>
      <w:r w:rsidRPr="00A70047">
        <w:rPr>
          <w:rFonts w:cstheme="minorHAnsi"/>
        </w:rPr>
        <w:t xml:space="preserve">. PARA LOS EFECTOS LEGALES DEL PRESENTE INSTRUMENTO, SE SEÑALA COMO DOMICILIO DE </w:t>
      </w:r>
      <w:r w:rsidRPr="00A70047">
        <w:rPr>
          <w:rFonts w:cstheme="minorHAnsi"/>
          <w:b/>
          <w:bCs/>
          <w:noProof/>
        </w:rPr>
        <w:t>“EL ORGANISMO”</w:t>
      </w:r>
      <w:r w:rsidRPr="00A70047">
        <w:rPr>
          <w:rFonts w:cstheme="minorHAnsi"/>
          <w:noProof/>
        </w:rPr>
        <w:t xml:space="preserve"> </w:t>
      </w:r>
      <w:r w:rsidRPr="00A70047">
        <w:rPr>
          <w:rFonts w:cstheme="minorHAnsi"/>
        </w:rPr>
        <w:t xml:space="preserve">EL UBICADO EN LA CALLE LICEO DE VARONES ESQUINA DR. RUBÉN ARGÜERO SÁNCHEZ SIN NÚMERO COLONIA LA ESPERANZA C. P. 28085 DE ESTA CIUDAD DE COLIMA, COLIMA Y COMO DOMICILIO FISCAL EL UBICADO EN CALLE JUÁREZ 235 </w:t>
      </w:r>
      <w:r w:rsidRPr="00A70047">
        <w:rPr>
          <w:rFonts w:cstheme="minorHAnsi"/>
          <w:b/>
        </w:rPr>
        <w:t>COLONIA</w:t>
      </w:r>
      <w:r w:rsidRPr="00A70047">
        <w:rPr>
          <w:rFonts w:cstheme="minorHAnsi"/>
        </w:rPr>
        <w:t xml:space="preserve"> CENTRO, CÓDIGO POSTAL 28000, EN LA CIUDAD DE COLIMA, COLIMA.</w:t>
      </w:r>
    </w:p>
    <w:p w14:paraId="0EBA08EF" w14:textId="77777777" w:rsidR="00F128E7" w:rsidRPr="00120416" w:rsidRDefault="00F128E7" w:rsidP="00F128E7">
      <w:pPr>
        <w:rPr>
          <w:rFonts w:asciiTheme="minorHAnsi" w:hAnsiTheme="minorHAnsi" w:cstheme="minorHAnsi"/>
          <w:color w:val="000000" w:themeColor="text1"/>
        </w:rPr>
      </w:pPr>
      <w:r w:rsidRPr="00120416">
        <w:rPr>
          <w:rFonts w:asciiTheme="minorHAnsi" w:hAnsiTheme="minorHAnsi" w:cstheme="minorHAnsi"/>
          <w:b/>
          <w:bCs/>
          <w:color w:val="000000"/>
        </w:rPr>
        <w:t xml:space="preserve">2.- DECLARA “EL PROVEEDOR”, </w:t>
      </w:r>
      <w:r w:rsidRPr="00C3316E">
        <w:rPr>
          <w:rFonts w:asciiTheme="minorHAnsi" w:hAnsiTheme="minorHAnsi" w:cstheme="minorHAnsi"/>
          <w:noProof/>
        </w:rPr>
        <w:t>POR CONDUCTO DEL</w:t>
      </w:r>
      <w:r w:rsidRPr="00120416">
        <w:rPr>
          <w:rFonts w:asciiTheme="minorHAnsi" w:hAnsiTheme="minorHAnsi" w:cstheme="minorHAnsi"/>
          <w:b/>
          <w:noProof/>
        </w:rPr>
        <w:t xml:space="preserve"> </w:t>
      </w:r>
      <w:r w:rsidRPr="00C3316E">
        <w:rPr>
          <w:rFonts w:asciiTheme="minorHAnsi" w:hAnsiTheme="minorHAnsi" w:cstheme="minorHAnsi"/>
          <w:noProof/>
        </w:rPr>
        <w:t>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______________________________</w:t>
      </w:r>
      <w:r w:rsidRPr="00C3316E">
        <w:rPr>
          <w:rFonts w:asciiTheme="minorHAnsi" w:hAnsiTheme="minorHAnsi" w:cstheme="minorHAnsi"/>
          <w:bCs/>
          <w:color w:val="000000"/>
        </w:rPr>
        <w:t xml:space="preserve"> QUE</w:t>
      </w:r>
      <w:r w:rsidRPr="00120416">
        <w:rPr>
          <w:rFonts w:asciiTheme="minorHAnsi" w:hAnsiTheme="minorHAnsi" w:cstheme="minorHAnsi"/>
          <w:b/>
          <w:bCs/>
          <w:color w:val="000000"/>
        </w:rPr>
        <w:t>:</w:t>
      </w:r>
      <w:r w:rsidRPr="00120416">
        <w:rPr>
          <w:rFonts w:asciiTheme="minorHAnsi" w:hAnsiTheme="minorHAnsi" w:cstheme="minorHAnsi"/>
          <w:color w:val="000000" w:themeColor="text1"/>
        </w:rPr>
        <w:t xml:space="preserve"> </w:t>
      </w:r>
    </w:p>
    <w:p w14:paraId="11F5691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2.1</w:t>
      </w:r>
      <w:r w:rsidRPr="00A87184">
        <w:rPr>
          <w:rFonts w:asciiTheme="minorHAnsi" w:eastAsia="Calibri" w:hAnsiTheme="minorHAnsi" w:cstheme="minorHAnsi"/>
          <w:sz w:val="22"/>
          <w:szCs w:val="22"/>
          <w:lang w:val="es-MX"/>
        </w:rPr>
        <w:t xml:space="preserve">. QUE LA SUYA ES UNA SOCIEDAD LEGALMENTE CONSTITUIDA, DE ACUERDO CON LA ESCRITURA PÚBLICA NÚMERO ____________ (_____________) DE FECHA ______ (_________) DE ______________ DE ______ (______________), OTORGADA ANTE LA FE DEL LICENCIADO _________________ NOTARIO PÚBLICO NÚMERO _____ (_______) CON LEGAL EJERCICIO EN LA CIUDAD DE ___________, DERIVADA DE LA ESCRITURA PÚBLICA NÚMERO _____________ (____________) DE FECHA _____ (_____________) DE ______________ DE _______ (_____________________), OTORGADA ANTE LA FE DEL LICENCIADO __________________ NOTARIO PÚBLICO NÚMERO ______ (_______________) CON LEGAL EJERCICIO EN LA CIUDAD DE ____________, E INSCRITA EN EL REGISTRO PÚBLICO DE COMERCIO DEL DIESTRITO FEDERAL, CON EL FOLIO MERCANTIL NÚMERO ______________. </w:t>
      </w:r>
    </w:p>
    <w:p w14:paraId="0ECCFD3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2.2</w:t>
      </w:r>
      <w:r w:rsidRPr="00A87184">
        <w:rPr>
          <w:rFonts w:asciiTheme="minorHAnsi" w:eastAsia="Calibri" w:hAnsiTheme="minorHAnsi" w:cstheme="minorHAnsi"/>
          <w:sz w:val="22"/>
          <w:szCs w:val="22"/>
          <w:lang w:val="es-MX"/>
        </w:rPr>
        <w:t xml:space="preserve">. QUE EL CIUDADANO </w:t>
      </w:r>
      <w:r w:rsidRPr="00A87184">
        <w:rPr>
          <w:rFonts w:asciiTheme="minorHAnsi" w:eastAsia="Calibri" w:hAnsiTheme="minorHAnsi" w:cstheme="minorHAnsi"/>
          <w:b/>
          <w:sz w:val="22"/>
          <w:szCs w:val="22"/>
          <w:lang w:val="es-MX"/>
        </w:rPr>
        <w:t>________________________</w:t>
      </w:r>
      <w:r w:rsidRPr="00A87184">
        <w:rPr>
          <w:rFonts w:asciiTheme="minorHAnsi" w:eastAsia="Calibri" w:hAnsiTheme="minorHAnsi" w:cstheme="minorHAnsi"/>
          <w:sz w:val="22"/>
          <w:szCs w:val="22"/>
          <w:lang w:val="es-MX"/>
        </w:rPr>
        <w:t xml:space="preserve"> EN SU CARÁCTER DE REPRESENTANTE LEGAL, ESTÁ FACULTADO PARA REPRESENTAR LEGALMENTE A LA PERSONA MORAL DENOMINADA “______________________. Y SUSCRIBIR EL PRESENTE CONTRATO, ACREDITANDO LA PERSONALIDAD Y FACULTADES QUE SE LE ATRIBUYERON, CON LA ESCRITURA PÚBLICA NÚMERO ____________ (___________________) DE FECHA ________ (__________) DE ____________ DE __________ (__________________), OTORGADA ANTE LA FE DEL LICENCIADO __________________, TITULAR DE LA NOTARÍA PÚBLICA NÚMERO _______ (_____________) CON LEGAL EJERCICIO EN LA CIUDAD DE __________, EN EL QUE SE CONFIERE PODER PARA LICITACIONES, PODER BASTANTE PARA FIRMAR EL PRESENTE CONTRATO, NOMBRAMIENTO QUE A LA FECHA Y BAJO PROTESTA DE DECIR VERDAD, MANIFIESTA NO LE HA SIDO REVOCADO DE MANERA ALGUNA. </w:t>
      </w:r>
    </w:p>
    <w:p w14:paraId="691AA508"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2.3</w:t>
      </w:r>
      <w:r w:rsidRPr="00A87184">
        <w:rPr>
          <w:rFonts w:asciiTheme="minorHAnsi" w:eastAsia="Calibri" w:hAnsiTheme="minorHAnsi" w:cstheme="minorHAnsi"/>
          <w:sz w:val="22"/>
          <w:szCs w:val="22"/>
          <w:lang w:val="es-MX"/>
        </w:rPr>
        <w:t xml:space="preserve">. QUE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SE ENCUENTRA INSCRITO EN EL REGISTRO FEDERAL DE CONTRIBUYENTES CON NÚMERO DE REGISTRO ______________________; EL CUAL FUE EXPEDIDO POR EL SERVICIO DE ADMINISTRACIÓN TRIBUTARIA. </w:t>
      </w:r>
    </w:p>
    <w:p w14:paraId="3E3A0863"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lastRenderedPageBreak/>
        <w:t>2.4</w:t>
      </w:r>
      <w:r w:rsidRPr="00A87184">
        <w:rPr>
          <w:rFonts w:asciiTheme="minorHAnsi" w:eastAsia="Calibri" w:hAnsiTheme="minorHAnsi" w:cstheme="minorHAnsi"/>
          <w:sz w:val="22"/>
          <w:szCs w:val="22"/>
          <w:lang w:val="es-MX"/>
        </w:rPr>
        <w:t xml:space="preserv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PARA LOS FINES Y EFECTOS LEGALES DEL PRESENTE CONTRATO, TIENE COMO DOMICILIO LEGAL EL UBICADO EN LA CALLE ______________________________________________.</w:t>
      </w:r>
    </w:p>
    <w:p w14:paraId="536087B2"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2.5</w:t>
      </w:r>
      <w:r w:rsidRPr="00A87184">
        <w:rPr>
          <w:rFonts w:asciiTheme="minorHAnsi" w:eastAsia="Calibri" w:hAnsiTheme="minorHAnsi" w:cstheme="minorHAnsi"/>
          <w:sz w:val="22"/>
          <w:szCs w:val="22"/>
          <w:lang w:val="es-MX"/>
        </w:rPr>
        <w:t xml:space="preserve">. EL OBJETO SOCIAL DE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ES: ________________________________________________________________________________________________________________________________________________________________________________________</w:t>
      </w:r>
    </w:p>
    <w:p w14:paraId="39428750" w14:textId="77777777" w:rsidR="00F128E7" w:rsidRPr="00120416" w:rsidRDefault="00F128E7" w:rsidP="00F128E7">
      <w:pPr>
        <w:rPr>
          <w:rFonts w:asciiTheme="minorHAnsi" w:hAnsiTheme="minorHAnsi" w:cstheme="minorHAnsi"/>
          <w:noProof/>
        </w:rPr>
      </w:pPr>
      <w:r w:rsidRPr="00120416">
        <w:rPr>
          <w:rFonts w:asciiTheme="minorHAnsi" w:hAnsiTheme="minorHAnsi" w:cstheme="minorHAnsi"/>
          <w:noProof/>
        </w:rPr>
        <w:t xml:space="preserve"> </w:t>
      </w:r>
      <w:r w:rsidRPr="00120416">
        <w:rPr>
          <w:rFonts w:asciiTheme="minorHAnsi" w:hAnsiTheme="minorHAnsi" w:cstheme="minorHAnsi"/>
          <w:b/>
          <w:noProof/>
        </w:rPr>
        <w:t>2.6</w:t>
      </w:r>
      <w:r w:rsidRPr="00120416">
        <w:rPr>
          <w:rFonts w:asciiTheme="minorHAnsi" w:hAnsiTheme="minorHAnsi" w:cstheme="minorHAnsi"/>
          <w:noProof/>
        </w:rPr>
        <w:t xml:space="preserve">. QUE </w:t>
      </w:r>
      <w:r w:rsidRPr="00120416">
        <w:rPr>
          <w:rFonts w:asciiTheme="minorHAnsi" w:hAnsiTheme="minorHAnsi" w:cstheme="minorHAnsi"/>
          <w:b/>
          <w:noProof/>
        </w:rPr>
        <w:t>“EL PROVEEDOR”</w:t>
      </w:r>
      <w:r w:rsidRPr="00120416">
        <w:rPr>
          <w:rFonts w:asciiTheme="minorHAnsi" w:hAnsiTheme="minorHAnsi" w:cstheme="minorHAnsi"/>
          <w:b/>
          <w:bCs/>
        </w:rPr>
        <w:t xml:space="preserve">, </w:t>
      </w:r>
      <w:r w:rsidRPr="00120416">
        <w:rPr>
          <w:rFonts w:asciiTheme="minorHAnsi" w:hAnsiTheme="minorHAnsi" w:cstheme="minorHAnsi"/>
          <w:noProof/>
        </w:rPr>
        <w:t xml:space="preserve">NO SE ENCUENTRA EN NINGUNO DE LOS SUPUESTOS SEÑALADOS EN LOS ARTÍCULOS 50 Y 60 DE LA LEY DE ADQUISICIONES, ARRENDAMIENTOS Y SERVICIOS DEL SECTOR PÚBLICO, LO QUE SE MANIFIESTA EN EL INSTRUMENTO BAJO PROTESTA DE DECIR VERDAD Y PARA LOS EFECTOS LEGALES DEL PRESENTE CONTRATO. </w:t>
      </w:r>
    </w:p>
    <w:p w14:paraId="484DE520" w14:textId="77777777" w:rsidR="00F128E7" w:rsidRPr="00120416" w:rsidRDefault="00F128E7" w:rsidP="00F128E7">
      <w:pPr>
        <w:rPr>
          <w:rFonts w:asciiTheme="minorHAnsi" w:hAnsiTheme="minorHAnsi" w:cstheme="minorHAnsi"/>
        </w:rPr>
      </w:pPr>
      <w:r w:rsidRPr="00120416">
        <w:rPr>
          <w:rFonts w:asciiTheme="minorHAnsi" w:hAnsiTheme="minorHAnsi" w:cstheme="minorHAnsi"/>
          <w:b/>
        </w:rPr>
        <w:t xml:space="preserve">2.7. </w:t>
      </w:r>
      <w:r w:rsidRPr="00120416">
        <w:rPr>
          <w:rFonts w:asciiTheme="minorHAnsi" w:hAnsiTheme="minorHAnsi" w:cstheme="minorHAnsi"/>
        </w:rPr>
        <w:t xml:space="preserve">MANIFIESTA HABER REVISADO LOS DOCUMENTOS E INFORMACIÓN PROPORCIONADA POR </w:t>
      </w:r>
      <w:r w:rsidRPr="00120416">
        <w:rPr>
          <w:rFonts w:asciiTheme="minorHAnsi" w:hAnsiTheme="minorHAnsi" w:cstheme="minorHAnsi"/>
          <w:b/>
        </w:rPr>
        <w:t>“EL ORGANISMO”</w:t>
      </w:r>
      <w:r w:rsidRPr="00120416">
        <w:rPr>
          <w:rFonts w:asciiTheme="minorHAnsi" w:hAnsiTheme="minorHAnsi" w:cstheme="minorHAnsi"/>
        </w:rPr>
        <w:t>, PARA EL DEBIDO CUMPLIMIENTO DEL OBJETO DEL CONTRATO, POR LO QUE NO PODRÁ INVOCAR SU DESCONOCIMIENTO O SOLICITAR SU MODIFICACIÓN POR ESTE CONCEPTO.</w:t>
      </w:r>
    </w:p>
    <w:p w14:paraId="6F5BC707" w14:textId="77777777" w:rsidR="00F128E7" w:rsidRPr="00120416" w:rsidRDefault="00F128E7" w:rsidP="00F128E7">
      <w:pPr>
        <w:rPr>
          <w:rFonts w:asciiTheme="minorHAnsi" w:hAnsiTheme="minorHAnsi" w:cstheme="minorHAnsi"/>
        </w:rPr>
      </w:pPr>
      <w:r w:rsidRPr="00120416">
        <w:rPr>
          <w:rFonts w:asciiTheme="minorHAnsi" w:hAnsiTheme="minorHAnsi" w:cstheme="minorHAnsi"/>
          <w:b/>
          <w:bCs/>
        </w:rPr>
        <w:t>2.8.</w:t>
      </w:r>
      <w:r w:rsidRPr="00120416">
        <w:rPr>
          <w:rFonts w:asciiTheme="minorHAnsi" w:hAnsiTheme="minorHAnsi" w:cstheme="minorHAnsi"/>
          <w:bCs/>
        </w:rPr>
        <w:t xml:space="preserve"> </w:t>
      </w:r>
      <w:r w:rsidRPr="00120416">
        <w:rPr>
          <w:rFonts w:asciiTheme="minorHAnsi" w:hAnsiTheme="minorHAnsi" w:cstheme="minorHAnsi"/>
        </w:rPr>
        <w:t xml:space="preserve">CUENTA CON CONOCIMIENTOS TÉCNICOS, LA EXPERIENCIA Y LOS RECURSOS MATERIALES HUMANOS Y TÉCNICOS NECESARIOS PARA QUE LA ENTREGA DE LOS SERVICIOS SEA EFICIENTE Y ADECUADA A LAS NECESIDADES DEL </w:t>
      </w:r>
      <w:r w:rsidRPr="00120416">
        <w:rPr>
          <w:rFonts w:asciiTheme="minorHAnsi" w:hAnsiTheme="minorHAnsi" w:cstheme="minorHAnsi"/>
          <w:b/>
        </w:rPr>
        <w:t>“ORGANISMO”</w:t>
      </w:r>
      <w:r w:rsidRPr="00120416">
        <w:rPr>
          <w:rFonts w:asciiTheme="minorHAnsi" w:hAnsiTheme="minorHAnsi" w:cstheme="minorHAnsi"/>
        </w:rPr>
        <w:t xml:space="preserve"> Y QUE NO REQUIERE DE OTROS ESPECIALISTAS EN LA MATERIA PARA EL CUMPLIMIENTO DEL PRESENTE CONTRATO.</w:t>
      </w:r>
    </w:p>
    <w:p w14:paraId="2EEF3F8B" w14:textId="77777777" w:rsidR="00F128E7" w:rsidRDefault="00F128E7" w:rsidP="00F128E7">
      <w:pPr>
        <w:rPr>
          <w:rFonts w:asciiTheme="minorHAnsi" w:hAnsiTheme="minorHAnsi" w:cstheme="minorHAnsi"/>
          <w:bCs/>
        </w:rPr>
      </w:pPr>
      <w:r w:rsidRPr="00120416">
        <w:rPr>
          <w:rFonts w:asciiTheme="minorHAnsi" w:hAnsiTheme="minorHAnsi" w:cstheme="minorHAnsi"/>
          <w:bCs/>
        </w:rPr>
        <w:t xml:space="preserve">POR LO QUE UNA VEZ EXPUESTAS LAS DECLARACIONES DE </w:t>
      </w:r>
      <w:r w:rsidRPr="00120416">
        <w:rPr>
          <w:rFonts w:asciiTheme="minorHAnsi" w:hAnsiTheme="minorHAnsi" w:cstheme="minorHAnsi"/>
          <w:b/>
          <w:color w:val="000000"/>
        </w:rPr>
        <w:t>“LAS PARTES”</w:t>
      </w:r>
      <w:r w:rsidRPr="00120416">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2B6595D5" w14:textId="77777777" w:rsidR="00F128E7" w:rsidRDefault="00F128E7" w:rsidP="00F128E7">
      <w:pPr>
        <w:rPr>
          <w:rFonts w:asciiTheme="minorHAnsi" w:hAnsiTheme="minorHAnsi" w:cstheme="minorHAnsi"/>
          <w:bCs/>
        </w:rPr>
      </w:pPr>
    </w:p>
    <w:p w14:paraId="7331DA27" w14:textId="77777777" w:rsidR="00F128E7" w:rsidRPr="00120416" w:rsidRDefault="00F128E7" w:rsidP="00F128E7">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CLÁUSULAS:</w:t>
      </w:r>
    </w:p>
    <w:p w14:paraId="5A8AF8D6" w14:textId="6F958C63" w:rsidR="00F128E7" w:rsidRPr="00DD37C8" w:rsidRDefault="00F128E7" w:rsidP="00F128E7">
      <w:pPr>
        <w:contextualSpacing/>
        <w:rPr>
          <w:rFonts w:cs="Calibri"/>
        </w:rPr>
      </w:pPr>
      <w:r w:rsidRPr="00DD37C8">
        <w:rPr>
          <w:rFonts w:cs="Calibri"/>
          <w:b/>
          <w:bCs/>
        </w:rPr>
        <w:t>PRIMERA.- DEL OBJETO DEL CONTRATO</w:t>
      </w:r>
      <w:r w:rsidRPr="00DD37C8">
        <w:rPr>
          <w:rFonts w:cs="Calibri"/>
        </w:rPr>
        <w:t>.</w:t>
      </w:r>
      <w:r w:rsidRPr="00DD37C8">
        <w:rPr>
          <w:rFonts w:cs="Calibri"/>
          <w:bCs/>
        </w:rPr>
        <w:t xml:space="preserve"> EL PRESENTE CONTRATO TIENE POR OBJETO</w:t>
      </w:r>
      <w:r w:rsidRPr="00DD37C8">
        <w:rPr>
          <w:rFonts w:cs="Calibri"/>
        </w:rPr>
        <w:t xml:space="preserve"> LA </w:t>
      </w:r>
      <w:r w:rsidRPr="000A3094">
        <w:rPr>
          <w:rFonts w:asciiTheme="minorHAnsi" w:hAnsiTheme="minorHAnsi" w:cstheme="minorHAnsi"/>
          <w:b/>
          <w:bCs/>
        </w:rPr>
        <w:t xml:space="preserve">PARA LA </w:t>
      </w:r>
      <w:r w:rsidR="00EB3FB5">
        <w:rPr>
          <w:rFonts w:asciiTheme="minorHAnsi" w:hAnsiTheme="minorHAnsi" w:cstheme="minorHAnsi"/>
          <w:b/>
          <w:bCs/>
        </w:rPr>
        <w:t xml:space="preserve">ADQUISICIÓN DE BIENES MUEBLES (CAPÍTULO </w:t>
      </w:r>
      <w:r w:rsidR="005E2487">
        <w:rPr>
          <w:rFonts w:asciiTheme="minorHAnsi" w:hAnsiTheme="minorHAnsi" w:cstheme="minorHAnsi"/>
          <w:b/>
          <w:bCs/>
        </w:rPr>
        <w:t>50000</w:t>
      </w:r>
      <w:r w:rsidR="00EB3FB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Pr>
          <w:rFonts w:asciiTheme="minorHAnsi" w:hAnsiTheme="minorHAnsi" w:cstheme="minorHAnsi"/>
          <w:b/>
          <w:bCs/>
        </w:rPr>
        <w:t>,</w:t>
      </w:r>
      <w:r w:rsidRPr="00DD37C8">
        <w:rPr>
          <w:rFonts w:cs="Calibri"/>
        </w:rPr>
        <w:t xml:space="preserve"> POR PARTE DE </w:t>
      </w:r>
      <w:r w:rsidRPr="00DD37C8">
        <w:rPr>
          <w:rFonts w:cs="Calibri"/>
          <w:b/>
          <w:bCs/>
        </w:rPr>
        <w:t>“EL PROVEEDOR”</w:t>
      </w:r>
      <w:r w:rsidRPr="00DD37C8">
        <w:rPr>
          <w:rFonts w:cs="Calibri"/>
        </w:rPr>
        <w:t>.</w:t>
      </w:r>
    </w:p>
    <w:p w14:paraId="20790E86" w14:textId="77777777" w:rsidR="00F128E7" w:rsidRPr="00DD37C8" w:rsidRDefault="00F128E7" w:rsidP="00F128E7">
      <w:pPr>
        <w:rPr>
          <w:rFonts w:cs="Calibri"/>
        </w:rPr>
      </w:pPr>
    </w:p>
    <w:p w14:paraId="5F2EE9EB" w14:textId="77777777" w:rsidR="00F128E7" w:rsidRPr="00DD37C8" w:rsidRDefault="00F128E7" w:rsidP="00F128E7">
      <w:pPr>
        <w:rPr>
          <w:rFonts w:cs="Calibri"/>
        </w:rPr>
      </w:pPr>
      <w:r w:rsidRPr="00DD37C8">
        <w:rPr>
          <w:rFonts w:cs="Calibri"/>
          <w:b/>
          <w:bCs/>
        </w:rPr>
        <w:t>SEGUNDA.- MONTO.- “EL ORGANISMO”</w:t>
      </w:r>
      <w:r w:rsidRPr="00DD37C8">
        <w:rPr>
          <w:rFonts w:cs="Calibri"/>
        </w:rPr>
        <w:t xml:space="preserve"> SE OBLIGA A PAGAR A </w:t>
      </w:r>
      <w:r w:rsidRPr="00DD37C8">
        <w:rPr>
          <w:rFonts w:cs="Calibri"/>
          <w:b/>
          <w:bCs/>
          <w:noProof/>
          <w:color w:val="000000"/>
        </w:rPr>
        <w:t xml:space="preserve">“EL PROVEEDOR” </w:t>
      </w:r>
      <w:r w:rsidRPr="00DD37C8">
        <w:rPr>
          <w:rFonts w:cs="Calibri"/>
        </w:rPr>
        <w:t xml:space="preserve">LA CANTIDAD </w:t>
      </w:r>
      <w:r w:rsidRPr="00DD37C8">
        <w:rPr>
          <w:rFonts w:cs="Calibri"/>
          <w:bCs/>
        </w:rPr>
        <w:t xml:space="preserve">DE </w:t>
      </w:r>
      <w:r w:rsidRPr="00DD37C8">
        <w:rPr>
          <w:rFonts w:cs="Calibri"/>
          <w:b/>
          <w:color w:val="000000"/>
        </w:rPr>
        <w:t>$</w:t>
      </w:r>
      <w:r w:rsidRPr="00273C19">
        <w:rPr>
          <w:rFonts w:cs="Calibri"/>
          <w:b/>
          <w:color w:val="000000"/>
        </w:rPr>
        <w:t xml:space="preserve"> </w:t>
      </w:r>
      <w:r>
        <w:rPr>
          <w:b/>
          <w:color w:val="000000"/>
        </w:rPr>
        <w:t>___________________</w:t>
      </w:r>
      <w:r w:rsidRPr="00273C19">
        <w:rPr>
          <w:rFonts w:cs="Calibri"/>
          <w:b/>
          <w:color w:val="000000"/>
        </w:rPr>
        <w:t xml:space="preserve"> </w:t>
      </w:r>
      <w:r w:rsidRPr="00DD37C8">
        <w:rPr>
          <w:rFonts w:cs="Calibri"/>
          <w:b/>
          <w:color w:val="000000"/>
        </w:rPr>
        <w:t>(</w:t>
      </w:r>
      <w:r>
        <w:rPr>
          <w:b/>
          <w:color w:val="000000"/>
        </w:rPr>
        <w:t>_____________________________</w:t>
      </w:r>
      <w:r w:rsidRPr="00DD37C8">
        <w:rPr>
          <w:rFonts w:cs="Calibri"/>
          <w:b/>
          <w:color w:val="000000"/>
        </w:rPr>
        <w:t>) MÁS EL IMPUESTO AL VALOR AGREGADO (IVA)</w:t>
      </w:r>
      <w:r w:rsidRPr="00DD37C8">
        <w:rPr>
          <w:rFonts w:cs="Calibri"/>
        </w:rPr>
        <w:t xml:space="preserve">; </w:t>
      </w:r>
      <w:r w:rsidRPr="00DD37C8">
        <w:rPr>
          <w:rFonts w:cs="Calibri"/>
          <w:snapToGrid w:val="0"/>
        </w:rPr>
        <w:t xml:space="preserve">DEBIENDO INCLUIR </w:t>
      </w:r>
      <w:r w:rsidRPr="00DD37C8">
        <w:rPr>
          <w:rFonts w:cs="Calibri"/>
          <w:b/>
          <w:snapToGrid w:val="0"/>
        </w:rPr>
        <w:t>“EL PROVEEDOR”</w:t>
      </w:r>
      <w:r w:rsidRPr="00DD37C8">
        <w:rPr>
          <w:rFonts w:cs="Calibri"/>
          <w:snapToGrid w:val="0"/>
        </w:rPr>
        <w:t xml:space="preserve"> TODOS LOS COSTOS INVOLUCRADOS, POR LO QUE </w:t>
      </w:r>
      <w:r w:rsidRPr="00DD37C8">
        <w:rPr>
          <w:rFonts w:cs="Calibri"/>
          <w:b/>
          <w:snapToGrid w:val="0"/>
        </w:rPr>
        <w:t>“EL PROVEEDOR”</w:t>
      </w:r>
      <w:r w:rsidRPr="00DD37C8">
        <w:rPr>
          <w:rFonts w:cs="Calibri"/>
          <w:snapToGrid w:val="0"/>
        </w:rPr>
        <w:t xml:space="preserve"> NO PODRÁ AGREGAR NINGÚN COSTO EXTRA Y SERÁN INALTERABLES DURANTE LA VIGENCIA DEL PRESENTE CONTRATO,</w:t>
      </w:r>
      <w:r w:rsidRPr="00DD37C8">
        <w:rPr>
          <w:rFonts w:cs="Calibri"/>
        </w:rPr>
        <w:t xml:space="preserve"> OBLIGÁNDOSE </w:t>
      </w:r>
      <w:r w:rsidRPr="00DD37C8">
        <w:rPr>
          <w:rFonts w:cs="Calibri"/>
          <w:b/>
          <w:noProof/>
          <w:color w:val="000000"/>
        </w:rPr>
        <w:t>“EL PROVEEDOR</w:t>
      </w:r>
      <w:r w:rsidRPr="00DD37C8">
        <w:rPr>
          <w:rFonts w:cs="Calibri"/>
          <w:b/>
          <w:bCs/>
          <w:noProof/>
          <w:color w:val="000000"/>
        </w:rPr>
        <w:t>”</w:t>
      </w:r>
      <w:r w:rsidRPr="00DD37C8">
        <w:rPr>
          <w:rFonts w:cs="Calibri"/>
        </w:rPr>
        <w:t xml:space="preserve"> A PROPORCIONAR A “</w:t>
      </w:r>
      <w:r w:rsidRPr="00DD37C8">
        <w:rPr>
          <w:rFonts w:cs="Calibri"/>
          <w:b/>
        </w:rPr>
        <w:t>EL ORGANISMO</w:t>
      </w:r>
      <w:r w:rsidRPr="00DD37C8">
        <w:rPr>
          <w:rFonts w:cs="Calibri"/>
        </w:rPr>
        <w:t>” EN LOS DOMICILIOS QUE ÚNICA Y EXCLUSIVAMENTE SE INDICAN PARA ESE FIN, MONTO Y BIENES,  QUE AMPARA EL SIGUIENTE:</w:t>
      </w:r>
    </w:p>
    <w:p w14:paraId="25D0C1E7" w14:textId="77777777" w:rsidR="00F128E7" w:rsidRPr="00DD37C8" w:rsidRDefault="00F128E7" w:rsidP="00F128E7">
      <w:pPr>
        <w:rPr>
          <w:rFonts w:cs="Calibri"/>
        </w:rPr>
      </w:pPr>
    </w:p>
    <w:p w14:paraId="54AB731D" w14:textId="77777777" w:rsidR="00F128E7" w:rsidRPr="00DD37C8" w:rsidRDefault="00F128E7" w:rsidP="00F128E7">
      <w:pPr>
        <w:jc w:val="center"/>
        <w:rPr>
          <w:rFonts w:cs="Calibri"/>
        </w:rPr>
      </w:pPr>
      <w:r w:rsidRPr="00DD37C8">
        <w:rPr>
          <w:rFonts w:cs="Calibri"/>
        </w:rPr>
        <w:t>RESUMEN DEL ANEXO 1</w:t>
      </w:r>
    </w:p>
    <w:p w14:paraId="506C0237" w14:textId="77777777" w:rsidR="00F128E7" w:rsidRPr="00DD37C8" w:rsidRDefault="00F128E7" w:rsidP="00F128E7">
      <w:pPr>
        <w:rPr>
          <w:rFonts w:cs="Calibri"/>
        </w:rPr>
      </w:pPr>
    </w:p>
    <w:p w14:paraId="5A9DDA49" w14:textId="77777777" w:rsidR="00F128E7" w:rsidRPr="00DD37C8" w:rsidRDefault="00F128E7" w:rsidP="00F128E7">
      <w:pPr>
        <w:rPr>
          <w:rFonts w:cs="Calibri"/>
        </w:rPr>
      </w:pPr>
    </w:p>
    <w:p w14:paraId="74CC0858" w14:textId="77777777" w:rsidR="00F128E7" w:rsidRPr="00DD37C8" w:rsidRDefault="00F128E7" w:rsidP="00F128E7">
      <w:pPr>
        <w:tabs>
          <w:tab w:val="left" w:pos="9498"/>
        </w:tabs>
        <w:ind w:left="-142" w:right="-85"/>
        <w:rPr>
          <w:rFonts w:cs="Calibri"/>
          <w:snapToGrid w:val="0"/>
        </w:rPr>
      </w:pPr>
      <w:r w:rsidRPr="00DD37C8">
        <w:rPr>
          <w:rFonts w:cs="Calibri"/>
          <w:b/>
          <w:bCs/>
        </w:rPr>
        <w:t>TERCERA.-</w:t>
      </w:r>
      <w:r w:rsidRPr="00CC7EE7">
        <w:rPr>
          <w:rFonts w:cs="Calibri"/>
        </w:rPr>
        <w:t xml:space="preserve"> LOS PRECIOS MENCIONADOS EN LA CLÁUSULA SERÁN FIJOS; DURANTE LA VIGENCIA DEL PRESENTE CONTRATO,  QUE LO SERÁ </w:t>
      </w:r>
      <w:r w:rsidRPr="00CC7EE7">
        <w:rPr>
          <w:rFonts w:cs="Calibri"/>
          <w:b/>
          <w:bCs/>
        </w:rPr>
        <w:t xml:space="preserve"> A PARTIR DEL </w:t>
      </w:r>
      <w:r>
        <w:rPr>
          <w:b/>
          <w:bCs/>
        </w:rPr>
        <w:t>__________________________________</w:t>
      </w:r>
      <w:r w:rsidRPr="00CC7EE7">
        <w:rPr>
          <w:rFonts w:cs="Calibri"/>
        </w:rPr>
        <w:t>;</w:t>
      </w:r>
      <w:r w:rsidRPr="00DD37C8">
        <w:rPr>
          <w:rFonts w:cs="Calibri"/>
          <w:b/>
        </w:rPr>
        <w:t xml:space="preserve"> </w:t>
      </w:r>
      <w:r w:rsidRPr="00DD37C8">
        <w:rPr>
          <w:rFonts w:cs="Calibri"/>
        </w:rPr>
        <w:t xml:space="preserve">Y QUE SE PERFECCIONARÁ A LA ENTREGA A SATISFACCIÓN DE </w:t>
      </w:r>
      <w:r w:rsidRPr="00DD37C8">
        <w:rPr>
          <w:rFonts w:cs="Calibri"/>
          <w:snapToGrid w:val="0"/>
        </w:rPr>
        <w:t>“</w:t>
      </w:r>
      <w:r w:rsidRPr="00DD37C8">
        <w:rPr>
          <w:rFonts w:cs="Calibri"/>
          <w:b/>
          <w:snapToGrid w:val="0"/>
        </w:rPr>
        <w:t>EL ORGANISMO”</w:t>
      </w:r>
      <w:r w:rsidRPr="00DD37C8">
        <w:rPr>
          <w:rFonts w:cs="Calibri"/>
          <w:b/>
        </w:rPr>
        <w:t xml:space="preserve">, </w:t>
      </w:r>
      <w:r w:rsidRPr="00DD37C8">
        <w:rPr>
          <w:rFonts w:cs="Calibri"/>
        </w:rPr>
        <w:t xml:space="preserve">LO ANTERIOR DE CONFORMIDAD CON LO ESTIPULADO EN EL ARTÍCULO 44 DE </w:t>
      </w:r>
      <w:r w:rsidRPr="00DD37C8">
        <w:rPr>
          <w:rFonts w:cs="Calibri"/>
          <w:b/>
        </w:rPr>
        <w:t xml:space="preserve">“LA LEY”, </w:t>
      </w:r>
      <w:r w:rsidRPr="00DD37C8">
        <w:rPr>
          <w:rFonts w:cs="Calibri"/>
          <w:snapToGrid w:val="0"/>
        </w:rPr>
        <w:t xml:space="preserve">SI TERMINADA LA VIGENCIA DE ESTE CONTRATO </w:t>
      </w:r>
      <w:r w:rsidRPr="00DD37C8">
        <w:rPr>
          <w:rFonts w:cs="Calibri"/>
          <w:b/>
          <w:snapToGrid w:val="0"/>
        </w:rPr>
        <w:t>“EL ORGANISMO”</w:t>
      </w:r>
      <w:r w:rsidRPr="00DD37C8">
        <w:rPr>
          <w:rFonts w:cs="Calibri"/>
          <w:snapToGrid w:val="0"/>
        </w:rPr>
        <w:t xml:space="preserve"> TUVIERA LA NECESIDAD DE REQUERIR LA ADQUISICIÓN DE MÁS BIENES DE “</w:t>
      </w:r>
      <w:r w:rsidRPr="00DD37C8">
        <w:rPr>
          <w:rFonts w:cs="Calibri"/>
          <w:b/>
          <w:snapToGrid w:val="0"/>
        </w:rPr>
        <w:t>EL PROVEEDOR”</w:t>
      </w:r>
      <w:r w:rsidRPr="00DD37C8">
        <w:rPr>
          <w:rFonts w:cs="Calibri"/>
          <w:snapToGrid w:val="0"/>
        </w:rPr>
        <w:t>, SE REQUERIRÁ LA CELEBRACIÓN DE UN NUEVO CONTRATO, CONCLUIDO EL TÉRMINO DEL PRESENTE CONTRATO, NO PODRÁ HABER PRÓRROGA AUTOMÁTICA POR EL SIMPLE TRANSCURSO DEL TIEMPO Y TERMINARÁ SIN NECESIDAD DE DARSE AVISO ENTRE LAS PARTES.</w:t>
      </w:r>
    </w:p>
    <w:p w14:paraId="52691267" w14:textId="77777777" w:rsidR="00F128E7" w:rsidRPr="00DD37C8" w:rsidRDefault="00F128E7" w:rsidP="00F128E7">
      <w:pPr>
        <w:ind w:left="-142" w:right="-85"/>
        <w:rPr>
          <w:rFonts w:cs="Calibri"/>
          <w:snapToGrid w:val="0"/>
        </w:rPr>
      </w:pPr>
    </w:p>
    <w:p w14:paraId="23F3CBC4" w14:textId="77777777" w:rsidR="00F128E7" w:rsidRPr="00DD37C8" w:rsidRDefault="00F128E7" w:rsidP="00F128E7">
      <w:pPr>
        <w:ind w:left="-142" w:right="-85"/>
        <w:rPr>
          <w:rFonts w:cs="Calibri"/>
          <w:bCs/>
        </w:rPr>
      </w:pPr>
      <w:r w:rsidRPr="00DD37C8">
        <w:rPr>
          <w:rFonts w:cs="Calibri"/>
          <w:bCs/>
        </w:rPr>
        <w:lastRenderedPageBreak/>
        <w:t xml:space="preserve">DE CONFORMIDAD CON EL ARTÍCULO  EL 52 DE </w:t>
      </w:r>
      <w:r w:rsidRPr="00DD37C8">
        <w:rPr>
          <w:rFonts w:cs="Calibri"/>
          <w:b/>
          <w:bCs/>
        </w:rPr>
        <w:t>“LA LEY”</w:t>
      </w:r>
      <w:r w:rsidRPr="00DD37C8">
        <w:rPr>
          <w:rFonts w:cs="Calibri"/>
          <w:bCs/>
        </w:rPr>
        <w:t xml:space="preserve">, </w:t>
      </w:r>
      <w:r w:rsidRPr="00DD37C8">
        <w:rPr>
          <w:rFonts w:cs="Calibri"/>
          <w:b/>
          <w:snapToGrid w:val="0"/>
        </w:rPr>
        <w:t>“EL ORGANISMO”</w:t>
      </w:r>
      <w:r w:rsidRPr="00DD37C8">
        <w:rPr>
          <w:rFonts w:cs="Calibri"/>
          <w:snapToGrid w:val="0"/>
        </w:rPr>
        <w:t xml:space="preserve"> </w:t>
      </w:r>
      <w:r w:rsidRPr="00DD37C8">
        <w:rPr>
          <w:rFonts w:cs="Calibri"/>
          <w:bCs/>
        </w:rPr>
        <w:t xml:space="preserve"> PODRÁ, DENTRO DE SU PRESUPUESTO APROBADO Y DISPONIBLE, BAJO SU RESPONSABILIDAD Y POR RAZONES FUNDADAS, ACORDAR EL INCREMENTO DEL MONTO DEL CONTRATO O DE LA CANTIDAD DE </w:t>
      </w:r>
      <w:r w:rsidRPr="00DD37C8">
        <w:rPr>
          <w:rFonts w:cs="Calibri"/>
          <w:snapToGrid w:val="0"/>
        </w:rPr>
        <w:t>BIENES</w:t>
      </w:r>
      <w:r w:rsidRPr="00DD37C8">
        <w:rPr>
          <w:rFonts w:cs="Calibr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D37C8">
        <w:rPr>
          <w:rFonts w:cs="Calibri"/>
          <w:snapToGrid w:val="0"/>
        </w:rPr>
        <w:t>BIENES</w:t>
      </w:r>
      <w:r w:rsidRPr="00DD37C8">
        <w:rPr>
          <w:rFonts w:cs="Calibri"/>
          <w:bCs/>
        </w:rPr>
        <w:t>, SEA IGUAL AL PACTADO ORIGINARIAMENTE.</w:t>
      </w:r>
    </w:p>
    <w:p w14:paraId="5ADCE994" w14:textId="77777777" w:rsidR="00F128E7" w:rsidRPr="00DD37C8" w:rsidRDefault="00F128E7" w:rsidP="00F128E7">
      <w:pPr>
        <w:ind w:left="-142"/>
        <w:rPr>
          <w:rFonts w:cs="Calibri"/>
          <w:snapToGrid w:val="0"/>
        </w:rPr>
      </w:pPr>
    </w:p>
    <w:p w14:paraId="67F9C8A0" w14:textId="77777777" w:rsidR="00F128E7" w:rsidRPr="00DD37C8" w:rsidRDefault="00F128E7" w:rsidP="00F128E7">
      <w:pPr>
        <w:ind w:left="-142"/>
        <w:rPr>
          <w:rFonts w:cs="Calibri"/>
          <w:b/>
          <w:snapToGrid w:val="0"/>
        </w:rPr>
      </w:pPr>
      <w:r w:rsidRPr="00DD37C8">
        <w:rPr>
          <w:rFonts w:cs="Calibri"/>
          <w:b/>
          <w:bCs/>
        </w:rPr>
        <w:t>CUARTA.- FORMA Y LUGAR DE PAGO.- “EL ORGANISMO”</w:t>
      </w:r>
      <w:r w:rsidRPr="00DD37C8">
        <w:rPr>
          <w:rFonts w:cs="Calibri"/>
          <w:snapToGrid w:val="0"/>
        </w:rPr>
        <w:t xml:space="preserve"> SE OBLIGA A PAGAR A </w:t>
      </w:r>
      <w:r w:rsidRPr="00DD37C8">
        <w:rPr>
          <w:rFonts w:cs="Calibri"/>
          <w:b/>
          <w:snapToGrid w:val="0"/>
        </w:rPr>
        <w:t>“EL PROVEEDOR”</w:t>
      </w:r>
      <w:r w:rsidRPr="00DD37C8">
        <w:rPr>
          <w:rFonts w:cs="Calibri"/>
          <w:snapToGrid w:val="0"/>
        </w:rPr>
        <w:t>, EL PRECIO OBJETO DE ESTE CONTRATO ENTREGADOS EN PESOS MEXICANOS,  EL CUAL NO PODRÁ EXCEDER DE VEINTE DÍAS NATURALES POSTERIORES A LA PRESENTACIÓN DE LAS FACTURAS RESPECTIVAS,</w:t>
      </w:r>
      <w:r w:rsidRPr="00DD37C8">
        <w:rPr>
          <w:rFonts w:cs="Calibri"/>
          <w:snapToGrid w:val="0"/>
          <w:lang w:val="es-ES_tradnl"/>
        </w:rPr>
        <w:t xml:space="preserve"> </w:t>
      </w:r>
      <w:r w:rsidRPr="00DD37C8">
        <w:rPr>
          <w:rFonts w:cs="Calibri"/>
          <w:snapToGrid w:val="0"/>
        </w:rPr>
        <w:t xml:space="preserve">EN EL DOMICILIO UBICADO EN CALLE CARLOS SALAZAR PRECIADO NÚMERO 249, COLONIA BURÓCRATAS MUNICIPALES, CÓDIGO POSTAL 28040, LA ESTANCIA, COLIMA, COLIMA, PREVIA ENTREGA DE LOS BIENES, DE CONFORMIDAD AL ARTÍCULO 51 DE </w:t>
      </w:r>
      <w:r w:rsidRPr="00DD37C8">
        <w:rPr>
          <w:rFonts w:cs="Calibri"/>
          <w:b/>
          <w:snapToGrid w:val="0"/>
        </w:rPr>
        <w:t>“LA LEY”.</w:t>
      </w:r>
    </w:p>
    <w:p w14:paraId="7492979C" w14:textId="77777777" w:rsidR="00F128E7" w:rsidRPr="00DD37C8" w:rsidRDefault="00F128E7" w:rsidP="00F128E7">
      <w:pPr>
        <w:ind w:left="-142"/>
        <w:rPr>
          <w:rFonts w:cs="Calibri"/>
          <w:snapToGrid w:val="0"/>
        </w:rPr>
      </w:pPr>
    </w:p>
    <w:p w14:paraId="36CF34AF" w14:textId="77777777" w:rsidR="00F128E7" w:rsidRPr="00DD37C8" w:rsidRDefault="00F128E7" w:rsidP="00F128E7">
      <w:pPr>
        <w:ind w:left="-142"/>
        <w:rPr>
          <w:rFonts w:cs="Calibri"/>
          <w:snapToGrid w:val="0"/>
        </w:rPr>
      </w:pPr>
      <w:r w:rsidRPr="00DD37C8">
        <w:rPr>
          <w:rFonts w:cs="Calibri"/>
          <w:b/>
          <w:snapToGrid w:val="0"/>
        </w:rPr>
        <w:t xml:space="preserve"> “EL PROVEEDOR”</w:t>
      </w:r>
      <w:r w:rsidRPr="00DD37C8">
        <w:rPr>
          <w:rFonts w:cs="Calibri"/>
          <w:snapToGrid w:val="0"/>
        </w:rPr>
        <w:t xml:space="preserve"> PODRÁ OPTAR PARA QUE </w:t>
      </w:r>
      <w:r w:rsidRPr="00DD37C8">
        <w:rPr>
          <w:rFonts w:cs="Calibri"/>
          <w:b/>
          <w:snapToGrid w:val="0"/>
        </w:rPr>
        <w:t>“EL ORGANISMO”</w:t>
      </w:r>
      <w:r w:rsidRPr="00DD37C8">
        <w:rPr>
          <w:rFonts w:cs="Calibri"/>
          <w:snapToGrid w:val="0"/>
        </w:rPr>
        <w:t xml:space="preserve"> EFECTÚE EL PAGO DE LA ADQUISICIÓN DEL PRESENTE CONTRATO, A TRAVÉS DEL ESQUEMA ELECTRÓNICO INTERBANCARIO  QUE </w:t>
      </w:r>
      <w:r w:rsidRPr="00DD37C8">
        <w:rPr>
          <w:rFonts w:cs="Calibri"/>
          <w:b/>
          <w:snapToGrid w:val="0"/>
        </w:rPr>
        <w:t>“EL ORGANISMO”</w:t>
      </w:r>
      <w:r w:rsidRPr="00DD37C8">
        <w:rPr>
          <w:rFonts w:cs="Calibr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4624DE89" w14:textId="77777777" w:rsidR="00F128E7" w:rsidRPr="00DD37C8" w:rsidRDefault="00F128E7" w:rsidP="00F128E7">
      <w:pPr>
        <w:ind w:left="-142"/>
        <w:rPr>
          <w:rFonts w:cs="Calibri"/>
          <w:snapToGrid w:val="0"/>
        </w:rPr>
      </w:pPr>
    </w:p>
    <w:p w14:paraId="0F7A1A1E"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b/>
          <w:snapToGrid w:val="0"/>
        </w:rPr>
      </w:pPr>
      <w:r w:rsidRPr="00DD37C8">
        <w:rPr>
          <w:rFonts w:cs="Calibri"/>
          <w:snapToGrid w:val="0"/>
        </w:rPr>
        <w:t xml:space="preserve">ASIMISMO, </w:t>
      </w:r>
      <w:r w:rsidRPr="00DD37C8">
        <w:rPr>
          <w:rFonts w:cs="Calibri"/>
          <w:b/>
          <w:snapToGrid w:val="0"/>
        </w:rPr>
        <w:t>“EL ORGANISMO”</w:t>
      </w:r>
      <w:r w:rsidRPr="00DD37C8">
        <w:rPr>
          <w:rFonts w:cs="Calibri"/>
          <w:snapToGrid w:val="0"/>
        </w:rPr>
        <w:t xml:space="preserve"> SÓLO RECIBIRÁ O ACEPTARÁ LOS BIENES  MATERIA DEL PRESENTE CONTRATO, PREVIA VERIFICACIÓN DE LAS FACTURAS FIRMADAS DE ACEPTACIÓN EN LA ENTREGA DE LOS </w:t>
      </w:r>
      <w:r w:rsidRPr="00DD37C8">
        <w:rPr>
          <w:rFonts w:cs="Calibri"/>
          <w:bCs/>
        </w:rPr>
        <w:t>BIENES</w:t>
      </w:r>
      <w:r w:rsidRPr="00DD37C8">
        <w:rPr>
          <w:rFonts w:cs="Calibri"/>
          <w:snapToGrid w:val="0"/>
        </w:rPr>
        <w:t xml:space="preserve">, EN TAL VIRTUD, </w:t>
      </w:r>
      <w:r w:rsidRPr="00DD37C8">
        <w:rPr>
          <w:rFonts w:cs="Calibri"/>
          <w:b/>
          <w:snapToGrid w:val="0"/>
        </w:rPr>
        <w:t>“EL PROVEEDOR”</w:t>
      </w:r>
      <w:r w:rsidRPr="00DD37C8">
        <w:rPr>
          <w:rFonts w:cs="Calibr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D37C8">
        <w:rPr>
          <w:rFonts w:cs="Calibri"/>
          <w:bCs/>
        </w:rPr>
        <w:t>BIENES</w:t>
      </w:r>
      <w:r w:rsidRPr="00DD37C8">
        <w:rPr>
          <w:rFonts w:cs="Calibri"/>
          <w:snapToGrid w:val="0"/>
        </w:rPr>
        <w:t xml:space="preserve"> NO SE TENDRÁN POR ACEPTADOS O RECIBIDOS POR PARTE DE </w:t>
      </w:r>
      <w:r w:rsidRPr="00DD37C8">
        <w:rPr>
          <w:rFonts w:cs="Calibri"/>
          <w:b/>
          <w:snapToGrid w:val="0"/>
        </w:rPr>
        <w:t>“EL ORGANISMO.</w:t>
      </w:r>
    </w:p>
    <w:p w14:paraId="5A48BD66"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3396DD5A"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r w:rsidRPr="00DD37C8">
        <w:rPr>
          <w:rFonts w:cs="Calibri"/>
        </w:rPr>
        <w:t xml:space="preserve">TRATÁNDOSE DE PAGOS EN EXCESO QUE HAYA RECIBIDO </w:t>
      </w:r>
      <w:r w:rsidRPr="00DD37C8">
        <w:rPr>
          <w:rFonts w:cs="Calibri"/>
          <w:b/>
        </w:rPr>
        <w:t>“EL PROVEEDOR”,</w:t>
      </w:r>
      <w:r w:rsidRPr="00DD37C8">
        <w:rPr>
          <w:rFonts w:cs="Calibri"/>
        </w:rPr>
        <w:t xml:space="preserve"> ÉSTE DEBERÁ REINTEGRAR DICHAS CANTIDADES EN EXCESO, MÁS LOS INTERESES CORRESPONDIENTES, CONFORME A LO SEÑALADO EN EL TERCER PÁRRAFO DEL ARTÍCULO 51 DE </w:t>
      </w:r>
      <w:r w:rsidRPr="00DD37C8">
        <w:rPr>
          <w:rFonts w:cs="Calibri"/>
          <w:b/>
        </w:rPr>
        <w:t>“LA LEY”.</w:t>
      </w:r>
      <w:r w:rsidRPr="00DD37C8">
        <w:rPr>
          <w:rFonts w:cs="Calibr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B6A3BB"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22B41534" w14:textId="77777777" w:rsidR="00F128E7" w:rsidRPr="00DD37C8" w:rsidRDefault="00F128E7" w:rsidP="00F128E7">
      <w:pPr>
        <w:ind w:left="-142"/>
        <w:rPr>
          <w:rFonts w:cs="Calibri"/>
        </w:rPr>
      </w:pPr>
      <w:r w:rsidRPr="00DD37C8">
        <w:rPr>
          <w:rFonts w:cs="Calibri"/>
          <w:b/>
        </w:rPr>
        <w:t>QUINTA</w:t>
      </w:r>
      <w:r w:rsidRPr="00DD37C8">
        <w:rPr>
          <w:rFonts w:cs="Calibri"/>
          <w:b/>
          <w:bCs/>
        </w:rPr>
        <w:t xml:space="preserve">.- PATENTES Y MARCAS.- </w:t>
      </w:r>
      <w:r w:rsidRPr="00DD37C8">
        <w:rPr>
          <w:rFonts w:cs="Calibri"/>
          <w:b/>
          <w:noProof/>
          <w:color w:val="000000"/>
        </w:rPr>
        <w:t>“EL PROVEEDOR</w:t>
      </w:r>
      <w:r w:rsidRPr="00DD37C8">
        <w:rPr>
          <w:rFonts w:cs="Calibri"/>
          <w:b/>
          <w:bCs/>
          <w:noProof/>
          <w:color w:val="000000"/>
        </w:rPr>
        <w:t xml:space="preserve">” </w:t>
      </w:r>
      <w:r w:rsidRPr="00DD37C8">
        <w:rPr>
          <w:rFonts w:cs="Calibri"/>
        </w:rPr>
        <w:t xml:space="preserve">ASUMIRÁ LA RESPONSABILIDAD TOTAL PARA EL CASO EN QUE AL VENDER Y SUMINISTRAR LAS PARTIDAS ADJUDICADAS POR </w:t>
      </w:r>
      <w:r w:rsidRPr="00DD37C8">
        <w:rPr>
          <w:rFonts w:cs="Calibri"/>
          <w:b/>
        </w:rPr>
        <w:t>“</w:t>
      </w:r>
      <w:r w:rsidRPr="00DD37C8">
        <w:rPr>
          <w:rFonts w:cs="Calibri"/>
          <w:b/>
          <w:bCs/>
          <w:noProof/>
          <w:color w:val="000000"/>
        </w:rPr>
        <w:t>EL ORGANISMO”</w:t>
      </w:r>
      <w:r w:rsidRPr="00DD37C8">
        <w:rPr>
          <w:rFonts w:cs="Calibri"/>
          <w:b/>
        </w:rPr>
        <w:t>,</w:t>
      </w:r>
      <w:r w:rsidRPr="00DD37C8">
        <w:rPr>
          <w:rFonts w:cs="Calibri"/>
        </w:rPr>
        <w:t xml:space="preserve"> INFRINJA DERECHOS SOBRE PATENTES, MARCAS O VIOLEN REGISTROS O DERECHOS DE AUTOR, LIBERANDO A </w:t>
      </w:r>
      <w:r w:rsidRPr="00DD37C8">
        <w:rPr>
          <w:rFonts w:cs="Calibri"/>
          <w:b/>
        </w:rPr>
        <w:t xml:space="preserve">“EL ORGANISMO” </w:t>
      </w:r>
      <w:r w:rsidRPr="00DD37C8">
        <w:rPr>
          <w:rFonts w:cs="Calibri"/>
        </w:rPr>
        <w:t>DE CUALQUIER RESPONSABILIDAD DE CARÁCTER CIVIL, PENAL, MERCANTIL, FISCAL O DE CUALQUIER OTRA ÍNDOLE O MATERIA.</w:t>
      </w:r>
    </w:p>
    <w:p w14:paraId="719E1E51" w14:textId="77777777" w:rsidR="00F128E7" w:rsidRPr="00DD37C8" w:rsidRDefault="00F128E7" w:rsidP="00F128E7">
      <w:pPr>
        <w:ind w:left="-142"/>
        <w:rPr>
          <w:rFonts w:cs="Calibri"/>
          <w:caps/>
        </w:rPr>
      </w:pPr>
    </w:p>
    <w:p w14:paraId="59FDECA1" w14:textId="77777777" w:rsidR="00F128E7" w:rsidRPr="00DD37C8" w:rsidRDefault="00F128E7" w:rsidP="00F128E7">
      <w:pPr>
        <w:ind w:left="-142"/>
        <w:rPr>
          <w:rFonts w:cs="Calibri"/>
          <w:snapToGrid w:val="0"/>
        </w:rPr>
      </w:pPr>
      <w:r w:rsidRPr="00DD37C8">
        <w:rPr>
          <w:rFonts w:cs="Calibri"/>
          <w:b/>
          <w:snapToGrid w:val="0"/>
        </w:rPr>
        <w:t>“EL PROVEEDOR”</w:t>
      </w:r>
      <w:r w:rsidRPr="00DD37C8">
        <w:rPr>
          <w:rFonts w:cs="Calibri"/>
          <w:snapToGrid w:val="0"/>
        </w:rPr>
        <w:t xml:space="preserve"> SE OBLIGA CON </w:t>
      </w:r>
      <w:r w:rsidRPr="00DD37C8">
        <w:rPr>
          <w:rFonts w:cs="Calibri"/>
          <w:b/>
          <w:snapToGrid w:val="0"/>
        </w:rPr>
        <w:t>“EL ORGANISMO”,</w:t>
      </w:r>
      <w:r w:rsidRPr="00DD37C8">
        <w:rPr>
          <w:rFonts w:cs="Calibri"/>
          <w:snapToGrid w:val="0"/>
        </w:rPr>
        <w:t xml:space="preserve"> A RESPONDER PERSONAL E ILIMITADAMENTE DE LOS DAÑOS Y PERJUICIOS QUE PUDIERA CAUSAR CON MOTIVO DE LA ENTREGA DE LOS </w:t>
      </w:r>
      <w:r w:rsidRPr="00DD37C8">
        <w:rPr>
          <w:rFonts w:cs="Calibri"/>
          <w:bCs/>
        </w:rPr>
        <w:t>BIENES</w:t>
      </w:r>
      <w:r w:rsidRPr="00DD37C8">
        <w:rPr>
          <w:rFonts w:cs="Calibri"/>
          <w:snapToGrid w:val="0"/>
        </w:rPr>
        <w:t xml:space="preserve"> DE LA PRESENTE ADQUISICIÓN, A “</w:t>
      </w:r>
      <w:r w:rsidRPr="00DD37C8">
        <w:rPr>
          <w:rFonts w:cs="Calibri"/>
          <w:b/>
          <w:snapToGrid w:val="0"/>
        </w:rPr>
        <w:t>EL ORGANISMO”</w:t>
      </w:r>
      <w:r w:rsidRPr="00DD37C8">
        <w:rPr>
          <w:rFonts w:cs="Calibri"/>
          <w:snapToGrid w:val="0"/>
        </w:rPr>
        <w:t xml:space="preserve"> Y/O A TERCEROS, SI VIOLA DERECHOS DE AUTOR, PATENTES Y/O MARCAS REGISTRADAS, DE TERCEROS U OTRO DERECHO INTELECTUAL RESERVADO. </w:t>
      </w:r>
    </w:p>
    <w:p w14:paraId="7D6BC935" w14:textId="77777777" w:rsidR="00F128E7" w:rsidRPr="00DD37C8" w:rsidRDefault="00F128E7" w:rsidP="00F128E7">
      <w:pPr>
        <w:ind w:left="-142"/>
        <w:rPr>
          <w:rFonts w:cs="Calibri"/>
          <w:snapToGrid w:val="0"/>
        </w:rPr>
      </w:pPr>
    </w:p>
    <w:p w14:paraId="2B12E599" w14:textId="77777777" w:rsidR="00F128E7" w:rsidRPr="00DD37C8" w:rsidRDefault="00F128E7" w:rsidP="00F128E7">
      <w:pPr>
        <w:ind w:left="-142"/>
        <w:rPr>
          <w:rFonts w:cs="Calibri"/>
          <w:snapToGrid w:val="0"/>
        </w:rPr>
      </w:pPr>
      <w:r w:rsidRPr="00DD37C8">
        <w:rPr>
          <w:rFonts w:cs="Calibri"/>
          <w:snapToGrid w:val="0"/>
        </w:rPr>
        <w:lastRenderedPageBreak/>
        <w:t xml:space="preserve">EN TAL VIRTUD, </w:t>
      </w:r>
      <w:r w:rsidRPr="00DD37C8">
        <w:rPr>
          <w:rFonts w:cs="Calibri"/>
          <w:b/>
          <w:snapToGrid w:val="0"/>
        </w:rPr>
        <w:t>“EL PROVEEDOR”</w:t>
      </w:r>
      <w:r w:rsidRPr="00DD37C8">
        <w:rPr>
          <w:rFonts w:cs="Calibr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0EFEF56D" w14:textId="77777777" w:rsidR="00F128E7" w:rsidRPr="00DD37C8" w:rsidRDefault="00F128E7" w:rsidP="00F128E7">
      <w:pPr>
        <w:ind w:left="-142"/>
        <w:rPr>
          <w:rFonts w:cs="Calibri"/>
          <w:snapToGrid w:val="0"/>
        </w:rPr>
      </w:pPr>
    </w:p>
    <w:p w14:paraId="661A1E14" w14:textId="77777777" w:rsidR="00F128E7" w:rsidRPr="00DD37C8" w:rsidRDefault="00F128E7" w:rsidP="00F128E7">
      <w:pPr>
        <w:ind w:left="-142"/>
        <w:rPr>
          <w:rFonts w:cs="Calibri"/>
          <w:snapToGrid w:val="0"/>
        </w:rPr>
      </w:pPr>
      <w:r w:rsidRPr="00DD37C8">
        <w:rPr>
          <w:rFonts w:cs="Calibri"/>
          <w:snapToGrid w:val="0"/>
        </w:rPr>
        <w:t xml:space="preserve">EN CASO DE QUE SOBREVINIERA ALGUNA RECLAMACIÓN EN CONTRA DE </w:t>
      </w:r>
      <w:r w:rsidRPr="00DD37C8">
        <w:rPr>
          <w:rFonts w:cs="Calibri"/>
          <w:b/>
          <w:snapToGrid w:val="0"/>
        </w:rPr>
        <w:t>“EL ORGANISMO”,</w:t>
      </w:r>
      <w:r w:rsidRPr="00DD37C8">
        <w:rPr>
          <w:rFonts w:cs="Calibri"/>
          <w:snapToGrid w:val="0"/>
        </w:rPr>
        <w:t xml:space="preserve"> POR CUALQUIERA DE LAS CAUSAS ANTES MENCIONADAS, LA ÚNICA OBLIGACIÓN DE ÉSTE, SERÁ LA DE DAR AVISO EN EL DOMICILIO PREVISTO EN ESTE INSTRUMENTO A </w:t>
      </w:r>
      <w:r w:rsidRPr="00DD37C8">
        <w:rPr>
          <w:rFonts w:cs="Calibri"/>
          <w:b/>
          <w:snapToGrid w:val="0"/>
        </w:rPr>
        <w:t>“EL PROVEEDOR”</w:t>
      </w:r>
      <w:r w:rsidRPr="00DD37C8">
        <w:rPr>
          <w:rFonts w:cs="Calibri"/>
          <w:snapToGrid w:val="0"/>
        </w:rPr>
        <w:t xml:space="preserve">, PARA QUE ÉSTE, UTILIZANDO LOS MEDIOS CORRESPONDIENTES AL CASO, GARANTICE SALVAGUARDAR A </w:t>
      </w:r>
      <w:r w:rsidRPr="00DD37C8">
        <w:rPr>
          <w:rFonts w:cs="Calibri"/>
          <w:b/>
          <w:snapToGrid w:val="0"/>
        </w:rPr>
        <w:t xml:space="preserve">“EL ORGANISMO” </w:t>
      </w:r>
      <w:r w:rsidRPr="00DD37C8">
        <w:rPr>
          <w:rFonts w:cs="Calibri"/>
          <w:snapToGrid w:val="0"/>
        </w:rPr>
        <w:t xml:space="preserve">DE CUALQUIER CONTROVERSIA, LIBERÁNDOLE DE TODA RESPONSABILIDAD DE CARÁCTER CIVIL, PENAL, MERCANTIL, FISCAL O DE CUALQUIER OTRA ÍNDOLE. </w:t>
      </w:r>
    </w:p>
    <w:p w14:paraId="1300CA0C" w14:textId="77777777" w:rsidR="00F128E7" w:rsidRPr="00DD37C8" w:rsidRDefault="00F128E7" w:rsidP="00F128E7">
      <w:pPr>
        <w:ind w:left="-142"/>
        <w:rPr>
          <w:rFonts w:cs="Calibri"/>
          <w:snapToGrid w:val="0"/>
        </w:rPr>
      </w:pPr>
    </w:p>
    <w:p w14:paraId="2053ED9A" w14:textId="77777777" w:rsidR="00F128E7" w:rsidRPr="00DD37C8" w:rsidRDefault="00F128E7" w:rsidP="00F128E7">
      <w:pPr>
        <w:ind w:left="-142"/>
        <w:rPr>
          <w:rFonts w:cs="Calibri"/>
        </w:rPr>
      </w:pPr>
      <w:r w:rsidRPr="00DD37C8">
        <w:rPr>
          <w:rFonts w:cs="Calibri"/>
          <w:b/>
          <w:bCs/>
        </w:rPr>
        <w:t xml:space="preserve">SEXTA.- PLAZO, LUGAR Y CONDICIÓN DE ENTREGA. “EL ORGANISMO” </w:t>
      </w:r>
      <w:r w:rsidRPr="00DD37C8">
        <w:rPr>
          <w:rFonts w:cs="Calibri"/>
        </w:rPr>
        <w:t xml:space="preserve">DEBERÁ ENTREGAR LOS BIENES O INSUMOS LIBRE A BORDO (L.A.B.), EN  EL </w:t>
      </w:r>
      <w:r w:rsidRPr="00DD37C8">
        <w:rPr>
          <w:rFonts w:cs="Calibri"/>
          <w:noProof/>
        </w:rPr>
        <w:t>ALMACEN CENTRAL DE LA SECRETARIA DE SALUD, UBICADO EN LA CALLE CARLOS SALAZAR PRECIADO CON EL NÚMERO 249, EN LA COLONIA BURÓCRATAS MUNICIPALES, CP 28040 EN LA ESTANCIA,  MUNICIPIO Y ESTADO DE COLIMA,</w:t>
      </w:r>
      <w:r w:rsidRPr="00DD37C8">
        <w:rPr>
          <w:rFonts w:cs="Calibri"/>
          <w:snapToGrid w:val="0"/>
        </w:rPr>
        <w:t xml:space="preserve"> </w:t>
      </w:r>
      <w:r w:rsidRPr="00DD37C8">
        <w:rPr>
          <w:rFonts w:cs="Calibri"/>
          <w:b/>
        </w:rPr>
        <w:t>DE CONFORMIDAD CON LO SOLICITADO EN EL ANEXO NÚMERO 1</w:t>
      </w:r>
      <w:r w:rsidRPr="00DD37C8">
        <w:rPr>
          <w:rFonts w:cs="Calibri"/>
          <w:b/>
          <w:bCs/>
        </w:rPr>
        <w:t xml:space="preserve">, </w:t>
      </w:r>
      <w:r w:rsidRPr="00DD37C8">
        <w:rPr>
          <w:rFonts w:cs="Calibri"/>
        </w:rPr>
        <w:t xml:space="preserve">POR LO QUE EN CASO DE ATRASO EN LA ENTREGA DE LOS BIENES MATERIA DE ESTE CONTRATO, </w:t>
      </w:r>
      <w:r w:rsidRPr="00DD37C8">
        <w:rPr>
          <w:rFonts w:cs="Calibri"/>
          <w:b/>
        </w:rPr>
        <w:t>“EL ORGANISMO”</w:t>
      </w:r>
      <w:r w:rsidRPr="00DD37C8">
        <w:rPr>
          <w:rFonts w:cs="Calibri"/>
        </w:rPr>
        <w:t xml:space="preserve"> PODRÁ IMPONER UNA PENA CONVENCIONAL A CARGO DE </w:t>
      </w:r>
      <w:r w:rsidRPr="00DD37C8">
        <w:rPr>
          <w:rFonts w:cs="Calibri"/>
          <w:b/>
        </w:rPr>
        <w:t>“EL PROVEEDOR”</w:t>
      </w:r>
      <w:r w:rsidRPr="00DD37C8">
        <w:rPr>
          <w:rFonts w:cs="Calibri"/>
        </w:rPr>
        <w:t xml:space="preserve"> POR ATRASO EN EL CUMPLIMIENTO DE LAS FECHAS PACTADAS DE ENTREGA, LA QUE NO EXCEDERÁ DEL MONTO DE LA GARANTÍA DE CUMPLIMIENTO DEL PRESENTE CONTRATO, Y SERÁN DETERMINADAS EN FUNCIÓN DE LOS BIENES NO ENTREGADOS OPORTUNAMENTE. EN LAS OPERACIONES EN QUE SE PACTARE AJUSTE DE PRECIOS, LA PENALIZACIÓN SE CALCULARÁ SOBRE EL PRECIO AJUSTADO, LO ANTERIOR DE CONFORMIDAD CON LO ESTABLECIDO EN EL NUMERAL 53 DE </w:t>
      </w:r>
      <w:r w:rsidRPr="00DD37C8">
        <w:rPr>
          <w:rFonts w:cs="Calibri"/>
          <w:b/>
        </w:rPr>
        <w:t>“LA LEY”</w:t>
      </w:r>
      <w:r w:rsidRPr="00DD37C8">
        <w:rPr>
          <w:rFonts w:cs="Calibri"/>
        </w:rPr>
        <w:t>.</w:t>
      </w:r>
    </w:p>
    <w:p w14:paraId="4ECEEC1C" w14:textId="77777777" w:rsidR="00F128E7" w:rsidRPr="00DD37C8" w:rsidRDefault="00F128E7" w:rsidP="00F128E7">
      <w:pPr>
        <w:ind w:left="-142"/>
        <w:rPr>
          <w:rFonts w:eastAsia="Times New Roman" w:cs="Calibri"/>
          <w:lang w:eastAsia="es-ES"/>
        </w:rPr>
      </w:pPr>
    </w:p>
    <w:p w14:paraId="7344CCBB" w14:textId="77777777" w:rsidR="00F128E7" w:rsidRPr="00DD37C8" w:rsidRDefault="00F128E7" w:rsidP="00F128E7">
      <w:pPr>
        <w:ind w:left="-142"/>
        <w:rPr>
          <w:rFonts w:eastAsia="Times New Roman" w:cs="Calibri"/>
          <w:lang w:eastAsia="es-ES"/>
        </w:rPr>
      </w:pPr>
      <w:r w:rsidRPr="00DD37C8">
        <w:rPr>
          <w:rFonts w:cs="Calibri"/>
          <w:b/>
        </w:rPr>
        <w:t>SÉPTIMA.</w:t>
      </w:r>
      <w:r w:rsidRPr="00DD37C8">
        <w:rPr>
          <w:rFonts w:cs="Calibri"/>
        </w:rPr>
        <w:t xml:space="preserve">- </w:t>
      </w:r>
      <w:r w:rsidRPr="00F35954">
        <w:rPr>
          <w:rFonts w:cs="Calibri"/>
          <w:b/>
        </w:rPr>
        <w:t>ADMINISTRACIÓN Y VIGILANCIA DEL CONTRATO</w:t>
      </w:r>
      <w:r w:rsidRPr="00DD37C8">
        <w:rPr>
          <w:rFonts w:cs="Calibri"/>
        </w:rPr>
        <w:t>.- PARA ADMINISTRAR Y VERIFICAR EL DEBIDO CUMPLIMIENTO OBJETO DEL PRESENTE CONTR</w:t>
      </w:r>
      <w:r>
        <w:t xml:space="preserve">ATO, “EL ORGANISMO”, DESIGNA A LOS RESPONSABLES DE CADA PROGRAMA </w:t>
      </w:r>
      <w:r w:rsidRPr="00DD37C8">
        <w:rPr>
          <w:rFonts w:cs="Calibri"/>
        </w:rPr>
        <w:t xml:space="preserve">DE LOS SERVICIOS DE SALUD DEL ESTADO DE COLIMA PARA LOS EFECTOS Y ASUNTOS DE CARÁCTER ADMINISTRATIVO Y </w:t>
      </w:r>
      <w:r>
        <w:t>L</w:t>
      </w:r>
      <w:r w:rsidRPr="00DD37C8">
        <w:rPr>
          <w:rFonts w:cs="Calibri"/>
        </w:rPr>
        <w:t xml:space="preserve">OS </w:t>
      </w:r>
      <w:r w:rsidRPr="00DD37C8">
        <w:rPr>
          <w:rFonts w:cs="Calibri"/>
          <w:b/>
        </w:rPr>
        <w:t>ASUNTOS RELACIONA</w:t>
      </w:r>
      <w:r>
        <w:rPr>
          <w:b/>
        </w:rPr>
        <w:t>DOS CON ASPECTOS TÉCNICOS</w:t>
      </w:r>
      <w:r w:rsidRPr="00DD37C8">
        <w:rPr>
          <w:rFonts w:eastAsia="Times New Roman" w:cs="Calibri"/>
          <w:b/>
          <w:lang w:eastAsia="es-ES"/>
        </w:rPr>
        <w:t>;</w:t>
      </w:r>
      <w:r w:rsidRPr="00DD37C8">
        <w:rPr>
          <w:rFonts w:eastAsia="Times New Roman" w:cs="Calibri"/>
          <w:lang w:eastAsia="es-ES"/>
        </w:rPr>
        <w:t xml:space="preserve"> QUIEN VIGILARÁ EL DEBIDO CUMPLIMIENTO RESPECTO DE LOS BIENES CONTRATADOS Y EFECTIVAMENTE ENTREGADOS, </w:t>
      </w:r>
      <w:r w:rsidRPr="00DD37C8">
        <w:rPr>
          <w:rFonts w:eastAsia="Times New Roman" w:cs="Calibri"/>
          <w:b/>
          <w:lang w:eastAsia="es-ES"/>
        </w:rPr>
        <w:t xml:space="preserve">FIRMAR DE CONFORMIDAD LA FACTURA O ACTA DE ENTREGA CORRESPONDIENTE Y </w:t>
      </w:r>
      <w:r w:rsidRPr="00DD37C8">
        <w:rPr>
          <w:rFonts w:eastAsia="Times New Roman" w:cs="Calibri"/>
          <w:lang w:eastAsia="es-ES"/>
        </w:rPr>
        <w:t>NOTIFICAR Y ENVIAR LA DOCUMENTACIÓN AL JEFE DEL DEPARTAMENTO DE COMPRAS, PARA QUE ÉSTE NOTIFIQUE A LA SUBDIRECCIÓN DE RECURSOS FINANCIEROS PARA QUE PROCEDA AL PAGO CORRESPONDIENTE.</w:t>
      </w:r>
    </w:p>
    <w:p w14:paraId="316F049E" w14:textId="77777777" w:rsidR="00F128E7" w:rsidRPr="00DD37C8" w:rsidRDefault="00F128E7" w:rsidP="00F128E7">
      <w:pPr>
        <w:rPr>
          <w:rFonts w:eastAsia="Times New Roman" w:cs="Calibri"/>
          <w:lang w:eastAsia="es-ES"/>
        </w:rPr>
      </w:pPr>
    </w:p>
    <w:p w14:paraId="0B10DD6B" w14:textId="77777777" w:rsidR="00F128E7" w:rsidRPr="00CC7EE7" w:rsidRDefault="00F128E7" w:rsidP="00F128E7">
      <w:pPr>
        <w:ind w:left="-142"/>
        <w:rPr>
          <w:rFonts w:eastAsia="Times New Roman" w:cs="Calibri"/>
          <w:snapToGrid w:val="0"/>
          <w:lang w:eastAsia="es-ES"/>
        </w:rPr>
      </w:pPr>
      <w:r w:rsidRPr="00DD37C8">
        <w:rPr>
          <w:rFonts w:eastAsia="Times New Roman" w:cs="Calibri"/>
          <w:b/>
          <w:bCs/>
          <w:lang w:eastAsia="es-ES"/>
        </w:rPr>
        <w:t>OCTAVA</w:t>
      </w:r>
      <w:r w:rsidRPr="00DD37C8">
        <w:rPr>
          <w:rFonts w:eastAsia="Times New Roman" w:cs="Calibri"/>
          <w:b/>
          <w:lang w:eastAsia="es-ES"/>
        </w:rPr>
        <w:t>.- RESPONSABILIDAD LABORAL.-</w:t>
      </w:r>
      <w:r w:rsidRPr="00DD37C8">
        <w:rPr>
          <w:rFonts w:eastAsia="Times New Roman" w:cs="Calibri"/>
          <w:lang w:eastAsia="es-ES"/>
        </w:rPr>
        <w:t xml:space="preserve"> </w:t>
      </w:r>
      <w:r w:rsidRPr="00CC7EE7">
        <w:rPr>
          <w:rFonts w:eastAsia="Times New Roman" w:cs="Calibri"/>
          <w:snapToGrid w:val="0"/>
          <w:lang w:eastAsia="es-ES"/>
        </w:rPr>
        <w:t xml:space="preserve">LAS PARTES CONVIENEN EN QUE </w:t>
      </w:r>
      <w:r w:rsidRPr="00CC7EE7">
        <w:rPr>
          <w:rFonts w:eastAsia="Times New Roman" w:cs="Calibri"/>
          <w:b/>
          <w:snapToGrid w:val="0"/>
          <w:lang w:eastAsia="es-ES"/>
        </w:rPr>
        <w:t>"EL ORGANISMO"</w:t>
      </w:r>
      <w:r w:rsidRPr="00CC7EE7">
        <w:rPr>
          <w:rFonts w:eastAsia="Times New Roman" w:cs="Calibri"/>
          <w:snapToGrid w:val="0"/>
          <w:lang w:eastAsia="es-ES"/>
        </w:rPr>
        <w:t xml:space="preserve"> NO ADQUIERE NINGUNA OBLIGACIÓN DE CARÁCTER LABORAL CON </w:t>
      </w:r>
      <w:r w:rsidRPr="00CC7EE7">
        <w:rPr>
          <w:rFonts w:eastAsia="Times New Roman" w:cs="Calibri"/>
          <w:b/>
          <w:snapToGrid w:val="0"/>
          <w:lang w:eastAsia="es-ES"/>
        </w:rPr>
        <w:t>“EL PROVEEDOR”</w:t>
      </w:r>
      <w:r w:rsidRPr="00CC7EE7">
        <w:rPr>
          <w:rFonts w:eastAsia="Times New Roman" w:cs="Calibri"/>
          <w:snapToGrid w:val="0"/>
          <w:lang w:eastAsia="es-ES"/>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CC7EE7">
        <w:rPr>
          <w:rFonts w:eastAsia="Times New Roman" w:cs="Calibri"/>
          <w:b/>
          <w:snapToGrid w:val="0"/>
          <w:lang w:eastAsia="es-ES"/>
        </w:rPr>
        <w:t>“EL PROVEEDOR”</w:t>
      </w:r>
      <w:r w:rsidRPr="00CC7EE7">
        <w:rPr>
          <w:rFonts w:eastAsia="Times New Roman" w:cs="Calibri"/>
          <w:snapToGrid w:val="0"/>
          <w:lang w:eastAsia="es-ES"/>
        </w:rPr>
        <w:t xml:space="preserve"> EXIME EXPRESAMENTE A </w:t>
      </w:r>
      <w:r w:rsidRPr="00CC7EE7">
        <w:rPr>
          <w:rFonts w:eastAsia="Times New Roman" w:cs="Calibri"/>
          <w:b/>
          <w:snapToGrid w:val="0"/>
          <w:lang w:eastAsia="es-ES"/>
        </w:rPr>
        <w:t>“EL ORGANISMO”</w:t>
      </w:r>
      <w:r w:rsidRPr="00CC7EE7">
        <w:rPr>
          <w:rFonts w:eastAsia="Times New Roman" w:cs="Calibri"/>
          <w:snapToGrid w:val="0"/>
          <w:lang w:eastAsia="es-ES"/>
        </w:rPr>
        <w:t xml:space="preserve"> DE CUALQUIER RESPONSABILIDAD CIVIL, PENAL, LABORAL, DE SEGURIDAD SOCIAL O DE OTRA ESPECIE QUE EN SU CASO, PUDIERA LLEGAR A GENERARSE. </w:t>
      </w:r>
      <w:r w:rsidRPr="00CC7EE7">
        <w:rPr>
          <w:rFonts w:eastAsia="Times New Roman" w:cs="Calibri"/>
          <w:b/>
          <w:snapToGrid w:val="0"/>
          <w:lang w:eastAsia="es-ES"/>
        </w:rPr>
        <w:t>“EL PROVEEDOR”</w:t>
      </w:r>
      <w:r w:rsidRPr="00CC7EE7">
        <w:rPr>
          <w:rFonts w:eastAsia="Times New Roman"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210B184E" w14:textId="77777777" w:rsidR="00F128E7" w:rsidRPr="00CC7EE7" w:rsidRDefault="00F128E7" w:rsidP="00F128E7">
      <w:pPr>
        <w:ind w:left="-142"/>
        <w:rPr>
          <w:rFonts w:eastAsia="Times New Roman" w:cs="Calibri"/>
          <w:snapToGrid w:val="0"/>
          <w:lang w:eastAsia="es-ES"/>
        </w:rPr>
      </w:pPr>
    </w:p>
    <w:p w14:paraId="41B03849" w14:textId="77777777" w:rsidR="00F128E7" w:rsidRPr="00DD37C8" w:rsidRDefault="00F128E7" w:rsidP="00F128E7">
      <w:pPr>
        <w:ind w:left="-142"/>
        <w:rPr>
          <w:rFonts w:cs="Calibri"/>
        </w:rPr>
      </w:pPr>
      <w:r w:rsidRPr="00DD37C8">
        <w:rPr>
          <w:rFonts w:cs="Calibri"/>
          <w:b/>
          <w:bCs/>
        </w:rPr>
        <w:t xml:space="preserve">NOVENA.- DE LAS ESPECIFICACIONES TÉCNICAS DE LOS </w:t>
      </w:r>
      <w:r w:rsidRPr="00DD37C8">
        <w:rPr>
          <w:rFonts w:cs="Calibri"/>
        </w:rPr>
        <w:t>BIENES</w:t>
      </w:r>
      <w:r w:rsidRPr="00DD37C8">
        <w:rPr>
          <w:rFonts w:cs="Calibri"/>
          <w:b/>
          <w:bCs/>
        </w:rPr>
        <w:t xml:space="preserve"> Y DEVOLUCIÓN DE LOS MISMOS. “EL PROVEEDOR” </w:t>
      </w:r>
      <w:r w:rsidRPr="00DD37C8">
        <w:rPr>
          <w:rFonts w:cs="Calibri"/>
        </w:rPr>
        <w:t xml:space="preserve">GARANTIZA QUE LOS BIENES CUMPLEN CON LO SOLICITADO POR </w:t>
      </w:r>
      <w:r w:rsidRPr="00DD37C8">
        <w:rPr>
          <w:rFonts w:cs="Calibri"/>
          <w:b/>
          <w:bCs/>
        </w:rPr>
        <w:t>“EL ORGANISMO”</w:t>
      </w:r>
      <w:r w:rsidRPr="00DD37C8">
        <w:rPr>
          <w:rFonts w:cs="Calibri"/>
          <w:bCs/>
        </w:rPr>
        <w:t xml:space="preserve"> </w:t>
      </w:r>
      <w:r w:rsidRPr="00DD37C8">
        <w:rPr>
          <w:rFonts w:cs="Calibri"/>
        </w:rPr>
        <w:t>Y EN CASO CONTRARIO</w:t>
      </w:r>
      <w:r w:rsidRPr="00DD37C8">
        <w:rPr>
          <w:rFonts w:cs="Calibri"/>
          <w:b/>
          <w:bCs/>
        </w:rPr>
        <w:t xml:space="preserve">, “EL ORGANISMO” </w:t>
      </w:r>
      <w:r w:rsidRPr="00DD37C8">
        <w:rPr>
          <w:rFonts w:cs="Calibri"/>
        </w:rPr>
        <w:t xml:space="preserve">EXIGIRÁ LA CORRECCIÓN DE LOS BIENES QUE NO CUMPLAN LAS ESPECIFICACIONES SOLICITADAS O EN SU CASO, CUANDO EXISTAN VICIOS OCULTOS O DEFECTOS DE FABRICACIÓN DE CONFORMIDAD CON LO </w:t>
      </w:r>
      <w:r w:rsidRPr="00DD37C8">
        <w:rPr>
          <w:rFonts w:cs="Calibri"/>
        </w:rPr>
        <w:lastRenderedPageBreak/>
        <w:t xml:space="preserve">ESTABLECIDO EN EL ARTÍCULO 52 DE </w:t>
      </w:r>
      <w:r w:rsidRPr="00DD37C8">
        <w:rPr>
          <w:rFonts w:cs="Calibri"/>
          <w:b/>
        </w:rPr>
        <w:t>“LA LEY”;</w:t>
      </w:r>
      <w:r w:rsidRPr="00DD37C8">
        <w:rPr>
          <w:rFonts w:cs="Calibri"/>
        </w:rPr>
        <w:t xml:space="preserve"> POR LO QUE “</w:t>
      </w:r>
      <w:r w:rsidRPr="00DD37C8">
        <w:rPr>
          <w:rFonts w:cs="Calibri"/>
          <w:b/>
          <w:bCs/>
        </w:rPr>
        <w:t xml:space="preserve">EL ORGANISMO” </w:t>
      </w:r>
      <w:r w:rsidRPr="00DD37C8">
        <w:rPr>
          <w:rFonts w:cs="Calibri"/>
        </w:rPr>
        <w:t xml:space="preserve">CONCEDE A </w:t>
      </w:r>
      <w:r w:rsidRPr="00DD37C8">
        <w:rPr>
          <w:rFonts w:cs="Calibri"/>
          <w:b/>
          <w:bCs/>
          <w:noProof/>
        </w:rPr>
        <w:t xml:space="preserve">“EL PROVEEDOR” </w:t>
      </w:r>
      <w:r w:rsidRPr="00DD37C8">
        <w:rPr>
          <w:rFonts w:cs="Calibri"/>
        </w:rPr>
        <w:t xml:space="preserve">PARA REPONER SIN COSTO EXTRA PARA </w:t>
      </w:r>
      <w:r w:rsidRPr="00DD37C8">
        <w:rPr>
          <w:rFonts w:cs="Calibri"/>
          <w:b/>
          <w:bCs/>
        </w:rPr>
        <w:t xml:space="preserve">“EL ORGANISMO” </w:t>
      </w:r>
      <w:r w:rsidRPr="00DD37C8">
        <w:rPr>
          <w:rFonts w:cs="Calibri"/>
        </w:rPr>
        <w:t xml:space="preserve">DENTRO DE LOS 8 (OCHO) DÍAS NATURALES CONTADOS A PARTIR DE SU NOTIFICACIÓN, EL 100% DE LOS BIENES NO ENTREGADOS OPORTUNAMENTE, NO EXIMIENDO A </w:t>
      </w:r>
      <w:r w:rsidRPr="00DD37C8">
        <w:rPr>
          <w:rFonts w:cs="Calibri"/>
          <w:b/>
          <w:bCs/>
          <w:noProof/>
        </w:rPr>
        <w:t xml:space="preserve">“EL PROVEEDOR” </w:t>
      </w:r>
      <w:r w:rsidRPr="00DD37C8">
        <w:rPr>
          <w:rFonts w:cs="Calibri"/>
        </w:rPr>
        <w:t xml:space="preserve">DE LAS PENAS CONVENCIONALES, SEÑALADAS EN EL ARTÍCULO 53 DE </w:t>
      </w:r>
      <w:r w:rsidRPr="00DD37C8">
        <w:rPr>
          <w:rFonts w:cs="Calibri"/>
          <w:b/>
        </w:rPr>
        <w:t>“LA LEY</w:t>
      </w:r>
      <w:r w:rsidRPr="00DD37C8">
        <w:rPr>
          <w:rFonts w:cs="Calibri"/>
        </w:rPr>
        <w:t xml:space="preserve">”. </w:t>
      </w:r>
    </w:p>
    <w:p w14:paraId="206C1B18" w14:textId="77777777" w:rsidR="00F128E7" w:rsidRPr="00DD37C8" w:rsidRDefault="00F128E7" w:rsidP="00F128E7">
      <w:pPr>
        <w:ind w:left="-142"/>
        <w:rPr>
          <w:rFonts w:cs="Calibri"/>
          <w:b/>
          <w:snapToGrid w:val="0"/>
          <w:color w:val="FF0000"/>
        </w:rPr>
      </w:pPr>
    </w:p>
    <w:p w14:paraId="6E5821A3" w14:textId="77777777" w:rsidR="00F128E7" w:rsidRPr="00DD37C8" w:rsidRDefault="00F128E7" w:rsidP="00F128E7">
      <w:pPr>
        <w:ind w:left="-142"/>
        <w:rPr>
          <w:rFonts w:cs="Calibri"/>
        </w:rPr>
      </w:pPr>
      <w:r w:rsidRPr="00DD37C8">
        <w:rPr>
          <w:rFonts w:cs="Calibri"/>
          <w:b/>
          <w:bCs/>
        </w:rPr>
        <w:t xml:space="preserve">DÉCIMA.- DEL ANTICIPO. </w:t>
      </w:r>
      <w:r w:rsidRPr="00DD37C8">
        <w:rPr>
          <w:rFonts w:cs="Calibri"/>
        </w:rPr>
        <w:t xml:space="preserve">TANTO </w:t>
      </w:r>
      <w:r w:rsidRPr="00DD37C8">
        <w:rPr>
          <w:rFonts w:cs="Calibri"/>
          <w:b/>
          <w:bCs/>
        </w:rPr>
        <w:t xml:space="preserve">“EL ORGANISMO” </w:t>
      </w:r>
      <w:r w:rsidRPr="00DD37C8">
        <w:rPr>
          <w:rFonts w:cs="Calibri"/>
        </w:rPr>
        <w:t xml:space="preserve">COMO </w:t>
      </w:r>
      <w:r w:rsidRPr="00DD37C8">
        <w:rPr>
          <w:rFonts w:cs="Calibri"/>
          <w:b/>
          <w:bCs/>
        </w:rPr>
        <w:t>“EL PROVEEDOR”</w:t>
      </w:r>
      <w:r w:rsidRPr="00DD37C8">
        <w:rPr>
          <w:rFonts w:cs="Calibri"/>
        </w:rPr>
        <w:t xml:space="preserve"> CONVIENEN QUE EN LA PRESENTE CONTRATACIÓN NO SE OTORGARÁ ANTICIPO ALGUNO.</w:t>
      </w:r>
    </w:p>
    <w:p w14:paraId="460F53B7" w14:textId="77777777" w:rsidR="00F128E7" w:rsidRPr="00DD37C8" w:rsidRDefault="00F128E7" w:rsidP="00F128E7">
      <w:pPr>
        <w:ind w:left="-142"/>
        <w:rPr>
          <w:rFonts w:cs="Calibri"/>
        </w:rPr>
      </w:pPr>
    </w:p>
    <w:p w14:paraId="550B63BA" w14:textId="77777777" w:rsidR="00F128E7" w:rsidRPr="00DD37C8" w:rsidRDefault="00F128E7" w:rsidP="00F128E7">
      <w:pPr>
        <w:ind w:left="-142"/>
        <w:rPr>
          <w:rFonts w:cs="Calibri"/>
          <w:b/>
          <w:snapToGrid w:val="0"/>
        </w:rPr>
      </w:pPr>
      <w:r w:rsidRPr="00DD37C8">
        <w:rPr>
          <w:rFonts w:cs="Calibri"/>
          <w:b/>
          <w:bCs/>
        </w:rPr>
        <w:t xml:space="preserve">DÉCIMA PRIMERA.- CESIÓN DE DERECHOS Y OBLIGACIONES. </w:t>
      </w:r>
      <w:r w:rsidRPr="00DD37C8">
        <w:rPr>
          <w:rFonts w:cs="Calibri"/>
        </w:rPr>
        <w:t xml:space="preserve">LOS DERECHOS Y OBLIGACIONES QUE SE DERIVEN DE ESTE CONTRATO, NO PODRÁN CEDERSE EN FORMA PARCIAL NI TOTAL A FAVOR DE CUALQUIER PERSONA O EMPRESA, SEGÚN LO ESTABLECIDO EN EL ARTÍCULO 46 DE </w:t>
      </w:r>
      <w:r w:rsidRPr="00DD37C8">
        <w:rPr>
          <w:rFonts w:cs="Calibri"/>
          <w:b/>
        </w:rPr>
        <w:t>“LA LEY”;</w:t>
      </w:r>
      <w:r w:rsidRPr="00DD37C8">
        <w:rPr>
          <w:rFonts w:cs="Calibri"/>
          <w:color w:val="FF0000"/>
        </w:rPr>
        <w:t xml:space="preserve"> </w:t>
      </w:r>
      <w:r w:rsidRPr="00DD37C8">
        <w:rPr>
          <w:rFonts w:cs="Calibri"/>
        </w:rPr>
        <w:t xml:space="preserve">CON EXCEPCIÓN DE LOS DERECHOS EN COBRO, EN CUYO CASO SE DEBERÁ CONTAR CON EL CONSENTIMIENTO POR ESCRITO DE </w:t>
      </w:r>
      <w:r w:rsidRPr="00DD37C8">
        <w:rPr>
          <w:rFonts w:cs="Calibri"/>
          <w:b/>
          <w:bCs/>
        </w:rPr>
        <w:t>“EL ORGANISMO”</w:t>
      </w:r>
      <w:r w:rsidRPr="00DD37C8">
        <w:rPr>
          <w:rFonts w:cs="Calibri"/>
        </w:rPr>
        <w:t xml:space="preserve">, </w:t>
      </w:r>
      <w:r w:rsidRPr="00DD37C8">
        <w:rPr>
          <w:rFonts w:cs="Calibri"/>
          <w:snapToGrid w:val="0"/>
        </w:rPr>
        <w:t xml:space="preserve">LOS IMPUESTOS Y DERECHOS QUE PROCEDAN CON MOTIVO DE LA ADQUISICIÓN OBJETO DE ESTE CONTRATO, SERÁN PAGADOS POR </w:t>
      </w:r>
      <w:r w:rsidRPr="00DD37C8">
        <w:rPr>
          <w:rFonts w:cs="Calibri"/>
          <w:b/>
          <w:snapToGrid w:val="0"/>
        </w:rPr>
        <w:t>“EL PROVEEDOR”.</w:t>
      </w:r>
    </w:p>
    <w:p w14:paraId="30FDC504" w14:textId="77777777" w:rsidR="00F128E7" w:rsidRPr="00DD37C8" w:rsidRDefault="00F128E7" w:rsidP="00F128E7">
      <w:pPr>
        <w:ind w:left="-142"/>
        <w:rPr>
          <w:rFonts w:cs="Calibri"/>
        </w:rPr>
      </w:pPr>
    </w:p>
    <w:p w14:paraId="127BFA41" w14:textId="77777777" w:rsidR="00F128E7" w:rsidRPr="00DD37C8" w:rsidRDefault="00F128E7" w:rsidP="00F128E7">
      <w:pPr>
        <w:ind w:left="-142"/>
        <w:rPr>
          <w:rFonts w:cs="Calibri"/>
        </w:rPr>
      </w:pPr>
      <w:r w:rsidRPr="00DD37C8">
        <w:rPr>
          <w:rFonts w:cs="Calibri"/>
          <w:b/>
          <w:bCs/>
        </w:rPr>
        <w:t>DÉCIMA SEGUNDA. - MODIFICACIONES AL CONTRATO.</w:t>
      </w:r>
      <w:r w:rsidRPr="00DD37C8">
        <w:rPr>
          <w:rFonts w:cs="Calibri"/>
        </w:rPr>
        <w:t xml:space="preserve"> CUALQUIER MODIFICACIÓN AL PRESENTE CONTRATO, DEBERÁ FORMALIZARSE POR ESCRITO POR PARTE DE </w:t>
      </w:r>
      <w:r w:rsidRPr="00DD37C8">
        <w:rPr>
          <w:rFonts w:cs="Calibri"/>
          <w:b/>
          <w:bCs/>
        </w:rPr>
        <w:t>“EL ORGANISMO”;</w:t>
      </w:r>
      <w:r w:rsidRPr="00DD37C8">
        <w:rPr>
          <w:rFonts w:cs="Calibri"/>
        </w:rPr>
        <w:t xml:space="preserve"> SEGÚN LO ESTABLECIDO EN EL ARTÍCULO 52 DE </w:t>
      </w:r>
      <w:r w:rsidRPr="00DD37C8">
        <w:rPr>
          <w:rFonts w:cs="Calibri"/>
          <w:b/>
        </w:rPr>
        <w:t>“LA LEY”,</w:t>
      </w:r>
      <w:r w:rsidRPr="00DD37C8">
        <w:rPr>
          <w:rFonts w:cs="Calibr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393C5440" w14:textId="77777777" w:rsidR="00F128E7" w:rsidRPr="00DD37C8" w:rsidRDefault="00F128E7" w:rsidP="00F128E7">
      <w:pPr>
        <w:ind w:left="-142"/>
        <w:rPr>
          <w:rFonts w:cs="Calibri"/>
        </w:rPr>
      </w:pPr>
    </w:p>
    <w:p w14:paraId="5A78DD69" w14:textId="77777777" w:rsidR="00F128E7" w:rsidRPr="00DD37C8" w:rsidRDefault="00F128E7" w:rsidP="00F128E7">
      <w:pPr>
        <w:ind w:left="-142"/>
        <w:rPr>
          <w:rFonts w:cs="Calibri"/>
          <w:b/>
          <w:bCs/>
        </w:rPr>
      </w:pPr>
      <w:r w:rsidRPr="00DD37C8">
        <w:rPr>
          <w:rFonts w:cs="Calibri"/>
          <w:b/>
          <w:bCs/>
        </w:rPr>
        <w:t xml:space="preserve">DÉCIMA TERCERA.- </w:t>
      </w:r>
      <w:r w:rsidRPr="00DD37C8">
        <w:rPr>
          <w:rFonts w:cs="Calibri"/>
          <w:b/>
          <w:snapToGrid w:val="0"/>
        </w:rPr>
        <w:t>RESCISIÓN ADMINISTRATIVA Y TERMINACIÓN ANTICIPADA DEL CONTRATO</w:t>
      </w:r>
      <w:r w:rsidRPr="00DD37C8">
        <w:rPr>
          <w:rFonts w:cs="Calibri"/>
          <w:b/>
          <w:bCs/>
        </w:rPr>
        <w:t xml:space="preserve">. “EL ORGANISMO” </w:t>
      </w:r>
      <w:r w:rsidRPr="00DD37C8">
        <w:rPr>
          <w:rFonts w:cs="Calibri"/>
        </w:rPr>
        <w:t xml:space="preserve">PODRÁ RESCINDIR ADMINISTRATIVAMENTE EL PRESENTE CONTRATO EN CASO DE INCUMPLIMIENTO DE LAS OBLIGACIONES A CARGO DE </w:t>
      </w:r>
      <w:r w:rsidRPr="00DD37C8">
        <w:rPr>
          <w:rFonts w:cs="Calibri"/>
          <w:b/>
          <w:bCs/>
          <w:noProof/>
        </w:rPr>
        <w:t xml:space="preserve">“EL PROVEEDOR” </w:t>
      </w:r>
      <w:r w:rsidRPr="00DD37C8">
        <w:rPr>
          <w:rFonts w:cs="Calibri"/>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D37C8">
        <w:rPr>
          <w:rFonts w:cs="Calibri"/>
          <w:b/>
          <w:bCs/>
        </w:rPr>
        <w:t xml:space="preserve"> </w:t>
      </w:r>
      <w:r w:rsidRPr="00DD37C8">
        <w:rPr>
          <w:rFonts w:cs="Calibri"/>
          <w:b/>
          <w:bCs/>
          <w:noProof/>
          <w:color w:val="000000"/>
        </w:rPr>
        <w:t>“EL ORGANISMO”</w:t>
      </w:r>
      <w:r w:rsidRPr="00DD37C8">
        <w:rPr>
          <w:rFonts w:cs="Calibri"/>
          <w:b/>
          <w:bCs/>
        </w:rPr>
        <w:t>;</w:t>
      </w:r>
      <w:r w:rsidRPr="00DD37C8">
        <w:rPr>
          <w:rFonts w:cs="Calibri"/>
        </w:rPr>
        <w:t xml:space="preserve"> CUANDO </w:t>
      </w:r>
      <w:r w:rsidRPr="00DD37C8">
        <w:rPr>
          <w:rFonts w:cs="Calibri"/>
          <w:b/>
          <w:bCs/>
        </w:rPr>
        <w:t xml:space="preserve">“EL PROVEEDOR” </w:t>
      </w:r>
      <w:r w:rsidRPr="00DD37C8">
        <w:rPr>
          <w:rFonts w:cs="Calibri"/>
        </w:rPr>
        <w:t xml:space="preserve">TRANSMITA TOTAL O PARCIALMENTE POR CUALQUIER TÍTULO, LOS DERECHOS Y OBLIGACIONES A QUE SE REFIERE EL CONTRATO, CON EXCEPCIÓN DE LOS DERECHOS DE COBRO, PREVIO CONSENTIMIENTO DE </w:t>
      </w:r>
      <w:r w:rsidRPr="00DD37C8">
        <w:rPr>
          <w:rFonts w:cs="Calibri"/>
          <w:b/>
          <w:bCs/>
        </w:rPr>
        <w:t xml:space="preserve">“EL ORGANISMO” </w:t>
      </w:r>
      <w:r w:rsidRPr="00DD37C8">
        <w:rPr>
          <w:rFonts w:cs="Calibri"/>
        </w:rPr>
        <w:t xml:space="preserve">Y CUANDO LA AUTORIDAD COMPETENTE DECLARE EL ESTADO DE QUIEBRA, LA SUSPENSIÓN DE PAGOS O ALGUNA SITUACIÓN DISTINTA QUE SEA ANÁLOGA O EQUIVALENTE Y QUE AFECTE EL PATRIMONIO DE </w:t>
      </w:r>
      <w:r w:rsidRPr="00DD37C8">
        <w:rPr>
          <w:rFonts w:cs="Calibri"/>
          <w:b/>
          <w:bCs/>
          <w:noProof/>
          <w:color w:val="000000"/>
        </w:rPr>
        <w:t>“EL ORGANISMO”</w:t>
      </w:r>
      <w:r w:rsidRPr="00DD37C8">
        <w:rPr>
          <w:rFonts w:cs="Calibri"/>
          <w:b/>
          <w:bCs/>
        </w:rPr>
        <w:t>.</w:t>
      </w:r>
    </w:p>
    <w:p w14:paraId="69D2EDE4" w14:textId="77777777" w:rsidR="00F128E7" w:rsidRPr="00DD37C8" w:rsidRDefault="00F128E7" w:rsidP="00F128E7">
      <w:pPr>
        <w:ind w:left="-142"/>
        <w:rPr>
          <w:rFonts w:cs="Calibri"/>
          <w:b/>
          <w:bCs/>
        </w:rPr>
      </w:pPr>
    </w:p>
    <w:p w14:paraId="5BFD417B" w14:textId="77777777" w:rsidR="00F128E7" w:rsidRPr="00DD37C8" w:rsidRDefault="00F128E7" w:rsidP="00F128E7">
      <w:pPr>
        <w:ind w:left="-142" w:right="-79"/>
        <w:rPr>
          <w:rFonts w:cs="Calibri"/>
          <w:b/>
          <w:bCs/>
          <w:noProof/>
          <w:color w:val="000000"/>
        </w:rPr>
      </w:pPr>
      <w:r w:rsidRPr="00DD37C8">
        <w:rPr>
          <w:rFonts w:cs="Calibri"/>
        </w:rPr>
        <w:t>ASÍ TAMBIÉN SE PODRÁ RESCINDIR ADMINISTRATIVAMENTE EL PRESENTE CONTRATO POR FALTA DE LA ENTREGA PUNTUAL DE LOS BIENES POR “</w:t>
      </w:r>
      <w:r w:rsidRPr="00DD37C8">
        <w:rPr>
          <w:rFonts w:cs="Calibri"/>
          <w:b/>
          <w:bCs/>
          <w:noProof/>
          <w:color w:val="000000"/>
        </w:rPr>
        <w:t>EL PROVEEDOR”</w:t>
      </w:r>
      <w:r w:rsidRPr="00DD37C8">
        <w:rPr>
          <w:rFonts w:cs="Calibri"/>
          <w:b/>
          <w:bCs/>
        </w:rPr>
        <w:t xml:space="preserve"> </w:t>
      </w:r>
      <w:r w:rsidRPr="00DD37C8">
        <w:rPr>
          <w:rFonts w:cs="Calibri"/>
          <w:bCs/>
        </w:rPr>
        <w:t>A</w:t>
      </w:r>
      <w:r w:rsidRPr="00DD37C8">
        <w:rPr>
          <w:rFonts w:cs="Calibri"/>
        </w:rPr>
        <w:t xml:space="preserve"> ENTERA SATISFACCIÓN DE</w:t>
      </w:r>
      <w:r w:rsidRPr="00DD37C8">
        <w:rPr>
          <w:rFonts w:cs="Calibri"/>
          <w:bCs/>
        </w:rPr>
        <w:t xml:space="preserve"> </w:t>
      </w:r>
      <w:r w:rsidRPr="00DD37C8">
        <w:rPr>
          <w:rFonts w:cs="Calibri"/>
          <w:b/>
          <w:bCs/>
          <w:noProof/>
          <w:color w:val="000000"/>
        </w:rPr>
        <w:t xml:space="preserve">“EL ORGANISMO”, </w:t>
      </w:r>
      <w:r w:rsidRPr="00DD37C8">
        <w:rPr>
          <w:rFonts w:cs="Calibri"/>
        </w:rPr>
        <w:t>DE IGUAL MANERA</w:t>
      </w:r>
      <w:r w:rsidRPr="00DD37C8">
        <w:rPr>
          <w:rFonts w:cs="Calibri"/>
          <w:bCs/>
          <w:noProof/>
          <w:color w:val="000000"/>
        </w:rPr>
        <w:t xml:space="preserve"> </w:t>
      </w:r>
      <w:r w:rsidRPr="00DD37C8">
        <w:rPr>
          <w:rFonts w:cs="Calibri"/>
          <w:b/>
          <w:bCs/>
          <w:noProof/>
          <w:color w:val="000000"/>
        </w:rPr>
        <w:t>“EL ORGANISMO”</w:t>
      </w:r>
      <w:r w:rsidRPr="00DD37C8">
        <w:rPr>
          <w:rFonts w:cs="Calibri"/>
          <w:b/>
          <w:bCs/>
        </w:rPr>
        <w:t xml:space="preserve"> </w:t>
      </w:r>
      <w:r w:rsidRPr="00DD37C8">
        <w:rPr>
          <w:rFonts w:cs="Calibri"/>
        </w:rPr>
        <w:t xml:space="preserve">PODRÁ RESCINDIR EL PRESENTE CONTRATO EN CASO DE QUE LOS </w:t>
      </w:r>
      <w:r w:rsidRPr="00DD37C8">
        <w:rPr>
          <w:rFonts w:cs="Calibri"/>
          <w:bCs/>
        </w:rPr>
        <w:t>BIENES</w:t>
      </w:r>
      <w:r w:rsidRPr="00DD37C8">
        <w:rPr>
          <w:rFonts w:cs="Calibri"/>
        </w:rPr>
        <w:t xml:space="preserve"> ENTREGADOS IMPOSIBILITARA EL CORRECTO FUNCIONAMIENTO DEL HOSPITAL O QUE NO COINCIDIERAN LAS CARACTERÍSTICAS DE LOS BIENES ENTREGADOS POR</w:t>
      </w:r>
      <w:r w:rsidRPr="00DD37C8">
        <w:rPr>
          <w:rFonts w:cs="Calibri"/>
          <w:bCs/>
          <w:noProof/>
          <w:color w:val="000000"/>
        </w:rPr>
        <w:t xml:space="preserve"> </w:t>
      </w:r>
      <w:r w:rsidRPr="00DD37C8">
        <w:rPr>
          <w:rFonts w:cs="Calibri"/>
          <w:b/>
          <w:bCs/>
          <w:noProof/>
          <w:color w:val="000000"/>
        </w:rPr>
        <w:t xml:space="preserve">“EL PROVEEDOR” </w:t>
      </w:r>
      <w:r w:rsidRPr="00DD37C8">
        <w:rPr>
          <w:rFonts w:cs="Calibri"/>
          <w:bCs/>
          <w:noProof/>
          <w:color w:val="000000"/>
        </w:rPr>
        <w:t>A LOS SOLICITADOS POR EL</w:t>
      </w:r>
      <w:r w:rsidRPr="00DD37C8">
        <w:rPr>
          <w:rFonts w:cs="Calibri"/>
          <w:b/>
          <w:bCs/>
          <w:noProof/>
          <w:color w:val="000000"/>
        </w:rPr>
        <w:t xml:space="preserve"> “EL ORGANISMO”.</w:t>
      </w:r>
    </w:p>
    <w:p w14:paraId="1DC5FCFA" w14:textId="77777777" w:rsidR="00F128E7" w:rsidRPr="00DD37C8" w:rsidRDefault="00F128E7" w:rsidP="00F128E7">
      <w:pPr>
        <w:ind w:left="-142" w:right="-79"/>
        <w:rPr>
          <w:rFonts w:cs="Calibri"/>
          <w:b/>
          <w:bCs/>
          <w:noProof/>
          <w:color w:val="000000"/>
        </w:rPr>
      </w:pPr>
    </w:p>
    <w:p w14:paraId="4F86CEDF" w14:textId="77777777" w:rsidR="00F128E7" w:rsidRPr="00DD37C8" w:rsidRDefault="00F128E7" w:rsidP="00F128E7">
      <w:pPr>
        <w:ind w:left="-142"/>
        <w:rPr>
          <w:rFonts w:cs="Calibri"/>
          <w:snapToGrid w:val="0"/>
        </w:rPr>
      </w:pPr>
      <w:r w:rsidRPr="00DD37C8">
        <w:rPr>
          <w:rFonts w:cs="Calibri"/>
          <w:snapToGrid w:val="0"/>
        </w:rPr>
        <w:t xml:space="preserve">EL PROCEDIMIENTO DE RESCISIÓN SE LLEVARÁ A CABO SEGÚN LO ESTABLECE EL ARTÍCULO 54 DE </w:t>
      </w:r>
      <w:r w:rsidRPr="00DD37C8">
        <w:rPr>
          <w:rFonts w:cs="Calibri"/>
          <w:b/>
          <w:snapToGrid w:val="0"/>
        </w:rPr>
        <w:t>“LA LEY”,</w:t>
      </w:r>
      <w:r w:rsidRPr="00DD37C8">
        <w:rPr>
          <w:rFonts w:cs="Calibri"/>
          <w:snapToGrid w:val="0"/>
        </w:rPr>
        <w:t xml:space="preserve"> CONFORME A LO SIGUIENTE:</w:t>
      </w:r>
    </w:p>
    <w:p w14:paraId="01BB28DE" w14:textId="77777777" w:rsidR="00F128E7" w:rsidRPr="00DD37C8" w:rsidRDefault="00F128E7" w:rsidP="00F128E7">
      <w:pPr>
        <w:ind w:left="-142"/>
        <w:rPr>
          <w:rFonts w:cs="Calibri"/>
          <w:snapToGrid w:val="0"/>
        </w:rPr>
      </w:pPr>
    </w:p>
    <w:p w14:paraId="041B76B0" w14:textId="77777777" w:rsidR="00F128E7" w:rsidRPr="00DD37C8" w:rsidRDefault="00F128E7" w:rsidP="00F128E7">
      <w:pPr>
        <w:ind w:left="-142"/>
        <w:rPr>
          <w:rFonts w:cs="Calibri"/>
          <w:snapToGrid w:val="0"/>
        </w:rPr>
      </w:pPr>
      <w:r w:rsidRPr="00DD37C8">
        <w:rPr>
          <w:rFonts w:cs="Calibri"/>
          <w:b/>
          <w:snapToGrid w:val="0"/>
        </w:rPr>
        <w:t>I.</w:t>
      </w:r>
      <w:r w:rsidRPr="00DD37C8">
        <w:rPr>
          <w:rFonts w:cs="Calibri"/>
          <w:snapToGrid w:val="0"/>
        </w:rPr>
        <w:t xml:space="preserve"> SE INICIARÁ A PARTIR DE QUE A </w:t>
      </w:r>
      <w:r w:rsidRPr="00DD37C8">
        <w:rPr>
          <w:rFonts w:cs="Calibri"/>
          <w:b/>
          <w:snapToGrid w:val="0"/>
        </w:rPr>
        <w:t>“EL PROVEEDOR”</w:t>
      </w:r>
      <w:r w:rsidRPr="00DD37C8">
        <w:rPr>
          <w:rFonts w:cs="Calibri"/>
          <w:snapToGrid w:val="0"/>
        </w:rPr>
        <w:t xml:space="preserve"> LE SEA COMUNICADO POR ESCRITO EL INCUMPLIMIENTO EN QUE HAYA INCURRIDO, PARA QUE EN UN TÉRMINO DE CINCO DÍAS HÁBILES EXPONGA LO QUE A SU DERECHO CONVENGA Y APORTE, EN SU CASO, LAS PRUEBAS QUE ESTIME PERTINENTES;</w:t>
      </w:r>
    </w:p>
    <w:p w14:paraId="2CA4ED99" w14:textId="77777777" w:rsidR="00F128E7" w:rsidRPr="00DD37C8" w:rsidRDefault="00F128E7" w:rsidP="00F128E7">
      <w:pPr>
        <w:ind w:left="-142"/>
        <w:rPr>
          <w:rFonts w:cs="Calibri"/>
          <w:snapToGrid w:val="0"/>
        </w:rPr>
      </w:pPr>
    </w:p>
    <w:p w14:paraId="4E3BBEC5" w14:textId="77777777" w:rsidR="00F128E7" w:rsidRPr="00DD37C8" w:rsidRDefault="00F128E7" w:rsidP="00F128E7">
      <w:pPr>
        <w:ind w:left="-142"/>
        <w:rPr>
          <w:rFonts w:cs="Calibri"/>
          <w:snapToGrid w:val="0"/>
        </w:rPr>
      </w:pPr>
      <w:r w:rsidRPr="00DD37C8">
        <w:rPr>
          <w:rFonts w:cs="Calibri"/>
          <w:b/>
          <w:snapToGrid w:val="0"/>
        </w:rPr>
        <w:t>II.</w:t>
      </w:r>
      <w:r w:rsidRPr="00DD37C8">
        <w:rPr>
          <w:rFonts w:cs="Calibri"/>
          <w:snapToGrid w:val="0"/>
        </w:rPr>
        <w:t xml:space="preserve"> TRANSCURRIDO EL TÉRMINO A QUE SE REFIERE LA FRACCIÓN ANTERIOR, SE RESOLVERÁ CONSIDERANDO LOS ARGUMENTOS Y PRUEBAS QUE HUBIERE HECHO VALER, Y</w:t>
      </w:r>
    </w:p>
    <w:p w14:paraId="65125EFF" w14:textId="77777777" w:rsidR="00F128E7" w:rsidRPr="00DD37C8" w:rsidRDefault="00F128E7" w:rsidP="00F128E7">
      <w:pPr>
        <w:ind w:left="-142"/>
        <w:rPr>
          <w:rFonts w:cs="Calibri"/>
          <w:snapToGrid w:val="0"/>
        </w:rPr>
      </w:pPr>
    </w:p>
    <w:p w14:paraId="0CD3537A" w14:textId="77777777" w:rsidR="00F128E7" w:rsidRPr="00DD37C8" w:rsidRDefault="00F128E7" w:rsidP="00F128E7">
      <w:pPr>
        <w:ind w:left="-142"/>
        <w:rPr>
          <w:rFonts w:cs="Calibri"/>
          <w:snapToGrid w:val="0"/>
        </w:rPr>
      </w:pPr>
      <w:r w:rsidRPr="00DD37C8">
        <w:rPr>
          <w:rFonts w:cs="Calibri"/>
          <w:b/>
          <w:snapToGrid w:val="0"/>
        </w:rPr>
        <w:t>III.</w:t>
      </w:r>
      <w:r w:rsidRPr="00DD37C8">
        <w:rPr>
          <w:rFonts w:cs="Calibri"/>
          <w:snapToGrid w:val="0"/>
        </w:rPr>
        <w:t xml:space="preserve">  LA DETERMINACIÓN DE DAR O NO POR RESCINDIDO EL CONTRATO DEBERÁ SER DEBIDAMENTE FUNDADA, MOTIVADA Y COMUNICADA A </w:t>
      </w:r>
      <w:r w:rsidRPr="00DD37C8">
        <w:rPr>
          <w:rFonts w:cs="Calibri"/>
          <w:b/>
          <w:snapToGrid w:val="0"/>
        </w:rPr>
        <w:t xml:space="preserve">“EL PROVEEDOR” </w:t>
      </w:r>
      <w:r w:rsidRPr="00DD37C8">
        <w:rPr>
          <w:rFonts w:cs="Calibri"/>
          <w:snapToGrid w:val="0"/>
        </w:rPr>
        <w:t>DENTRO DE LOS QUINCE DÍAS HÁBILES SIGUIENTES A LO SEÑALADO EN NUMERAL I DE ESTA CLÁUSULA.</w:t>
      </w:r>
    </w:p>
    <w:p w14:paraId="223625F2" w14:textId="77777777" w:rsidR="00F128E7" w:rsidRPr="00DD37C8" w:rsidRDefault="00F128E7" w:rsidP="00F128E7">
      <w:pPr>
        <w:ind w:left="-142"/>
        <w:rPr>
          <w:rFonts w:cs="Calibri"/>
          <w:snapToGrid w:val="0"/>
        </w:rPr>
      </w:pPr>
    </w:p>
    <w:p w14:paraId="125A785A" w14:textId="77777777" w:rsidR="00F128E7" w:rsidRPr="00DD37C8" w:rsidRDefault="00F128E7" w:rsidP="00F128E7">
      <w:pPr>
        <w:ind w:left="-142"/>
        <w:rPr>
          <w:rFonts w:cs="Calibri"/>
          <w:b/>
        </w:rPr>
      </w:pPr>
      <w:r w:rsidRPr="00DD37C8">
        <w:rPr>
          <w:rFonts w:cs="Calibri"/>
          <w:snapToGrid w:val="0"/>
        </w:rPr>
        <w:t xml:space="preserve">ASIMISMO, EL PRESENTE CONTRATO PODRÁ DARSE POR TERMINADO ANTICIPADAMENTE CUANDO CONCURRAN PARA ELLO, RAZONES DE INTERÉS GENERAL O BIEN, CUANDO POR CAUSAS JUSTIFICADAS SE EXTINGA LA NECESIDAD DE REQUERIR LOS </w:t>
      </w:r>
      <w:r w:rsidRPr="00DD37C8">
        <w:rPr>
          <w:rFonts w:cs="Calibri"/>
        </w:rPr>
        <w:t>BIENES</w:t>
      </w:r>
      <w:r w:rsidRPr="00DD37C8">
        <w:rPr>
          <w:rFonts w:cs="Calibri"/>
          <w:snapToGrid w:val="0"/>
        </w:rPr>
        <w:t xml:space="preserve"> ORIGINALMENTE ADQUIRIDOS, Y SE DEMUESTRE QUE DE CONTINUAR CON EL CUMPLIMIENTO DE LAS OBLIGACIONES PACTADAS, SE OCASIONARÍA ALGÚN DAÑO O PERJUICIO A </w:t>
      </w:r>
      <w:r w:rsidRPr="00DD37C8">
        <w:rPr>
          <w:rFonts w:cs="Calibri"/>
          <w:b/>
          <w:snapToGrid w:val="0"/>
        </w:rPr>
        <w:t xml:space="preserve">“EL ORGANISMO”, </w:t>
      </w:r>
      <w:r w:rsidRPr="00DD37C8">
        <w:rPr>
          <w:rFonts w:cs="Calibri"/>
        </w:rPr>
        <w:t xml:space="preserve">CUANDO SE RESCINDA EL CONTRATO SE FORMULARÁ EL FINIQUITO CORRESPONDIENTE, A EFECTO DE HACER CONSTAR LOS PAGOS QUE DEBA EFECTUAR </w:t>
      </w:r>
      <w:r w:rsidRPr="00DD37C8">
        <w:rPr>
          <w:rFonts w:cs="Calibri"/>
          <w:b/>
        </w:rPr>
        <w:t>“EL ORGANISMO”</w:t>
      </w:r>
      <w:r w:rsidRPr="00DD37C8">
        <w:rPr>
          <w:rFonts w:cs="Calibri"/>
        </w:rPr>
        <w:t xml:space="preserve"> POR CONCEPTO DE LOS BIENES RECIBIDOS HASTA EL MOMENTO DE RESCISIÓN, ASÍ COMO TODO LO PREVISTO EN EL ARTÍCULO 54 DE </w:t>
      </w:r>
      <w:r w:rsidRPr="00DD37C8">
        <w:rPr>
          <w:rFonts w:cs="Calibri"/>
          <w:b/>
        </w:rPr>
        <w:t>“LA LEY”.</w:t>
      </w:r>
    </w:p>
    <w:p w14:paraId="33C7DA74" w14:textId="77777777" w:rsidR="00F128E7" w:rsidRPr="00DD37C8" w:rsidRDefault="00F128E7" w:rsidP="00F128E7">
      <w:pPr>
        <w:autoSpaceDE w:val="0"/>
        <w:autoSpaceDN w:val="0"/>
        <w:adjustRightInd w:val="0"/>
        <w:ind w:left="-142"/>
        <w:rPr>
          <w:rFonts w:cs="Calibri"/>
          <w:b/>
          <w:bCs/>
        </w:rPr>
      </w:pPr>
    </w:p>
    <w:p w14:paraId="1514721B" w14:textId="77777777" w:rsidR="00F128E7" w:rsidRPr="00DD37C8" w:rsidRDefault="00F128E7" w:rsidP="00F128E7">
      <w:pPr>
        <w:autoSpaceDE w:val="0"/>
        <w:autoSpaceDN w:val="0"/>
        <w:adjustRightInd w:val="0"/>
        <w:ind w:left="-142"/>
        <w:rPr>
          <w:rFonts w:cs="Calibri"/>
          <w:b/>
        </w:rPr>
      </w:pPr>
      <w:r w:rsidRPr="00DD37C8">
        <w:rPr>
          <w:rFonts w:cs="Calibri"/>
          <w:b/>
          <w:bCs/>
        </w:rPr>
        <w:t xml:space="preserve">DÉCIMA CUARTA.- PENAS CONVENCIONALES. </w:t>
      </w:r>
      <w:r w:rsidRPr="00DD37C8">
        <w:rPr>
          <w:rFonts w:cs="Calibri"/>
        </w:rPr>
        <w:t xml:space="preserve">EN CASO DE QUE </w:t>
      </w:r>
      <w:r w:rsidRPr="00DD37C8">
        <w:rPr>
          <w:rFonts w:cs="Calibri"/>
          <w:b/>
          <w:bCs/>
        </w:rPr>
        <w:t>“EL PROVEEDOR”</w:t>
      </w:r>
      <w:r w:rsidRPr="00DD37C8">
        <w:rPr>
          <w:rFonts w:cs="Calibri"/>
        </w:rPr>
        <w:t xml:space="preserve"> POR ATRASO O POR INCUMPLIMIENTO DE LA ENTREGA DE LOS BIENES, PAGARÁ A </w:t>
      </w:r>
      <w:r w:rsidRPr="00DD37C8">
        <w:rPr>
          <w:rFonts w:cs="Calibri"/>
          <w:b/>
          <w:bCs/>
        </w:rPr>
        <w:t xml:space="preserve">“EL ORGANISMO” </w:t>
      </w:r>
      <w:r w:rsidRPr="00DD37C8">
        <w:rPr>
          <w:rFonts w:cs="Calibri"/>
        </w:rPr>
        <w:t xml:space="preserve">UNA PENA CONVENCIONAL EN BASE AL ARTÍCULO 53 DE </w:t>
      </w:r>
      <w:r w:rsidRPr="00DD37C8">
        <w:rPr>
          <w:rFonts w:cs="Calibri"/>
          <w:b/>
        </w:rPr>
        <w:t>“LA LEY”.</w:t>
      </w:r>
    </w:p>
    <w:p w14:paraId="4C6A20BE" w14:textId="77777777" w:rsidR="00F128E7" w:rsidRPr="00DD37C8" w:rsidRDefault="00F128E7" w:rsidP="00F128E7">
      <w:pPr>
        <w:autoSpaceDE w:val="0"/>
        <w:autoSpaceDN w:val="0"/>
        <w:adjustRightInd w:val="0"/>
        <w:ind w:left="-142"/>
        <w:rPr>
          <w:rFonts w:cs="Calibri"/>
        </w:rPr>
      </w:pPr>
    </w:p>
    <w:p w14:paraId="1E76F5F0" w14:textId="77777777" w:rsidR="00F128E7" w:rsidRPr="00DD37C8" w:rsidRDefault="00F128E7" w:rsidP="00F128E7">
      <w:pPr>
        <w:autoSpaceDE w:val="0"/>
        <w:autoSpaceDN w:val="0"/>
        <w:adjustRightInd w:val="0"/>
        <w:ind w:left="-142"/>
        <w:rPr>
          <w:rFonts w:cs="Calibri"/>
          <w:caps/>
        </w:rPr>
      </w:pPr>
      <w:r w:rsidRPr="00DD37C8">
        <w:rPr>
          <w:rFonts w:cs="Calibri"/>
        </w:rPr>
        <w:t xml:space="preserve">DICHA PENA SERÁ DEL </w:t>
      </w:r>
      <w:r>
        <w:rPr>
          <w:rFonts w:cs="Calibri"/>
        </w:rPr>
        <w:t>2.5</w:t>
      </w:r>
      <w:r w:rsidRPr="00DD37C8">
        <w:rPr>
          <w:rFonts w:cs="Calibri"/>
        </w:rPr>
        <w:t xml:space="preserve">%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D37C8">
        <w:rPr>
          <w:rFonts w:cs="Calibri"/>
          <w:b/>
          <w:bCs/>
          <w:noProof/>
        </w:rPr>
        <w:t>“EL ORGANISMO”</w:t>
      </w:r>
      <w:r w:rsidRPr="00DD37C8">
        <w:rPr>
          <w:rFonts w:cs="Calibri"/>
          <w:b/>
          <w:bCs/>
        </w:rPr>
        <w:t xml:space="preserve">, </w:t>
      </w:r>
      <w:r w:rsidRPr="00DD37C8">
        <w:rPr>
          <w:rFonts w:cs="Calibri"/>
        </w:rPr>
        <w:t>SE HARÁ EFECTIVA LA FIANZA EN SU TOTALIDAD.</w:t>
      </w:r>
    </w:p>
    <w:p w14:paraId="54C5B4A7" w14:textId="77777777" w:rsidR="00F128E7" w:rsidRPr="00DD37C8" w:rsidRDefault="00F128E7" w:rsidP="00F128E7">
      <w:pPr>
        <w:ind w:left="-142"/>
        <w:rPr>
          <w:rFonts w:cs="Calibri"/>
          <w:b/>
          <w:bCs/>
        </w:rPr>
      </w:pPr>
    </w:p>
    <w:p w14:paraId="3FB05AE9" w14:textId="77777777" w:rsidR="00F128E7" w:rsidRPr="00DD37C8" w:rsidRDefault="00F128E7" w:rsidP="00F128E7">
      <w:pPr>
        <w:ind w:left="-142"/>
        <w:rPr>
          <w:rFonts w:cs="Calibri"/>
        </w:rPr>
      </w:pPr>
      <w:r w:rsidRPr="00DD37C8">
        <w:rPr>
          <w:rFonts w:cs="Calibri"/>
          <w:b/>
          <w:bCs/>
        </w:rPr>
        <w:t>DÉCIMA QUINTA.- APLICACIÓN DE LAS PENAS CONVENCIONALES.</w:t>
      </w:r>
      <w:r w:rsidRPr="00DD37C8">
        <w:rPr>
          <w:rFonts w:cs="Calibri"/>
        </w:rPr>
        <w:t xml:space="preserve"> LAS PENAS CONVENCIONALES PREVISTAS EN EL ARTÍCULO 53  Y 53 BIS DE “LA LEY”, SERÁN DETERMINADAS EN FUNCIÓN DE LOS BIENES ENTREGADOS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w:t>
      </w:r>
    </w:p>
    <w:p w14:paraId="6B9C7A3A" w14:textId="77777777" w:rsidR="00F128E7" w:rsidRPr="00DD37C8" w:rsidRDefault="00F128E7" w:rsidP="00F128E7">
      <w:pPr>
        <w:ind w:left="-142"/>
        <w:rPr>
          <w:rFonts w:cs="Calibri"/>
        </w:rPr>
      </w:pPr>
    </w:p>
    <w:p w14:paraId="6D09FE40" w14:textId="77777777" w:rsidR="00F128E7" w:rsidRPr="00DD37C8" w:rsidRDefault="00F128E7" w:rsidP="00F128E7">
      <w:pPr>
        <w:autoSpaceDE w:val="0"/>
        <w:autoSpaceDN w:val="0"/>
        <w:adjustRightInd w:val="0"/>
        <w:ind w:left="-142"/>
        <w:rPr>
          <w:rFonts w:cs="Calibri"/>
        </w:rPr>
      </w:pPr>
      <w:r w:rsidRPr="00DD37C8">
        <w:rPr>
          <w:rFonts w:cs="Calibri"/>
        </w:rPr>
        <w:t xml:space="preserve">LOS MONTOS A DEDUCIR SE APLICARÁN EN LA FACTURA QUE </w:t>
      </w:r>
      <w:r w:rsidRPr="00DD37C8">
        <w:rPr>
          <w:rFonts w:cs="Calibri"/>
          <w:b/>
        </w:rPr>
        <w:t xml:space="preserve">“EL PROVEEDOR” </w:t>
      </w:r>
      <w:r w:rsidRPr="00DD37C8">
        <w:rPr>
          <w:rFonts w:cs="Calibri"/>
        </w:rPr>
        <w:t>PRESENTE PARA SU COBRO, INMEDIATAMENTE DESPUÉS DE QUE EL DEPARTAMENTO DE COMPRAS TENGA CUANTIFICADA LA DEDUCCIÓN CORRESPONDIENTE.</w:t>
      </w:r>
    </w:p>
    <w:p w14:paraId="336BCEC4" w14:textId="77777777" w:rsidR="00F128E7" w:rsidRPr="00DD37C8" w:rsidRDefault="00F128E7" w:rsidP="00F128E7">
      <w:pPr>
        <w:ind w:left="-142"/>
        <w:rPr>
          <w:rFonts w:cs="Calibri"/>
        </w:rPr>
      </w:pPr>
    </w:p>
    <w:p w14:paraId="49E8163C" w14:textId="77777777" w:rsidR="00F128E7" w:rsidRPr="00DD37C8" w:rsidRDefault="00F128E7" w:rsidP="00F128E7">
      <w:pPr>
        <w:ind w:left="-142"/>
        <w:rPr>
          <w:rFonts w:cs="Calibri"/>
          <w:b/>
          <w:bCs/>
        </w:rPr>
      </w:pPr>
      <w:r w:rsidRPr="00DD37C8">
        <w:rPr>
          <w:rFonts w:cs="Calibri"/>
          <w:b/>
          <w:bCs/>
        </w:rPr>
        <w:t xml:space="preserve">DÉCIMA SEXTA.- GARANTÍA Y EFECTIVIDAD DE LA MISMA.- </w:t>
      </w:r>
      <w:r w:rsidRPr="00DD37C8">
        <w:rPr>
          <w:rFonts w:cs="Calibri"/>
          <w:b/>
          <w:bCs/>
          <w:noProof/>
          <w:color w:val="000000"/>
        </w:rPr>
        <w:t xml:space="preserve">“EL PROVEEDOR” </w:t>
      </w:r>
      <w:r w:rsidRPr="00DD37C8">
        <w:rPr>
          <w:rFonts w:cs="Calibri"/>
        </w:rPr>
        <w:t xml:space="preserve">PARA GARANTIZAR EL CUMPLIMIENTO DEL CONTRATO, SE OBLIGA A OTORGAR GARANTÍA DE CUMPLIMIENTO DE TODAS Y CADA UNA DE LAS OBLIGACIONES A SU CARGO DERIVADAS DEL PRESENTE CONTRATO, POR LO QUE DEBERÁ OTORGAR </w:t>
      </w:r>
      <w:r w:rsidRPr="00DD37C8">
        <w:rPr>
          <w:rFonts w:cs="Calibri"/>
          <w:b/>
          <w:bCs/>
        </w:rPr>
        <w:t xml:space="preserve">FIANZA POR UN IMPORTE DEL </w:t>
      </w:r>
      <w:r w:rsidRPr="00DD37C8">
        <w:rPr>
          <w:rFonts w:cs="Calibri"/>
          <w:b/>
          <w:bCs/>
          <w:u w:val="single"/>
        </w:rPr>
        <w:t xml:space="preserve">10% DEL MONTO TOTAL </w:t>
      </w:r>
      <w:r w:rsidRPr="00DD37C8">
        <w:rPr>
          <w:rFonts w:cs="Calibri"/>
        </w:rPr>
        <w:t xml:space="preserve">ADJUDICADO, ANTES DE IMPUESTO AL VALOR AGREGADO (I. V. A)  EXPEDIDA POR AFIANZADORA DEBIDAMENTE CONSTITUIDA EN TÉRMINOS DE LA LEY DE INSTITUCIONES DE SEGUROS Y DE FIANZAS, A FAVOR DE </w:t>
      </w:r>
      <w:r w:rsidRPr="00DD37C8">
        <w:rPr>
          <w:rFonts w:cs="Calibri"/>
          <w:b/>
          <w:bCs/>
          <w:noProof/>
        </w:rPr>
        <w:t>“EL ORGANISMO”</w:t>
      </w:r>
      <w:r w:rsidRPr="00DD37C8">
        <w:rPr>
          <w:rFonts w:cs="Calibri"/>
          <w:b/>
          <w:bCs/>
        </w:rPr>
        <w:t xml:space="preserve">, </w:t>
      </w:r>
      <w:r w:rsidRPr="00DD37C8">
        <w:rPr>
          <w:rFonts w:cs="Calibri"/>
          <w:bCs/>
        </w:rPr>
        <w:t xml:space="preserve">LO ANTERIOR DE CONFORMIDAD CON LO ESTABLECIDO EN EL ARTÍCULO 48 Y 49 DE </w:t>
      </w:r>
      <w:r w:rsidRPr="00DD37C8">
        <w:rPr>
          <w:rFonts w:cs="Calibri"/>
          <w:b/>
          <w:bCs/>
        </w:rPr>
        <w:t>“LA LEY”.</w:t>
      </w:r>
    </w:p>
    <w:p w14:paraId="67A9DE40" w14:textId="77777777" w:rsidR="00F128E7" w:rsidRPr="00DD37C8" w:rsidRDefault="00F128E7" w:rsidP="00F128E7">
      <w:pPr>
        <w:ind w:left="-142"/>
        <w:rPr>
          <w:rFonts w:cs="Calibri"/>
        </w:rPr>
      </w:pPr>
      <w:r w:rsidRPr="00DD37C8">
        <w:rPr>
          <w:rFonts w:cs="Calibr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w:t>
      </w:r>
      <w:r w:rsidRPr="00DD37C8">
        <w:rPr>
          <w:rFonts w:cs="Calibri"/>
        </w:rPr>
        <w:lastRenderedPageBreak/>
        <w:t>PLAZO DE ENTREGA ESTABLECIDO ORIGINALMENTE EN EL CONTRATO SEA AMPLIADO, LA FIANZA QUEDARÁ AUTOMÁTICAMENTE PRORROGADA POR EL MISMO TIEMPO.</w:t>
      </w:r>
    </w:p>
    <w:p w14:paraId="7AC03103" w14:textId="77777777" w:rsidR="00F128E7" w:rsidRPr="00DD37C8" w:rsidRDefault="00F128E7" w:rsidP="00F128E7">
      <w:pPr>
        <w:ind w:left="-142"/>
        <w:rPr>
          <w:rFonts w:cs="Calibri"/>
        </w:rPr>
      </w:pPr>
      <w:r w:rsidRPr="00DD37C8">
        <w:rPr>
          <w:rFonts w:cs="Calibri"/>
        </w:rPr>
        <w:t>LA PÓLIZA DE FIANZA DEBERÁ CONTENER COMO MÍNIMO LO SIGUIENTE:</w:t>
      </w:r>
    </w:p>
    <w:p w14:paraId="3A253248" w14:textId="77777777" w:rsidR="00F128E7" w:rsidRPr="00DD37C8" w:rsidRDefault="00F128E7" w:rsidP="00F128E7">
      <w:pPr>
        <w:ind w:left="-142"/>
        <w:rPr>
          <w:rFonts w:cs="Calibri"/>
        </w:rPr>
      </w:pPr>
      <w:r w:rsidRPr="00DD37C8">
        <w:rPr>
          <w:rFonts w:cs="Calibri"/>
          <w:b/>
          <w:snapToGrid w:val="0"/>
        </w:rPr>
        <w:t>A).-</w:t>
      </w:r>
      <w:r w:rsidRPr="00DD37C8">
        <w:rPr>
          <w:rFonts w:cs="Calibri"/>
          <w:snapToGrid w:val="0"/>
        </w:rPr>
        <w:t xml:space="preserve">LA FIANZA CONTINUARÁ VIGENTE AUN CUANDO SE OTORGUEN PRÓRROGAS Y/O ESPERAS A </w:t>
      </w:r>
      <w:r w:rsidRPr="00DD37C8">
        <w:rPr>
          <w:rFonts w:cs="Calibri"/>
          <w:b/>
          <w:snapToGrid w:val="0"/>
        </w:rPr>
        <w:t>“EL PROVEEDOR”</w:t>
      </w:r>
      <w:r w:rsidRPr="00DD37C8">
        <w:rPr>
          <w:rFonts w:cs="Calibri"/>
          <w:snapToGrid w:val="0"/>
        </w:rPr>
        <w:t>, PARA EL CUMPLIMIENTO DE LAS OBLIGACIONES QUE SE AFIANZAN.</w:t>
      </w:r>
    </w:p>
    <w:p w14:paraId="4006C71A" w14:textId="77777777" w:rsidR="00F128E7" w:rsidRPr="00DD37C8" w:rsidRDefault="00F128E7" w:rsidP="00F128E7">
      <w:pPr>
        <w:ind w:left="-142"/>
        <w:rPr>
          <w:rFonts w:cs="Calibri"/>
          <w:snapToGrid w:val="0"/>
        </w:rPr>
      </w:pPr>
      <w:r w:rsidRPr="00DD37C8">
        <w:rPr>
          <w:rFonts w:cs="Calibri"/>
          <w:b/>
          <w:snapToGrid w:val="0"/>
        </w:rPr>
        <w:t>B).-</w:t>
      </w:r>
      <w:r w:rsidRPr="00DD37C8">
        <w:rPr>
          <w:rFonts w:cs="Calibri"/>
          <w:snapToGrid w:val="0"/>
        </w:rPr>
        <w:t xml:space="preserve">LA PRESENTE FIANZA PERMANECERÁ EN VIGOR DESDE LA FECHA DE SU EXPEDICIÓN Y HASTA EL </w:t>
      </w:r>
      <w:r w:rsidRPr="00DD37C8">
        <w:rPr>
          <w:rFonts w:cs="Calibri"/>
        </w:rPr>
        <w:t>CUMPLIMIENTO TOTAL DE LAS OBLIGACIONES PACTADAS EN EL CONTRATO POR PARTE DE “EL</w:t>
      </w:r>
      <w:r w:rsidRPr="00DD37C8">
        <w:rPr>
          <w:rFonts w:cs="Calibri"/>
          <w:b/>
          <w:snapToGrid w:val="0"/>
        </w:rPr>
        <w:t xml:space="preserve"> PROVEEDOR”,</w:t>
      </w:r>
      <w:r w:rsidRPr="00DD37C8">
        <w:rPr>
          <w:rFonts w:cs="Calibri"/>
          <w:snapToGrid w:val="0"/>
        </w:rPr>
        <w:t xml:space="preserve"> O EN SU CASO DURANTE LA SUBSTANCIACIÓN DE TODOS LOS RECURSOS LEGALES O JUICIOS QUE SE INTERPONGAN, HASTA QUE SE DICTE LA RESOLUCIÓN DEFINITIVA POR AUTORIDAD COMPETENTE.</w:t>
      </w:r>
    </w:p>
    <w:p w14:paraId="5F110D34"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C).- QUE</w:t>
      </w:r>
      <w:r w:rsidRPr="00DD37C8">
        <w:rPr>
          <w:rFonts w:eastAsia="Times New Roman" w:cs="Calibri"/>
          <w:lang w:eastAsia="es-ES"/>
        </w:rPr>
        <w:t xml:space="preserve"> </w:t>
      </w:r>
      <w:r w:rsidRPr="00DD37C8">
        <w:rPr>
          <w:rFonts w:eastAsia="Times New Roman" w:cs="Calibri"/>
          <w:b/>
          <w:lang w:eastAsia="es-ES"/>
        </w:rPr>
        <w:t>“EL ORGANISMO”,</w:t>
      </w:r>
      <w:r w:rsidRPr="00DD37C8">
        <w:rPr>
          <w:rFonts w:eastAsia="Times New Roman" w:cs="Calibri"/>
          <w:lang w:eastAsia="es-ES"/>
        </w:rPr>
        <w:t xml:space="preserve"> CUENTA CON UN TÉRMINO DE DOS AÑOS CONTADOS A PARTIR DEL INCUMPLIMIENTO DE </w:t>
      </w:r>
      <w:r w:rsidRPr="00DD37C8">
        <w:rPr>
          <w:rFonts w:eastAsia="Times New Roman" w:cs="Calibri"/>
          <w:b/>
          <w:lang w:eastAsia="es-ES"/>
        </w:rPr>
        <w:t>“EL PROVEEDOR”,</w:t>
      </w:r>
      <w:r w:rsidRPr="00DD37C8">
        <w:rPr>
          <w:rFonts w:eastAsia="Times New Roman" w:cs="Calibri"/>
          <w:lang w:eastAsia="es-ES"/>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2C347F26"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D).-</w:t>
      </w:r>
      <w:r w:rsidRPr="00DD37C8">
        <w:rPr>
          <w:rFonts w:eastAsia="Times New Roman" w:cs="Calibri"/>
          <w:lang w:eastAsia="es-ES"/>
        </w:rPr>
        <w:t xml:space="preserve">QUE LA FIANZA GARANTIZA DEFECTOS Y VICIOS OCULTOS DE LOS </w:t>
      </w:r>
      <w:r w:rsidRPr="00DD37C8">
        <w:rPr>
          <w:rFonts w:eastAsia="Times New Roman" w:cs="Calibri"/>
          <w:sz w:val="18"/>
          <w:szCs w:val="20"/>
          <w:lang w:eastAsia="es-ES"/>
        </w:rPr>
        <w:t>BIENES</w:t>
      </w:r>
      <w:r w:rsidRPr="00DD37C8">
        <w:rPr>
          <w:rFonts w:eastAsia="Times New Roman" w:cs="Calibri"/>
          <w:lang w:eastAsia="es-ES"/>
        </w:rPr>
        <w:t xml:space="preserve"> DE LA PRESENTE CONTRATACIÓN, OBJETO DE ESTE CONTRATO DERIVADOS DEL CITADO CONTRATO.</w:t>
      </w:r>
    </w:p>
    <w:p w14:paraId="74FEA6EC" w14:textId="77777777" w:rsidR="00F128E7" w:rsidRPr="00DD37C8" w:rsidRDefault="00F128E7" w:rsidP="00F128E7">
      <w:pPr>
        <w:ind w:left="-142"/>
        <w:rPr>
          <w:rFonts w:eastAsia="Times New Roman" w:cs="Calibri"/>
          <w:lang w:eastAsia="es-ES"/>
        </w:rPr>
      </w:pPr>
    </w:p>
    <w:p w14:paraId="6856AEEF" w14:textId="77777777" w:rsidR="00F128E7" w:rsidRPr="00DD37C8" w:rsidRDefault="00F128E7" w:rsidP="00F128E7">
      <w:pPr>
        <w:ind w:left="-142"/>
        <w:rPr>
          <w:rFonts w:cs="Calibri"/>
          <w:snapToGrid w:val="0"/>
        </w:rPr>
      </w:pPr>
      <w:r w:rsidRPr="00DD37C8">
        <w:rPr>
          <w:rFonts w:cs="Calibri"/>
          <w:b/>
          <w:snapToGrid w:val="0"/>
        </w:rPr>
        <w:t>E).-</w:t>
      </w:r>
      <w:r w:rsidRPr="00DD37C8">
        <w:rPr>
          <w:rFonts w:cs="Calibri"/>
          <w:snapToGrid w:val="0"/>
        </w:rPr>
        <w:t xml:space="preserve">PARA LA CANCELACIÓN Y/O LIBERACIÓN DE LA FIANZA DE GARANTÍA DEL CUMPLIMIENTO DEL CONTRATO, SERÁ REQUISITO INDISPENSABLE LA CONFORMIDAD EXPRESA Y POR ESCRITO DE </w:t>
      </w:r>
      <w:r w:rsidRPr="00DD37C8">
        <w:rPr>
          <w:rFonts w:cs="Calibri"/>
          <w:b/>
          <w:snapToGrid w:val="0"/>
        </w:rPr>
        <w:t>“EL ORGANISMO”</w:t>
      </w:r>
      <w:r w:rsidRPr="00DD37C8">
        <w:rPr>
          <w:rFonts w:cs="Calibri"/>
          <w:snapToGrid w:val="0"/>
        </w:rPr>
        <w:t>.</w:t>
      </w:r>
    </w:p>
    <w:p w14:paraId="6081E2C2" w14:textId="77777777" w:rsidR="00F128E7" w:rsidRPr="00DD37C8" w:rsidRDefault="00F128E7" w:rsidP="00F128E7">
      <w:pPr>
        <w:ind w:left="-142"/>
        <w:rPr>
          <w:rFonts w:cs="Calibri"/>
          <w:snapToGrid w:val="0"/>
        </w:rPr>
      </w:pPr>
      <w:r w:rsidRPr="00DD37C8">
        <w:rPr>
          <w:rFonts w:cs="Calibri"/>
          <w:b/>
          <w:snapToGrid w:val="0"/>
        </w:rPr>
        <w:t>F).-</w:t>
      </w:r>
      <w:r w:rsidRPr="00DD37C8">
        <w:rPr>
          <w:rFonts w:cs="Calibri"/>
          <w:snapToGrid w:val="0"/>
        </w:rPr>
        <w:t xml:space="preserve"> QUE LA FIANZA SE OTORGA ATENDIENDO A TODAS LAS ESTIPULACIONES CONTENIDAS EN EL CONTRATO DESCRITO.</w:t>
      </w:r>
    </w:p>
    <w:p w14:paraId="71E527CE" w14:textId="77777777" w:rsidR="00F128E7" w:rsidRPr="00DD37C8" w:rsidRDefault="00F128E7" w:rsidP="00F128E7">
      <w:pPr>
        <w:ind w:left="-142"/>
        <w:rPr>
          <w:rFonts w:cs="Calibri"/>
        </w:rPr>
      </w:pPr>
      <w:r w:rsidRPr="00DD37C8">
        <w:rPr>
          <w:rFonts w:cs="Calibri"/>
          <w:b/>
        </w:rPr>
        <w:t>G).-</w:t>
      </w:r>
      <w:r w:rsidRPr="00DD37C8">
        <w:rPr>
          <w:rFonts w:cs="Calibri"/>
        </w:rPr>
        <w:t>EL MONTO DE LA FIANZA SE ACTUALIZARA EN LA MISMA PROPORCIÓN EN QUE SE MODIFIQUE EL VALOR DE ESTE CONTRATO, A PARTIR DE LAS MODIFICACIONES AL CONTRATO.</w:t>
      </w:r>
    </w:p>
    <w:p w14:paraId="7F350949" w14:textId="77777777" w:rsidR="00F128E7" w:rsidRPr="00DD37C8" w:rsidRDefault="00F128E7" w:rsidP="00F128E7">
      <w:pPr>
        <w:ind w:left="-142"/>
        <w:rPr>
          <w:rFonts w:cs="Calibri"/>
        </w:rPr>
      </w:pPr>
    </w:p>
    <w:p w14:paraId="30B234AD" w14:textId="77777777" w:rsidR="00F128E7" w:rsidRPr="00DD37C8" w:rsidRDefault="00F128E7" w:rsidP="00F128E7">
      <w:pPr>
        <w:ind w:left="-142"/>
        <w:rPr>
          <w:rFonts w:cs="Calibri"/>
          <w:b/>
          <w:caps/>
        </w:rPr>
      </w:pPr>
      <w:r w:rsidRPr="00DD37C8">
        <w:rPr>
          <w:rFonts w:cs="Calibri"/>
          <w:b/>
        </w:rPr>
        <w:t>H).-</w:t>
      </w:r>
      <w:r w:rsidRPr="00DD37C8">
        <w:rPr>
          <w:rFonts w:cs="Calibri"/>
        </w:rPr>
        <w:t xml:space="preserve">EN EL CASO DE NO CUMPLIR CON LA PRESENTACIÓN DE ESTA GARANTÍA, </w:t>
      </w:r>
      <w:r w:rsidRPr="00DD37C8">
        <w:rPr>
          <w:rFonts w:cs="Calibri"/>
          <w:b/>
        </w:rPr>
        <w:t>“EL PROVEEDOR”</w:t>
      </w:r>
      <w:r w:rsidRPr="00DD37C8">
        <w:rPr>
          <w:rFonts w:cs="Calibri"/>
        </w:rPr>
        <w:t xml:space="preserve"> ADJUDICADO SE SUJETARA A LAS SANCIONES ESTABLECIDAS EN LOS ARTÍCULOS 59, 60 Y 61 DE “</w:t>
      </w:r>
      <w:r w:rsidRPr="00DD37C8">
        <w:rPr>
          <w:rFonts w:cs="Calibri"/>
          <w:b/>
        </w:rPr>
        <w:t xml:space="preserve">LA </w:t>
      </w:r>
      <w:r w:rsidRPr="00DD37C8">
        <w:rPr>
          <w:rFonts w:cs="Calibri"/>
          <w:b/>
          <w:color w:val="000000"/>
        </w:rPr>
        <w:t>LEY”</w:t>
      </w:r>
      <w:r w:rsidRPr="00DD37C8">
        <w:rPr>
          <w:rFonts w:cs="Calibri"/>
          <w:b/>
        </w:rPr>
        <w:t>.</w:t>
      </w:r>
    </w:p>
    <w:p w14:paraId="3F9B8DC4" w14:textId="77777777" w:rsidR="00F128E7" w:rsidRPr="00DD37C8" w:rsidRDefault="00F128E7" w:rsidP="00F128E7">
      <w:pPr>
        <w:ind w:left="-142"/>
        <w:rPr>
          <w:rFonts w:cs="Calibri"/>
          <w:b/>
          <w:caps/>
        </w:rPr>
      </w:pPr>
    </w:p>
    <w:p w14:paraId="4D9A6587" w14:textId="77777777" w:rsidR="00F128E7" w:rsidRPr="00DD37C8" w:rsidRDefault="00F128E7" w:rsidP="00F128E7">
      <w:pPr>
        <w:ind w:left="-142"/>
        <w:rPr>
          <w:rFonts w:cs="Calibri"/>
        </w:rPr>
      </w:pPr>
      <w:r w:rsidRPr="00DD37C8">
        <w:rPr>
          <w:rFonts w:cs="Calibri"/>
          <w:b/>
          <w:bCs/>
        </w:rPr>
        <w:t>DÉCIMA SÉPTIMA.- VERIFICACIÓN INFRACCIONES Y SANCIONES. L</w:t>
      </w:r>
      <w:r w:rsidRPr="00DD37C8">
        <w:rPr>
          <w:rFonts w:cs="Calibri"/>
        </w:rPr>
        <w:t>A SECRETARIA DE LA FUNCIÓN PÚBLICA Y/O LA CONTRALORÍA GENERAL DEL ESTADO DE COLIMA Y/O EL ÓRGANO FISCALIZADOR CORRESPONDIENTE, EN EL EJERCICIO DE SUS FUNCIONES, PODRÁN VERIFICAR EN CUALQUIER TIEMPO, QUE EL OBJETO DEL PRESENTE CONTRATO SE REALICE CONFORME A LO ESTABLECIDO EN LA LEY DE ADQUISICIONES, ARRENDAMIENTOS Y SERVICIOS  DEL SECTOR PÚBLICO, SU REGLAMENTO Y EN OTRAS DISPOSICIONES APLICABLES. PARA EL CASO DE QUE DICHA INSTANCIA DETERMINE LA NULIDAD TOTAL DEL PROCEDIMIENTO DE ADQUISICIÓN POR CAUSAS IMPUTABLES A “EL ORGANISMO”, ÉSTE REMBOLSARÁ A “EL PROVEEDOR”; LOS GASTOS  NO RECUPERABLES EN QUE HAYA INCURRIDO, SIEMPRE QUE ÉSTOS SEAN RAZONABLES, ESTÉN DEBIDAMENTE COMPROBADOS Y SE RELACIONEN DIRECTAMENTE CON LA OPERACIÓN CORRESPONDIENTE.</w:t>
      </w:r>
    </w:p>
    <w:p w14:paraId="3735D744" w14:textId="77777777" w:rsidR="00F128E7" w:rsidRPr="00DD37C8" w:rsidRDefault="00F128E7" w:rsidP="00F128E7">
      <w:pPr>
        <w:ind w:left="-142"/>
        <w:rPr>
          <w:rFonts w:cs="Calibri"/>
        </w:rPr>
      </w:pPr>
      <w:r w:rsidRPr="00DD37C8">
        <w:rPr>
          <w:rFonts w:cs="Calibri"/>
        </w:rPr>
        <w:t>EN CASO DE QUE “EL PROVEEDOR”, INFRINJA CON LA SUSCRIPCIÓN DEL PRESENTE INSTRUMENTO, LAS DISPOSICIONES DE LA LEY DE ADQUISICIONES, ARRENDAMIENTOS Y SERVICIOS DEL SECTOR PÚBLICO, SERÁN SANCIONADOS POR LA SECRETARIA DE LA FUNCIÓN PÚBLICA Y/O LA CONTRALORÍA GENERAL DEL ESTADO DE COLIMA Y/O EL ÓRGANO FISCALIZADOR CORRESPONDIENTE, EN SU CASO,  DE CONFORMIDAD CON LO ESTABLECIDO EN TÍTULO QUINTO DE “LA LEY”.</w:t>
      </w:r>
    </w:p>
    <w:p w14:paraId="279022C6" w14:textId="77777777" w:rsidR="00F128E7" w:rsidRPr="00DD37C8" w:rsidRDefault="00F128E7" w:rsidP="00F128E7">
      <w:pPr>
        <w:ind w:left="-142"/>
        <w:rPr>
          <w:rFonts w:cs="Calibri"/>
        </w:rPr>
      </w:pPr>
    </w:p>
    <w:p w14:paraId="5F92BBF4" w14:textId="77777777" w:rsidR="00F128E7" w:rsidRPr="00DD37C8" w:rsidRDefault="00F128E7" w:rsidP="00F128E7">
      <w:pPr>
        <w:ind w:left="-142"/>
        <w:rPr>
          <w:rFonts w:cs="Calibri"/>
        </w:rPr>
      </w:pPr>
      <w:r w:rsidRPr="00DD37C8">
        <w:rPr>
          <w:rFonts w:cs="Calibri"/>
          <w:b/>
          <w:bCs/>
        </w:rPr>
        <w:t xml:space="preserve">DÉCIMA OCTAVA.- DE LA INHABILITACIÓN.- “EL PROVEEDOR” </w:t>
      </w:r>
      <w:r w:rsidRPr="00DD37C8">
        <w:rPr>
          <w:rFonts w:cs="Calibri"/>
        </w:rPr>
        <w:t xml:space="preserve">PODRÁ SER INHABILITADO TEMPORALMENTE PARA PARTICIPAR DE MANERA DIRECTA O POR INTERPÓSITA PERSONA, EN PROCEDIMIENTOS DE CONTRATACIÓN O CELEBRAR ESTE TIPO DE CONTRATOS REGULADOS POR “LA LEY”, SI SE UBICA EN ALGUNO DE LOS SUPUESTOS SIGUIENTES:  </w:t>
      </w:r>
    </w:p>
    <w:p w14:paraId="1B41580F" w14:textId="77777777" w:rsidR="00F128E7" w:rsidRPr="00DD37C8" w:rsidRDefault="00F128E7" w:rsidP="00BF2E12">
      <w:pPr>
        <w:numPr>
          <w:ilvl w:val="0"/>
          <w:numId w:val="55"/>
        </w:numPr>
        <w:rPr>
          <w:rFonts w:cs="Calibri"/>
        </w:rPr>
      </w:pPr>
      <w:r w:rsidRPr="00DD37C8">
        <w:rPr>
          <w:rFonts w:cs="Calibri"/>
        </w:rPr>
        <w:t xml:space="preserve">QUE INJUSTIFICADAMENTE Y POR CAUSAS IMPUTABLES A ÉL NO FORMALICE DOS O MÁS CONTRATOS QUE LES HAYA ADJUDICADO CUALQUIER DEPENDENCIA O ENTIDAD EN EL PLAZO DE DOS AÑOS CALENDARIO, </w:t>
      </w:r>
      <w:r w:rsidRPr="00DD37C8">
        <w:rPr>
          <w:rFonts w:cs="Calibri"/>
        </w:rPr>
        <w:lastRenderedPageBreak/>
        <w:t>CONTADOS A PARTIR DEL DÍA EN QUE HAYA FENECIDO EL TÉRMINO PARA LA FORMALIZACIÓN DEL PRIMER CONTRATO NO FORMALIZADO;</w:t>
      </w:r>
    </w:p>
    <w:p w14:paraId="34DBF7D0" w14:textId="77777777" w:rsidR="00F128E7" w:rsidRPr="00DD37C8" w:rsidRDefault="00F128E7" w:rsidP="00BF2E12">
      <w:pPr>
        <w:numPr>
          <w:ilvl w:val="0"/>
          <w:numId w:val="55"/>
        </w:numPr>
        <w:rPr>
          <w:rFonts w:cs="Calibri"/>
        </w:rPr>
      </w:pPr>
      <w:r w:rsidRPr="00DD37C8">
        <w:rPr>
          <w:rFonts w:cs="Calibri"/>
        </w:rPr>
        <w:t>QUE SE LE HAYA RESCINDIDO ADMINISTRATIVAMENTE UN CONTRATO EN DOS O MÁS DEPENDENCIAS O ENTIDADES EN UN PLAZO DE TRES AÑOS;</w:t>
      </w:r>
    </w:p>
    <w:p w14:paraId="75BEC186" w14:textId="77777777" w:rsidR="00F128E7" w:rsidRPr="00DD37C8" w:rsidRDefault="00F128E7" w:rsidP="00BF2E12">
      <w:pPr>
        <w:numPr>
          <w:ilvl w:val="0"/>
          <w:numId w:val="55"/>
        </w:numPr>
        <w:rPr>
          <w:rFonts w:cs="Calibri"/>
        </w:rPr>
      </w:pPr>
      <w:r w:rsidRPr="00DD37C8">
        <w:rPr>
          <w:rFonts w:cs="Calibri"/>
        </w:rPr>
        <w:t>QUE NO CUMPLA CON SUS OBLIGACIONES CONTRACTUALES POR CAUSAS IMPUTABLES A ELLOS Y QUE, COMO CONSECUENCIA, CAUSE DAÑO O PERJUICIOS GRAVES A LA DEPENDENCIA O ENTIDAD DE QUE SE TRATE; ASÍ COMO, AQUELLOS QUE ENTREGUEN BIENES O SERVICIOS CON ESPECIFICACIONES DISTINTAS DE LAS CONVENIDAS;</w:t>
      </w:r>
    </w:p>
    <w:p w14:paraId="32131F27" w14:textId="77777777" w:rsidR="00F128E7" w:rsidRPr="00DD37C8" w:rsidRDefault="00F128E7" w:rsidP="00BF2E12">
      <w:pPr>
        <w:numPr>
          <w:ilvl w:val="0"/>
          <w:numId w:val="55"/>
        </w:numPr>
        <w:rPr>
          <w:rFonts w:cs="Calibri"/>
        </w:rPr>
      </w:pPr>
      <w:r w:rsidRPr="00DD37C8">
        <w:rPr>
          <w:rFonts w:cs="Calibri"/>
        </w:rPr>
        <w:t>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29EDD2F" w14:textId="77777777" w:rsidR="00F128E7" w:rsidRPr="00DD37C8" w:rsidRDefault="00F128E7" w:rsidP="00BF2E12">
      <w:pPr>
        <w:numPr>
          <w:ilvl w:val="0"/>
          <w:numId w:val="55"/>
        </w:numPr>
        <w:rPr>
          <w:rFonts w:cs="Calibri"/>
        </w:rPr>
      </w:pPr>
      <w:r w:rsidRPr="00DD37C8">
        <w:rPr>
          <w:rFonts w:cs="Calibri"/>
        </w:rPr>
        <w:t>QUE SE ENCUENTRE EN EL SUPUESTO DE LA FRACCIÓN XII DEL ARTÍCULO 50 DE “LA LEY”</w:t>
      </w:r>
    </w:p>
    <w:p w14:paraId="43980886" w14:textId="77777777" w:rsidR="00F128E7" w:rsidRPr="00DD37C8" w:rsidRDefault="00F128E7" w:rsidP="00BF2E12">
      <w:pPr>
        <w:numPr>
          <w:ilvl w:val="0"/>
          <w:numId w:val="55"/>
        </w:numPr>
        <w:rPr>
          <w:rFonts w:cs="Calibri"/>
        </w:rPr>
      </w:pPr>
      <w:r w:rsidRPr="00DD37C8">
        <w:rPr>
          <w:rFonts w:cs="Calibri"/>
        </w:rPr>
        <w:t>QUE SE ENCUENTRE EN EL SUPUESTO DEL SEGUNDO PÁRRAFO DEL ARTÍCULO 74 DE “LA LEY”.</w:t>
      </w:r>
    </w:p>
    <w:p w14:paraId="3A8BDC37" w14:textId="77777777" w:rsidR="00F128E7" w:rsidRPr="00DD37C8" w:rsidRDefault="00F128E7" w:rsidP="00F128E7">
      <w:pPr>
        <w:ind w:left="-142"/>
        <w:rPr>
          <w:rFonts w:cs="Calibri"/>
        </w:rPr>
      </w:pPr>
      <w:r w:rsidRPr="00DD37C8">
        <w:rPr>
          <w:rFonts w:cs="Calibri"/>
          <w:b/>
          <w:bCs/>
        </w:rPr>
        <w:t xml:space="preserve">DÉCIMA NOVENA.- DE LAS INCONFORMIDADES. “EL PROVEEDOR”, </w:t>
      </w:r>
      <w:r w:rsidRPr="00DD37C8">
        <w:rPr>
          <w:rFonts w:cs="Calibri"/>
        </w:rPr>
        <w:t>“EL PROVEEDOR”, PODRÁ PRESENTAR INCONFORMIDAD ANTE LA SECRETARÍA DE LA FUNCIÓN PÚBLICA Y/O LA CONTRALORÍA GENERAL DEL ESTADO DE COLIMA Y/O EL ÓRGANO FISCALIZADOR CORRESPONDIENTE, CON MOTIVO DEL INCUMPLIMIENTO DE LOS TÉRMINOS Y CONDICIONES PACTADOS EN ESTE INSTRUMENTO LEGAL, PARA AGOTAR EL PROCEDIMIENTO DE CONCILIACIÓN. EN EL SUPUESTO DE QUE LAS PARTES LLEGUEN A UNA CONCILIACIÓN, EL CONVENIO RESPECTIVO OBLIGARÁ A LAS MISMAS, Y SU CUMPLIMIENTO PODRÁ SER DEMANDADO POR LA VÍA JUDICIAL CORRESPONDIENTE. EN CASO CONTRARIO, QUEDARAN A SALVO SUS DERECHOS, PARA QUE LOS HAGAN VALER ANTE LOS TRIBUNALES COMPETENTES.</w:t>
      </w:r>
    </w:p>
    <w:p w14:paraId="228BF429" w14:textId="77777777" w:rsidR="00F128E7" w:rsidRPr="00DD37C8" w:rsidRDefault="00F128E7" w:rsidP="00F128E7">
      <w:pPr>
        <w:ind w:left="-142"/>
        <w:rPr>
          <w:rFonts w:cs="Calibri"/>
        </w:rPr>
      </w:pPr>
    </w:p>
    <w:p w14:paraId="6E229BFD" w14:textId="77777777" w:rsidR="00F128E7" w:rsidRDefault="00F128E7" w:rsidP="00F128E7">
      <w:pPr>
        <w:ind w:left="-142"/>
        <w:rPr>
          <w:rFonts w:cs="Calibri"/>
        </w:rPr>
      </w:pPr>
      <w:r w:rsidRPr="00DD37C8">
        <w:rPr>
          <w:rFonts w:cs="Calibri"/>
          <w:b/>
          <w:bCs/>
        </w:rPr>
        <w:t>VIGÉSIMA.- CONTROVERSIAS, JURISDICCIÓN, APLICACIÓN Y SUPLETORIEDAD DE LA LEY.</w:t>
      </w:r>
      <w:r w:rsidRPr="00DD37C8">
        <w:rPr>
          <w:rFonts w:cs="Calibri"/>
        </w:rPr>
        <w:t xml:space="preserve"> </w:t>
      </w:r>
      <w:r w:rsidRPr="00DD37C8">
        <w:rPr>
          <w:rFonts w:cs="Calibri"/>
          <w:b/>
        </w:rPr>
        <w:t xml:space="preserve">“LAS PARTES” </w:t>
      </w:r>
      <w:r w:rsidRPr="00DD37C8">
        <w:rPr>
          <w:rFonts w:cs="Calibri"/>
        </w:rPr>
        <w:t xml:space="preserve">SE OBLIGAN Y CONVIENEN A SUJETAR EN TODO MOMENTO LAS ESTIPULACIONES CONTRACTUALES Y LO NO PREVISTO POR EL PRESENTE INSTRUMENTO LEGAL A LAS DISPOSICIONES CONTENIDAS EN </w:t>
      </w:r>
      <w:r w:rsidRPr="00DD37C8">
        <w:rPr>
          <w:rFonts w:cs="Calibri"/>
          <w:b/>
        </w:rPr>
        <w:t>“LA LEY”</w:t>
      </w:r>
      <w:r w:rsidRPr="00DD37C8">
        <w:rPr>
          <w:rFonts w:cs="Calibri"/>
        </w:rPr>
        <w:t xml:space="preserve"> Y SU REGLAMENTO Y A SU VEZ, EN LO NO PREVISTO POR ESE ORDENAMIENTO, SERÁN APLICABLES SUPLETORIAMENTE EL CÓDIGO CIVIL FEDERAL Y EL CÓDIGO FEDERAL DE PROCEDIMIENTOS CIVILES, ASÍ COMO LA DEMÁS NORMATIVIDAD DE LA MATERIA APLICABLE, Y A DIRIMIR SUS CONTROVERSIAS DERIVADAS DEL PRESENTE CONTRATO EN LA COMPETENCIA DE LOS TRIBUNALES FEDERALES COMPETENTES DE LA CIUDAD DE COLIMA, COLIMA, POR ELLO, </w:t>
      </w:r>
      <w:r w:rsidRPr="00DD37C8">
        <w:rPr>
          <w:rFonts w:cs="Calibri"/>
          <w:b/>
        </w:rPr>
        <w:t>“LAS PARTES”</w:t>
      </w:r>
      <w:r w:rsidRPr="00DD37C8">
        <w:rPr>
          <w:rFonts w:cs="Calibri"/>
        </w:rPr>
        <w:t xml:space="preserve"> RENUNCIAN EN ESTE MOMENTO EXPRESAMENTE A CUALQUIER FUERO QUE PUDIERA CORRESPONDERLES EN FUNCIÓN DE SUS DOMICILIOS PRESENTES O FUTUROS. </w:t>
      </w:r>
    </w:p>
    <w:p w14:paraId="40C7239C" w14:textId="77777777" w:rsidR="00F128E7" w:rsidRDefault="00F128E7" w:rsidP="00F128E7">
      <w:pPr>
        <w:ind w:left="-142"/>
        <w:rPr>
          <w:rFonts w:cs="Calibri"/>
        </w:rPr>
      </w:pPr>
    </w:p>
    <w:p w14:paraId="32ADE453" w14:textId="0ABE7B35" w:rsidR="00F128E7" w:rsidRPr="00D463AA" w:rsidRDefault="00F128E7" w:rsidP="00F128E7">
      <w:pPr>
        <w:ind w:left="-142"/>
        <w:rPr>
          <w:rFonts w:cs="Calibri"/>
        </w:rPr>
      </w:pPr>
      <w:r w:rsidRPr="00DD37C8">
        <w:rPr>
          <w:rFonts w:cs="Calibri"/>
        </w:rPr>
        <w:t xml:space="preserve">LEÍDO QUE FUE POR </w:t>
      </w:r>
      <w:r w:rsidRPr="00DD37C8">
        <w:rPr>
          <w:rFonts w:cs="Calibri"/>
          <w:b/>
        </w:rPr>
        <w:t>“LAS PARTES”</w:t>
      </w:r>
      <w:r w:rsidRPr="00DD37C8">
        <w:rPr>
          <w:rFonts w:cs="Calibri"/>
        </w:rPr>
        <w:t xml:space="preserve"> EL PRESENTE </w:t>
      </w:r>
      <w:r w:rsidRPr="00DD37C8">
        <w:rPr>
          <w:rFonts w:cs="Calibri"/>
          <w:bCs/>
        </w:rPr>
        <w:t xml:space="preserve">CONTRATO DE </w:t>
      </w:r>
      <w:r w:rsidRPr="0085346A">
        <w:rPr>
          <w:rFonts w:ascii="Arial" w:hAnsi="Arial" w:cs="Arial"/>
          <w:b/>
          <w:bCs/>
        </w:rPr>
        <w:t xml:space="preserve">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DD37C8">
        <w:rPr>
          <w:rFonts w:cs="Calibri"/>
        </w:rPr>
        <w:t xml:space="preserve"> Y SABEDORES DE SU CONTENIDO, VALOR Y ALCANCE LEGAL, LO FIRMAN POR TRIPLICADO, ANTE LA PRESENCIA DE LOS TESTIGOS DE ASISTENCIA EN </w:t>
      </w:r>
      <w:r w:rsidRPr="00CC7EE7">
        <w:rPr>
          <w:rFonts w:cs="Calibri"/>
          <w:b/>
        </w:rPr>
        <w:t xml:space="preserve">COLIMA, COLIMA A </w:t>
      </w:r>
      <w:r>
        <w:rPr>
          <w:b/>
        </w:rPr>
        <w:t xml:space="preserve">_____________ </w:t>
      </w:r>
      <w:r w:rsidRPr="00CC7EE7">
        <w:rPr>
          <w:rFonts w:cs="Calibri"/>
          <w:b/>
        </w:rPr>
        <w:t xml:space="preserve">DE </w:t>
      </w:r>
      <w:r>
        <w:rPr>
          <w:b/>
        </w:rPr>
        <w:t>__________</w:t>
      </w:r>
      <w:r w:rsidRPr="00CC7EE7">
        <w:rPr>
          <w:rFonts w:cs="Calibri"/>
          <w:b/>
        </w:rPr>
        <w:t xml:space="preserve"> DE </w:t>
      </w:r>
      <w:r w:rsidR="007D1558">
        <w:rPr>
          <w:rFonts w:cs="Calibri"/>
          <w:b/>
        </w:rPr>
        <w:t>2021</w:t>
      </w:r>
      <w:r w:rsidRPr="00CC7EE7">
        <w:rPr>
          <w:rFonts w:cs="Calibri"/>
          <w:b/>
        </w:rPr>
        <w:t>.</w:t>
      </w:r>
    </w:p>
    <w:p w14:paraId="541D1706" w14:textId="77777777" w:rsidR="00F128E7" w:rsidRPr="00CC7EE7" w:rsidRDefault="00F128E7" w:rsidP="00F128E7">
      <w:pPr>
        <w:tabs>
          <w:tab w:val="left" w:pos="5670"/>
        </w:tabs>
        <w:ind w:left="-142"/>
        <w:rPr>
          <w:rFonts w:cs="Calibri"/>
          <w:b/>
        </w:rPr>
      </w:pPr>
    </w:p>
    <w:p w14:paraId="7B0916F8" w14:textId="77777777" w:rsidR="00F128E7" w:rsidRPr="00CC7EE7" w:rsidRDefault="00F128E7" w:rsidP="00F128E7">
      <w:pPr>
        <w:tabs>
          <w:tab w:val="left" w:pos="5670"/>
        </w:tabs>
        <w:ind w:left="-142"/>
        <w:rPr>
          <w:rFonts w:cs="Calibri"/>
          <w:b/>
        </w:rPr>
      </w:pPr>
    </w:p>
    <w:p w14:paraId="1A7B377B" w14:textId="77777777" w:rsidR="00F128E7" w:rsidRDefault="00F128E7" w:rsidP="00F128E7">
      <w:pPr>
        <w:tabs>
          <w:tab w:val="left" w:pos="5670"/>
        </w:tabs>
      </w:pPr>
    </w:p>
    <w:p w14:paraId="0BE13C7D" w14:textId="77777777" w:rsidR="005835B5" w:rsidRDefault="005835B5" w:rsidP="00F128E7">
      <w:pPr>
        <w:tabs>
          <w:tab w:val="left" w:pos="5670"/>
        </w:tabs>
      </w:pPr>
    </w:p>
    <w:p w14:paraId="5ADA4021" w14:textId="77777777" w:rsidR="005835B5" w:rsidRDefault="005835B5" w:rsidP="00F128E7">
      <w:pPr>
        <w:tabs>
          <w:tab w:val="left" w:pos="5670"/>
        </w:tabs>
      </w:pPr>
    </w:p>
    <w:p w14:paraId="01DB1F17" w14:textId="77777777" w:rsidR="005835B5" w:rsidRDefault="005835B5" w:rsidP="00F128E7">
      <w:pPr>
        <w:tabs>
          <w:tab w:val="left" w:pos="5670"/>
        </w:tabs>
      </w:pPr>
    </w:p>
    <w:p w14:paraId="6DB3D75C" w14:textId="77777777" w:rsidR="005835B5" w:rsidRDefault="005835B5" w:rsidP="00F128E7">
      <w:pPr>
        <w:tabs>
          <w:tab w:val="left" w:pos="5670"/>
        </w:tabs>
      </w:pPr>
    </w:p>
    <w:p w14:paraId="2759E407" w14:textId="77777777" w:rsidR="005835B5" w:rsidRDefault="005835B5" w:rsidP="00F128E7">
      <w:pPr>
        <w:tabs>
          <w:tab w:val="left" w:pos="5670"/>
        </w:tabs>
      </w:pPr>
    </w:p>
    <w:p w14:paraId="3E8DA0E8" w14:textId="77777777" w:rsidR="005835B5" w:rsidRDefault="005835B5" w:rsidP="00F128E7">
      <w:pPr>
        <w:tabs>
          <w:tab w:val="left" w:pos="5670"/>
        </w:tabs>
      </w:pPr>
    </w:p>
    <w:p w14:paraId="5A62BF3E" w14:textId="77777777" w:rsidR="005835B5" w:rsidRDefault="005835B5" w:rsidP="00F128E7">
      <w:pPr>
        <w:tabs>
          <w:tab w:val="left" w:pos="5670"/>
        </w:tabs>
      </w:pPr>
    </w:p>
    <w:p w14:paraId="194F9AFF" w14:textId="77777777" w:rsidR="005835B5" w:rsidRDefault="005835B5" w:rsidP="00F128E7">
      <w:pPr>
        <w:tabs>
          <w:tab w:val="left" w:pos="5670"/>
        </w:tabs>
      </w:pPr>
    </w:p>
    <w:p w14:paraId="1DF9EA93" w14:textId="77777777" w:rsidR="005835B5" w:rsidRDefault="005835B5" w:rsidP="00F128E7">
      <w:pPr>
        <w:tabs>
          <w:tab w:val="left" w:pos="5670"/>
        </w:tabs>
      </w:pPr>
    </w:p>
    <w:p w14:paraId="040C2ED9" w14:textId="77777777" w:rsidR="00F128E7" w:rsidRDefault="00F128E7" w:rsidP="00F128E7">
      <w:pPr>
        <w:tabs>
          <w:tab w:val="left" w:pos="5670"/>
        </w:tabs>
      </w:pPr>
    </w:p>
    <w:p w14:paraId="626DE10B" w14:textId="77777777" w:rsidR="00F128E7" w:rsidRDefault="00F128E7" w:rsidP="00F128E7">
      <w:pPr>
        <w:tabs>
          <w:tab w:val="left" w:pos="5670"/>
        </w:tabs>
      </w:pPr>
    </w:p>
    <w:tbl>
      <w:tblPr>
        <w:tblStyle w:val="Tablaconcuadrcula"/>
        <w:tblpPr w:leftFromText="141" w:rightFromText="141" w:vertAnchor="text" w:horzAnchor="margin" w:tblpXSpec="center" w:tblpY="9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5835B5" w:rsidRPr="00CC7EE7" w14:paraId="66FF5D86" w14:textId="77777777" w:rsidTr="005835B5">
        <w:tc>
          <w:tcPr>
            <w:tcW w:w="4786" w:type="dxa"/>
          </w:tcPr>
          <w:p w14:paraId="5FC6057D" w14:textId="77777777" w:rsidR="005835B5" w:rsidRPr="00CC7EE7" w:rsidRDefault="005835B5" w:rsidP="005835B5">
            <w:pPr>
              <w:contextualSpacing/>
              <w:jc w:val="center"/>
              <w:rPr>
                <w:rFonts w:cs="Calibri"/>
                <w:b/>
                <w:bCs/>
                <w:color w:val="000000"/>
              </w:rPr>
            </w:pPr>
          </w:p>
          <w:p w14:paraId="4ACD73BD" w14:textId="77777777" w:rsidR="005835B5" w:rsidRPr="00CC7EE7" w:rsidRDefault="005835B5" w:rsidP="005835B5">
            <w:pPr>
              <w:spacing w:line="240" w:lineRule="exact"/>
              <w:contextualSpacing/>
              <w:jc w:val="center"/>
              <w:rPr>
                <w:rFonts w:cs="Calibri"/>
                <w:b/>
                <w:bCs/>
                <w:color w:val="000000"/>
              </w:rPr>
            </w:pPr>
            <w:r w:rsidRPr="00CC7EE7">
              <w:rPr>
                <w:rFonts w:cs="Calibri"/>
                <w:b/>
                <w:bCs/>
                <w:color w:val="000000"/>
              </w:rPr>
              <w:t>POR “EL ORGANISMO”</w:t>
            </w:r>
          </w:p>
          <w:p w14:paraId="46DDEB1B" w14:textId="77777777" w:rsidR="005835B5" w:rsidRPr="00CC7EE7" w:rsidRDefault="005835B5" w:rsidP="005835B5">
            <w:pPr>
              <w:spacing w:line="240" w:lineRule="exact"/>
              <w:contextualSpacing/>
              <w:rPr>
                <w:rFonts w:cs="Calibri"/>
                <w:b/>
                <w:bCs/>
                <w:color w:val="000000"/>
              </w:rPr>
            </w:pPr>
          </w:p>
          <w:p w14:paraId="4A9155A8" w14:textId="77777777" w:rsidR="005835B5" w:rsidRPr="00CC7EE7" w:rsidRDefault="005835B5" w:rsidP="005835B5">
            <w:pPr>
              <w:spacing w:line="240" w:lineRule="exact"/>
              <w:contextualSpacing/>
              <w:rPr>
                <w:rFonts w:cs="Calibri"/>
                <w:b/>
                <w:bCs/>
                <w:color w:val="000000"/>
              </w:rPr>
            </w:pPr>
          </w:p>
          <w:p w14:paraId="448FE89F" w14:textId="77777777" w:rsidR="005835B5" w:rsidRPr="00CC7EE7" w:rsidRDefault="005835B5" w:rsidP="005835B5">
            <w:pPr>
              <w:spacing w:line="240" w:lineRule="exact"/>
              <w:contextualSpacing/>
              <w:rPr>
                <w:rFonts w:cs="Calibri"/>
                <w:b/>
                <w:bCs/>
                <w:color w:val="000000"/>
              </w:rPr>
            </w:pPr>
          </w:p>
          <w:p w14:paraId="5FDBE664" w14:textId="77777777" w:rsidR="005835B5" w:rsidRPr="00CC7EE7" w:rsidRDefault="005835B5" w:rsidP="005835B5">
            <w:pPr>
              <w:spacing w:line="240" w:lineRule="exact"/>
              <w:contextualSpacing/>
              <w:jc w:val="center"/>
              <w:rPr>
                <w:rFonts w:cs="Calibri"/>
                <w:b/>
                <w:bCs/>
                <w:color w:val="000000"/>
              </w:rPr>
            </w:pPr>
            <w:r w:rsidRPr="00CC7EE7">
              <w:rPr>
                <w:rFonts w:cs="Calibri"/>
                <w:b/>
                <w:bCs/>
                <w:color w:val="000000"/>
              </w:rPr>
              <w:t>_________________________________</w:t>
            </w:r>
          </w:p>
          <w:p w14:paraId="122260E0" w14:textId="77777777" w:rsidR="005835B5" w:rsidRPr="00CC7EE7" w:rsidRDefault="005835B5" w:rsidP="005835B5">
            <w:pPr>
              <w:contextualSpacing/>
              <w:jc w:val="center"/>
              <w:rPr>
                <w:rFonts w:cs="Calibri"/>
                <w:b/>
                <w:bCs/>
                <w:color w:val="000000"/>
              </w:rPr>
            </w:pPr>
            <w:r w:rsidRPr="00CC7EE7">
              <w:rPr>
                <w:rFonts w:cs="Calibri"/>
                <w:b/>
                <w:bCs/>
                <w:color w:val="000000"/>
              </w:rPr>
              <w:t>LAET. LETICIA GUADALUPE DELGADO CARRILLO</w:t>
            </w:r>
          </w:p>
          <w:p w14:paraId="4BEB1CFC" w14:textId="77777777" w:rsidR="005835B5" w:rsidRPr="00724F24" w:rsidRDefault="005835B5" w:rsidP="005835B5">
            <w:pPr>
              <w:contextualSpacing/>
              <w:jc w:val="center"/>
              <w:rPr>
                <w:b/>
                <w:bCs/>
                <w:color w:val="000000"/>
              </w:rPr>
            </w:pPr>
            <w:r w:rsidRPr="00724F24">
              <w:rPr>
                <w:b/>
                <w:bCs/>
                <w:color w:val="000000"/>
              </w:rPr>
              <w:t xml:space="preserve">SECRETARIA DE SALUD Y BIENESTAR SOCIAL Y </w:t>
            </w:r>
          </w:p>
          <w:p w14:paraId="15C3BE73" w14:textId="77777777" w:rsidR="005835B5" w:rsidRDefault="005835B5" w:rsidP="005835B5">
            <w:pPr>
              <w:contextualSpacing/>
              <w:jc w:val="center"/>
              <w:rPr>
                <w:b/>
                <w:bCs/>
                <w:color w:val="000000"/>
              </w:rPr>
            </w:pPr>
            <w:r>
              <w:rPr>
                <w:b/>
                <w:bCs/>
                <w:color w:val="000000"/>
              </w:rPr>
              <w:t xml:space="preserve">PRESIDENTA EJECUTIVA DE LOS SERVICIOS DE </w:t>
            </w:r>
          </w:p>
          <w:p w14:paraId="116DFF85" w14:textId="77777777" w:rsidR="005835B5" w:rsidRPr="00724F24" w:rsidRDefault="005835B5" w:rsidP="005835B5">
            <w:pPr>
              <w:contextualSpacing/>
              <w:jc w:val="center"/>
              <w:rPr>
                <w:rFonts w:cs="Calibri"/>
                <w:b/>
                <w:bCs/>
                <w:color w:val="000000"/>
              </w:rPr>
            </w:pPr>
            <w:r>
              <w:rPr>
                <w:b/>
                <w:bCs/>
                <w:color w:val="000000"/>
              </w:rPr>
              <w:t xml:space="preserve">SALUD DEL ESTADO DE COLIMA </w:t>
            </w:r>
          </w:p>
        </w:tc>
        <w:tc>
          <w:tcPr>
            <w:tcW w:w="4979" w:type="dxa"/>
          </w:tcPr>
          <w:p w14:paraId="43F05E91" w14:textId="77777777" w:rsidR="005835B5" w:rsidRPr="00CC7EE7" w:rsidRDefault="005835B5" w:rsidP="005835B5">
            <w:pPr>
              <w:contextualSpacing/>
              <w:jc w:val="center"/>
              <w:rPr>
                <w:rFonts w:cs="Calibri"/>
                <w:b/>
                <w:bCs/>
                <w:color w:val="000000"/>
              </w:rPr>
            </w:pPr>
          </w:p>
          <w:p w14:paraId="7768C4ED" w14:textId="77777777" w:rsidR="005835B5" w:rsidRPr="00CC7EE7" w:rsidRDefault="005835B5" w:rsidP="005835B5">
            <w:pPr>
              <w:tabs>
                <w:tab w:val="center" w:pos="2174"/>
                <w:tab w:val="right" w:pos="4349"/>
              </w:tabs>
              <w:spacing w:line="240" w:lineRule="exact"/>
              <w:contextualSpacing/>
              <w:jc w:val="center"/>
              <w:rPr>
                <w:rFonts w:cs="Calibri"/>
                <w:b/>
                <w:bCs/>
                <w:color w:val="000000"/>
              </w:rPr>
            </w:pPr>
            <w:r w:rsidRPr="00CC7EE7">
              <w:rPr>
                <w:rFonts w:cs="Calibri"/>
                <w:b/>
                <w:bCs/>
                <w:color w:val="000000"/>
              </w:rPr>
              <w:t>POR “EL PROVEEDOR”</w:t>
            </w:r>
          </w:p>
          <w:p w14:paraId="0957B9A7" w14:textId="77777777" w:rsidR="005835B5" w:rsidRPr="00CC7EE7" w:rsidRDefault="005835B5" w:rsidP="005835B5">
            <w:pPr>
              <w:spacing w:line="240" w:lineRule="exact"/>
              <w:contextualSpacing/>
              <w:jc w:val="center"/>
              <w:rPr>
                <w:rFonts w:cs="Calibri"/>
                <w:b/>
                <w:bCs/>
                <w:color w:val="000000"/>
              </w:rPr>
            </w:pPr>
          </w:p>
          <w:p w14:paraId="0579F165" w14:textId="77777777" w:rsidR="005835B5" w:rsidRPr="00CC7EE7" w:rsidRDefault="005835B5" w:rsidP="005835B5">
            <w:pPr>
              <w:spacing w:line="240" w:lineRule="exact"/>
              <w:contextualSpacing/>
              <w:jc w:val="center"/>
              <w:rPr>
                <w:rFonts w:cs="Calibri"/>
                <w:b/>
                <w:bCs/>
                <w:color w:val="000000"/>
              </w:rPr>
            </w:pPr>
          </w:p>
          <w:p w14:paraId="322E6C3C" w14:textId="77777777" w:rsidR="005835B5" w:rsidRPr="00CC7EE7" w:rsidRDefault="005835B5" w:rsidP="005835B5">
            <w:pPr>
              <w:spacing w:line="240" w:lineRule="exact"/>
              <w:contextualSpacing/>
              <w:jc w:val="center"/>
              <w:rPr>
                <w:rFonts w:cs="Calibri"/>
                <w:b/>
                <w:bCs/>
                <w:color w:val="000000"/>
              </w:rPr>
            </w:pPr>
          </w:p>
          <w:p w14:paraId="39FB0AA5" w14:textId="77777777" w:rsidR="005835B5" w:rsidRPr="00CC7EE7" w:rsidRDefault="005835B5" w:rsidP="005835B5">
            <w:pPr>
              <w:spacing w:line="240" w:lineRule="exact"/>
              <w:contextualSpacing/>
              <w:jc w:val="center"/>
              <w:rPr>
                <w:rFonts w:cs="Calibri"/>
                <w:b/>
                <w:bCs/>
                <w:color w:val="000000"/>
              </w:rPr>
            </w:pPr>
            <w:r w:rsidRPr="00CC7EE7">
              <w:rPr>
                <w:rFonts w:cs="Calibri"/>
                <w:b/>
                <w:bCs/>
                <w:color w:val="000000"/>
              </w:rPr>
              <w:t xml:space="preserve">_______________________  </w:t>
            </w:r>
          </w:p>
          <w:p w14:paraId="6ED43567" w14:textId="77777777" w:rsidR="005835B5" w:rsidRPr="00CC7EE7" w:rsidRDefault="005835B5" w:rsidP="005835B5">
            <w:pPr>
              <w:tabs>
                <w:tab w:val="center" w:pos="2174"/>
                <w:tab w:val="right" w:pos="4349"/>
              </w:tabs>
              <w:contextualSpacing/>
              <w:jc w:val="center"/>
              <w:rPr>
                <w:rFonts w:cs="Calibri"/>
                <w:b/>
                <w:bCs/>
                <w:color w:val="000000"/>
              </w:rPr>
            </w:pPr>
            <w:r w:rsidRPr="00CC7EE7">
              <w:rPr>
                <w:rFonts w:cs="Calibri"/>
                <w:b/>
                <w:noProof/>
                <w:color w:val="000000"/>
              </w:rPr>
              <w:t xml:space="preserve">C. </w:t>
            </w:r>
            <w:r w:rsidRPr="00CC7EE7">
              <w:t xml:space="preserve"> </w:t>
            </w:r>
            <w:r>
              <w:t>________________</w:t>
            </w:r>
          </w:p>
          <w:p w14:paraId="5E11ABF9" w14:textId="77777777" w:rsidR="005835B5" w:rsidRPr="00CC7EE7" w:rsidRDefault="005835B5" w:rsidP="005835B5">
            <w:pPr>
              <w:tabs>
                <w:tab w:val="center" w:pos="2174"/>
                <w:tab w:val="right" w:pos="4349"/>
              </w:tabs>
              <w:contextualSpacing/>
              <w:jc w:val="center"/>
              <w:rPr>
                <w:rFonts w:cs="Calibri"/>
                <w:b/>
                <w:bCs/>
                <w:color w:val="000000"/>
              </w:rPr>
            </w:pPr>
            <w:r w:rsidRPr="00CC7EE7">
              <w:rPr>
                <w:rFonts w:cs="Calibri"/>
                <w:b/>
                <w:bCs/>
                <w:color w:val="000000"/>
              </w:rPr>
              <w:t xml:space="preserve"> </w:t>
            </w:r>
          </w:p>
        </w:tc>
      </w:tr>
    </w:tbl>
    <w:p w14:paraId="0024DD5A" w14:textId="77777777" w:rsidR="005835B5" w:rsidRDefault="005835B5" w:rsidP="00F128E7">
      <w:pPr>
        <w:tabs>
          <w:tab w:val="left" w:pos="5670"/>
        </w:tabs>
      </w:pPr>
    </w:p>
    <w:p w14:paraId="214C84DD" w14:textId="77777777" w:rsidR="005835B5" w:rsidRDefault="005835B5" w:rsidP="00F128E7">
      <w:pPr>
        <w:tabs>
          <w:tab w:val="left" w:pos="5670"/>
        </w:tabs>
      </w:pPr>
    </w:p>
    <w:p w14:paraId="0F91CA7C" w14:textId="77777777" w:rsidR="005835B5" w:rsidRDefault="005835B5" w:rsidP="00F128E7">
      <w:pPr>
        <w:tabs>
          <w:tab w:val="left" w:pos="5670"/>
        </w:tabs>
      </w:pPr>
    </w:p>
    <w:p w14:paraId="79995F12" w14:textId="77777777" w:rsidR="005835B5" w:rsidRDefault="005835B5" w:rsidP="00F128E7">
      <w:pPr>
        <w:tabs>
          <w:tab w:val="left" w:pos="5670"/>
        </w:tabs>
      </w:pPr>
    </w:p>
    <w:p w14:paraId="2C5F5543" w14:textId="77777777" w:rsidR="00F128E7" w:rsidRPr="00DD37C8" w:rsidRDefault="00F128E7" w:rsidP="00F128E7">
      <w:pPr>
        <w:tabs>
          <w:tab w:val="left" w:pos="5670"/>
        </w:tabs>
        <w:rPr>
          <w:rFonts w:cs="Calibr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430A2B91" w14:textId="77777777" w:rsidTr="0094380C">
        <w:tc>
          <w:tcPr>
            <w:tcW w:w="4786" w:type="dxa"/>
          </w:tcPr>
          <w:p w14:paraId="6056C541" w14:textId="77777777" w:rsidR="00F128E7" w:rsidRPr="00CC7EE7" w:rsidRDefault="00F128E7" w:rsidP="0094380C">
            <w:pPr>
              <w:contextualSpacing/>
              <w:jc w:val="center"/>
              <w:rPr>
                <w:rFonts w:cs="Calibri"/>
                <w:b/>
                <w:bCs/>
                <w:color w:val="000000"/>
              </w:rPr>
            </w:pPr>
          </w:p>
          <w:p w14:paraId="7BDA2740" w14:textId="77777777" w:rsidR="00F128E7" w:rsidRPr="00CC7EE7" w:rsidRDefault="00F128E7" w:rsidP="0094380C">
            <w:pPr>
              <w:spacing w:line="240" w:lineRule="exact"/>
              <w:contextualSpacing/>
              <w:jc w:val="center"/>
              <w:rPr>
                <w:rFonts w:cs="Calibri"/>
                <w:b/>
              </w:rPr>
            </w:pPr>
            <w:r w:rsidRPr="00CC7EE7">
              <w:rPr>
                <w:rFonts w:cs="Calibri"/>
                <w:b/>
              </w:rPr>
              <w:t>TESTIGO POR EL ORGANISMO</w:t>
            </w:r>
          </w:p>
          <w:p w14:paraId="7B20BDE1" w14:textId="77777777" w:rsidR="00F128E7" w:rsidRPr="00CC7EE7" w:rsidRDefault="00F128E7" w:rsidP="0094380C">
            <w:pPr>
              <w:spacing w:line="240" w:lineRule="exact"/>
              <w:contextualSpacing/>
              <w:jc w:val="center"/>
              <w:rPr>
                <w:rFonts w:cs="Calibri"/>
                <w:b/>
              </w:rPr>
            </w:pPr>
          </w:p>
          <w:p w14:paraId="322155DA" w14:textId="77777777" w:rsidR="00F128E7" w:rsidRPr="00CC7EE7" w:rsidRDefault="00F128E7" w:rsidP="0094380C">
            <w:pPr>
              <w:spacing w:line="240" w:lineRule="exact"/>
              <w:contextualSpacing/>
              <w:jc w:val="center"/>
              <w:rPr>
                <w:rFonts w:cs="Calibri"/>
                <w:b/>
              </w:rPr>
            </w:pPr>
          </w:p>
          <w:p w14:paraId="43E76270" w14:textId="77777777" w:rsidR="00F128E7" w:rsidRPr="00CC7EE7" w:rsidRDefault="00F128E7" w:rsidP="0094380C">
            <w:pPr>
              <w:spacing w:line="240" w:lineRule="exact"/>
              <w:contextualSpacing/>
              <w:jc w:val="center"/>
              <w:rPr>
                <w:rFonts w:cs="Calibri"/>
                <w:b/>
              </w:rPr>
            </w:pPr>
          </w:p>
          <w:p w14:paraId="1EB83F27" w14:textId="77777777" w:rsidR="00F128E7" w:rsidRPr="00CC7EE7" w:rsidRDefault="00F128E7" w:rsidP="0094380C">
            <w:pPr>
              <w:spacing w:line="240" w:lineRule="exact"/>
              <w:contextualSpacing/>
              <w:jc w:val="center"/>
              <w:rPr>
                <w:rFonts w:cs="Calibri"/>
                <w:b/>
              </w:rPr>
            </w:pPr>
          </w:p>
          <w:p w14:paraId="1D5B7431"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5885380B"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DRA. YADIRA AZUCENA MARTÍNEZ GUTIÉRREZ</w:t>
            </w:r>
          </w:p>
          <w:p w14:paraId="09C3D956"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DIRECTOR DE LOS SERVICIOS DE SALUD DEL ESTADO DE COLIMA</w:t>
            </w:r>
          </w:p>
          <w:p w14:paraId="39757BD4" w14:textId="77777777" w:rsidR="00F128E7" w:rsidRPr="00CC7EE7" w:rsidRDefault="00F128E7" w:rsidP="0094380C">
            <w:pPr>
              <w:contextualSpacing/>
              <w:jc w:val="center"/>
              <w:rPr>
                <w:rFonts w:cs="Calibri"/>
                <w:b/>
                <w:bCs/>
                <w:color w:val="000000"/>
              </w:rPr>
            </w:pPr>
          </w:p>
        </w:tc>
        <w:tc>
          <w:tcPr>
            <w:tcW w:w="4979" w:type="dxa"/>
          </w:tcPr>
          <w:p w14:paraId="6B1C47B5" w14:textId="77777777" w:rsidR="00F128E7" w:rsidRPr="00CC7EE7" w:rsidRDefault="00F128E7" w:rsidP="0094380C">
            <w:pPr>
              <w:contextualSpacing/>
              <w:jc w:val="center"/>
              <w:rPr>
                <w:rFonts w:cs="Calibri"/>
                <w:b/>
                <w:bCs/>
                <w:color w:val="000000"/>
              </w:rPr>
            </w:pPr>
          </w:p>
          <w:p w14:paraId="36F7E6D6" w14:textId="77777777" w:rsidR="00F128E7" w:rsidRPr="00CC7EE7" w:rsidRDefault="00F128E7" w:rsidP="0094380C">
            <w:pPr>
              <w:spacing w:line="240" w:lineRule="exact"/>
              <w:contextualSpacing/>
              <w:jc w:val="center"/>
              <w:rPr>
                <w:rFonts w:cs="Calibri"/>
                <w:b/>
              </w:rPr>
            </w:pPr>
            <w:r w:rsidRPr="00CC7EE7">
              <w:rPr>
                <w:rFonts w:cs="Calibri"/>
                <w:b/>
              </w:rPr>
              <w:t xml:space="preserve">TESTIGO, ADMINISTRACIÓN  Y VERIFICACIÓN TÉCNICO DEL CONTRATO </w:t>
            </w:r>
          </w:p>
          <w:p w14:paraId="5F5F71C9" w14:textId="77777777" w:rsidR="00F128E7" w:rsidRPr="00CC7EE7" w:rsidRDefault="00F128E7" w:rsidP="0094380C">
            <w:pPr>
              <w:spacing w:line="240" w:lineRule="exact"/>
              <w:contextualSpacing/>
              <w:jc w:val="center"/>
              <w:rPr>
                <w:rFonts w:cs="Calibri"/>
                <w:b/>
              </w:rPr>
            </w:pPr>
          </w:p>
          <w:p w14:paraId="6B9D2840" w14:textId="77777777" w:rsidR="00F128E7" w:rsidRPr="00CC7EE7" w:rsidRDefault="00F128E7" w:rsidP="0094380C">
            <w:pPr>
              <w:spacing w:line="240" w:lineRule="exact"/>
              <w:contextualSpacing/>
              <w:jc w:val="center"/>
              <w:rPr>
                <w:rFonts w:cs="Calibri"/>
                <w:b/>
              </w:rPr>
            </w:pPr>
          </w:p>
          <w:p w14:paraId="071DFF3D" w14:textId="77777777" w:rsidR="00F128E7" w:rsidRPr="00CC7EE7" w:rsidRDefault="00F128E7" w:rsidP="0094380C">
            <w:pPr>
              <w:spacing w:line="240" w:lineRule="exact"/>
              <w:contextualSpacing/>
              <w:jc w:val="center"/>
              <w:rPr>
                <w:rFonts w:cs="Calibri"/>
                <w:b/>
              </w:rPr>
            </w:pPr>
          </w:p>
          <w:p w14:paraId="24D56E80"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2AFCE5D7" w14:textId="77777777" w:rsidR="00F128E7" w:rsidRPr="00CC7EE7" w:rsidRDefault="00F128E7" w:rsidP="0094380C">
            <w:pPr>
              <w:spacing w:line="240" w:lineRule="exact"/>
              <w:contextualSpacing/>
              <w:jc w:val="center"/>
              <w:rPr>
                <w:rFonts w:cs="Calibri"/>
                <w:b/>
                <w:bCs/>
                <w:color w:val="000000"/>
              </w:rPr>
            </w:pPr>
          </w:p>
        </w:tc>
      </w:tr>
    </w:tbl>
    <w:p w14:paraId="783637EF" w14:textId="77777777" w:rsidR="00F128E7" w:rsidRPr="00DD37C8" w:rsidRDefault="00F128E7" w:rsidP="00F128E7">
      <w:pPr>
        <w:tabs>
          <w:tab w:val="left" w:pos="5670"/>
        </w:tabs>
        <w:rPr>
          <w:rFonts w:cs="Calibri"/>
        </w:rPr>
      </w:pPr>
    </w:p>
    <w:p w14:paraId="530CB8FE" w14:textId="77777777" w:rsidR="00F128E7" w:rsidRPr="00DD37C8" w:rsidRDefault="00F128E7" w:rsidP="00F128E7">
      <w:pPr>
        <w:rPr>
          <w:rFonts w:ascii="Century Gothic" w:hAnsi="Century Gothic"/>
          <w:sz w:val="12"/>
          <w:szCs w:val="12"/>
        </w:rPr>
      </w:pPr>
    </w:p>
    <w:p w14:paraId="2A21DB24" w14:textId="58131675" w:rsidR="00F128E7" w:rsidRPr="00DD37C8" w:rsidRDefault="00F128E7" w:rsidP="00F128E7">
      <w:pPr>
        <w:contextualSpacing/>
        <w:rPr>
          <w:rFonts w:ascii="Century Gothic" w:hAnsi="Century Gothic"/>
          <w:sz w:val="12"/>
          <w:szCs w:val="12"/>
        </w:rPr>
      </w:pPr>
      <w:r w:rsidRPr="00DD37C8">
        <w:rPr>
          <w:rFonts w:cs="Calibri"/>
          <w:lang w:val="es-ES_tradnl"/>
        </w:rPr>
        <w:t>LA PRESENTE HOJA DE FIRMAS CORRESPONDE AL CONTRATO</w:t>
      </w:r>
      <w:r>
        <w:rPr>
          <w:rFonts w:cs="Calibri"/>
          <w:b/>
          <w:bCs/>
        </w:rPr>
        <w:t xml:space="preserve"> NÚMERO  </w:t>
      </w:r>
      <w:r>
        <w:rPr>
          <w:b/>
          <w:bCs/>
        </w:rPr>
        <w:t>___________________</w:t>
      </w:r>
      <w:r w:rsidRPr="00DD37C8">
        <w:rPr>
          <w:rFonts w:cs="Calibri"/>
          <w:b/>
          <w:bCs/>
        </w:rPr>
        <w:t xml:space="preserve"> </w:t>
      </w:r>
      <w:r w:rsidRPr="000A3094">
        <w:rPr>
          <w:rFonts w:asciiTheme="minorHAnsi" w:hAnsiTheme="minorHAnsi" w:cstheme="minorHAnsi"/>
          <w:b/>
          <w:bCs/>
        </w:rPr>
        <w:t xml:space="preserve">PARA LA </w:t>
      </w:r>
      <w:r w:rsidR="00EB3FB5">
        <w:rPr>
          <w:rFonts w:asciiTheme="minorHAnsi" w:hAnsiTheme="minorHAnsi" w:cstheme="minorHAnsi"/>
          <w:b/>
          <w:bCs/>
        </w:rPr>
        <w:t xml:space="preserve">ADQUISICIÓN DE BIENES MUEBLES (CAPÍTULO </w:t>
      </w:r>
      <w:r w:rsidR="005E2487">
        <w:rPr>
          <w:rFonts w:asciiTheme="minorHAnsi" w:hAnsiTheme="minorHAnsi" w:cstheme="minorHAnsi"/>
          <w:b/>
          <w:bCs/>
        </w:rPr>
        <w:t>50000</w:t>
      </w:r>
      <w:r w:rsidR="00EB3FB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lang w:val="es-ES_tradnl"/>
        </w:rPr>
        <w:t>___________________</w:t>
      </w:r>
      <w:r>
        <w:rPr>
          <w:rFonts w:cs="Calibri"/>
          <w:b/>
          <w:bCs/>
        </w:rPr>
        <w:t>.</w:t>
      </w:r>
    </w:p>
    <w:p w14:paraId="6FE0B902" w14:textId="77777777" w:rsidR="00F128E7" w:rsidRPr="00DD37C8" w:rsidRDefault="00F128E7" w:rsidP="00F128E7">
      <w:pPr>
        <w:ind w:left="851"/>
        <w:rPr>
          <w:rFonts w:ascii="Century Gothic" w:hAnsi="Century Gothic"/>
          <w:sz w:val="12"/>
          <w:szCs w:val="12"/>
        </w:rPr>
      </w:pPr>
    </w:p>
    <w:p w14:paraId="1B268621" w14:textId="77777777" w:rsidR="00F128E7" w:rsidRPr="00DD37C8" w:rsidRDefault="00F128E7" w:rsidP="00F128E7">
      <w:pPr>
        <w:ind w:left="851"/>
        <w:rPr>
          <w:rFonts w:ascii="Century Gothic" w:hAnsi="Century Gothic"/>
          <w:sz w:val="12"/>
          <w:szCs w:val="12"/>
        </w:rPr>
      </w:pPr>
    </w:p>
    <w:p w14:paraId="2FF451F7" w14:textId="77777777" w:rsidR="00F128E7" w:rsidRPr="00DD37C8" w:rsidRDefault="00F128E7" w:rsidP="00F128E7">
      <w:pPr>
        <w:rPr>
          <w:rFonts w:ascii="Century Gothic" w:hAnsi="Century Gothic"/>
          <w:sz w:val="12"/>
          <w:szCs w:val="12"/>
        </w:rPr>
      </w:pPr>
    </w:p>
    <w:p w14:paraId="4AF9507D" w14:textId="77777777" w:rsidR="00F128E7" w:rsidRPr="00DD37C8" w:rsidRDefault="00F128E7" w:rsidP="00F128E7">
      <w:pPr>
        <w:rPr>
          <w:rFonts w:ascii="Century Gothic" w:hAnsi="Century Gothic"/>
          <w:sz w:val="12"/>
          <w:szCs w:val="12"/>
        </w:rPr>
      </w:pPr>
    </w:p>
    <w:p w14:paraId="5991AA7E" w14:textId="77777777" w:rsidR="00F128E7" w:rsidRPr="00DD37C8" w:rsidRDefault="00F128E7" w:rsidP="00F128E7">
      <w:pPr>
        <w:rPr>
          <w:rFonts w:ascii="Century Gothic" w:hAnsi="Century Gothic"/>
          <w:sz w:val="12"/>
          <w:szCs w:val="12"/>
        </w:rPr>
      </w:pPr>
    </w:p>
    <w:p w14:paraId="444690DE" w14:textId="77777777" w:rsidR="00F128E7" w:rsidRPr="00DD37C8" w:rsidRDefault="00F128E7" w:rsidP="00F128E7">
      <w:pPr>
        <w:rPr>
          <w:rFonts w:ascii="Century Gothic" w:hAnsi="Century Gothic"/>
          <w:sz w:val="12"/>
          <w:szCs w:val="12"/>
        </w:rPr>
      </w:pPr>
    </w:p>
    <w:p w14:paraId="62308078" w14:textId="77777777" w:rsidR="00F128E7" w:rsidRPr="00DD37C8" w:rsidRDefault="00F128E7" w:rsidP="00F128E7">
      <w:pPr>
        <w:rPr>
          <w:rFonts w:ascii="Century Gothic" w:hAnsi="Century Gothic"/>
          <w:sz w:val="12"/>
          <w:szCs w:val="12"/>
        </w:rPr>
      </w:pPr>
    </w:p>
    <w:p w14:paraId="79BD640A" w14:textId="77777777" w:rsidR="00F128E7" w:rsidRPr="00DD37C8" w:rsidRDefault="00F128E7" w:rsidP="00F128E7">
      <w:pPr>
        <w:rPr>
          <w:rFonts w:ascii="Century Gothic" w:hAnsi="Century Gothic"/>
          <w:sz w:val="12"/>
          <w:szCs w:val="12"/>
        </w:rPr>
      </w:pPr>
    </w:p>
    <w:p w14:paraId="71B3DBC6" w14:textId="77777777" w:rsidR="00F128E7" w:rsidRPr="00DD37C8" w:rsidRDefault="00F128E7" w:rsidP="00F128E7">
      <w:pPr>
        <w:rPr>
          <w:rFonts w:ascii="Century Gothic" w:hAnsi="Century Gothic"/>
          <w:sz w:val="12"/>
          <w:szCs w:val="12"/>
        </w:rPr>
      </w:pPr>
    </w:p>
    <w:p w14:paraId="1C033CC8" w14:textId="77777777" w:rsidR="00F128E7" w:rsidRPr="00DD37C8" w:rsidRDefault="00F128E7" w:rsidP="00F128E7">
      <w:pPr>
        <w:rPr>
          <w:rFonts w:ascii="Century Gothic" w:hAnsi="Century Gothic"/>
          <w:sz w:val="12"/>
          <w:szCs w:val="12"/>
        </w:rPr>
      </w:pPr>
    </w:p>
    <w:p w14:paraId="433F9641" w14:textId="77777777" w:rsidR="00F128E7" w:rsidRPr="00DD37C8" w:rsidRDefault="00F128E7" w:rsidP="00F128E7">
      <w:pPr>
        <w:rPr>
          <w:rFonts w:ascii="Century Gothic" w:hAnsi="Century Gothic"/>
          <w:sz w:val="12"/>
          <w:szCs w:val="12"/>
        </w:rPr>
      </w:pPr>
    </w:p>
    <w:sectPr w:rsidR="00F128E7" w:rsidRPr="00DD37C8" w:rsidSect="006A37A7">
      <w:headerReference w:type="default" r:id="rId16"/>
      <w:footerReference w:type="default" r:id="rId17"/>
      <w:pgSz w:w="12240" w:h="15840"/>
      <w:pgMar w:top="720" w:right="992" w:bottom="720" w:left="11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81C5E" w14:textId="77777777" w:rsidR="00B1676E" w:rsidRDefault="00B1676E" w:rsidP="00D6721E">
      <w:r>
        <w:separator/>
      </w:r>
    </w:p>
  </w:endnote>
  <w:endnote w:type="continuationSeparator" w:id="0">
    <w:p w14:paraId="0C781564" w14:textId="77777777" w:rsidR="00B1676E" w:rsidRDefault="00B1676E"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altName w:val="Arial"/>
    <w:charset w:val="00"/>
    <w:family w:val="swiss"/>
    <w:pitch w:val="variable"/>
    <w:sig w:usb0="00000001"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49938"/>
      <w:docPartObj>
        <w:docPartGallery w:val="Page Numbers (Bottom of Page)"/>
        <w:docPartUnique/>
      </w:docPartObj>
    </w:sdtPr>
    <w:sdtEndPr/>
    <w:sdtContent>
      <w:sdt>
        <w:sdtPr>
          <w:id w:val="-761985527"/>
          <w:docPartObj>
            <w:docPartGallery w:val="Page Numbers (Top of Page)"/>
            <w:docPartUnique/>
          </w:docPartObj>
        </w:sdtPr>
        <w:sdtEndPr/>
        <w:sdtContent>
          <w:p w14:paraId="1D124603" w14:textId="7959F9DF" w:rsidR="009B333A" w:rsidRDefault="009B333A" w:rsidP="006561DB">
            <w:pPr>
              <w:pStyle w:val="Piedepgina"/>
              <w:jc w:val="center"/>
            </w:pPr>
            <w:r>
              <w:rPr>
                <w:noProof/>
                <w:lang w:eastAsia="es-MX"/>
              </w:rPr>
              <w:drawing>
                <wp:inline distT="0" distB="0" distL="0" distR="0" wp14:anchorId="4107F7DF" wp14:editId="69BD0FA9">
                  <wp:extent cx="5191125" cy="977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5463" cy="990020"/>
                          </a:xfrm>
                          <a:prstGeom prst="rect">
                            <a:avLst/>
                          </a:prstGeom>
                        </pic:spPr>
                      </pic:pic>
                    </a:graphicData>
                  </a:graphic>
                </wp:inline>
              </w:drawing>
            </w:r>
            <w:r>
              <w:t xml:space="preserve">             </w:t>
            </w:r>
            <w:r>
              <w:rPr>
                <w:b/>
                <w:bCs/>
                <w:sz w:val="24"/>
                <w:szCs w:val="24"/>
              </w:rPr>
              <w:fldChar w:fldCharType="begin"/>
            </w:r>
            <w:r>
              <w:rPr>
                <w:b/>
                <w:bCs/>
              </w:rPr>
              <w:instrText>PAGE</w:instrText>
            </w:r>
            <w:r>
              <w:rPr>
                <w:b/>
                <w:bCs/>
                <w:sz w:val="24"/>
                <w:szCs w:val="24"/>
              </w:rPr>
              <w:fldChar w:fldCharType="separate"/>
            </w:r>
            <w:r w:rsidR="00A73D5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73D53">
              <w:rPr>
                <w:b/>
                <w:bCs/>
                <w:noProof/>
              </w:rPr>
              <w:t>142</w:t>
            </w:r>
            <w:r>
              <w:rPr>
                <w:b/>
                <w:bCs/>
                <w:sz w:val="24"/>
                <w:szCs w:val="24"/>
              </w:rPr>
              <w:fldChar w:fldCharType="end"/>
            </w:r>
          </w:p>
        </w:sdtContent>
      </w:sdt>
    </w:sdtContent>
  </w:sdt>
  <w:p w14:paraId="7F8E2721" w14:textId="2BB9FD4B" w:rsidR="009B333A" w:rsidRPr="0084712D" w:rsidRDefault="009B333A" w:rsidP="0094380C">
    <w:pPr>
      <w:pStyle w:val="Piedepgina"/>
      <w:ind w:left="-851" w:firstLine="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010BDC92" w:rsidR="009B333A" w:rsidRDefault="009B333A" w:rsidP="008341C7">
    <w:pPr>
      <w:pStyle w:val="Piedepgina"/>
      <w:ind w:left="-1985" w:right="-518"/>
      <w:jc w:val="center"/>
      <w:rPr>
        <w:noProof/>
      </w:rPr>
    </w:pPr>
    <w:r>
      <w:rPr>
        <w:noProof/>
        <w:lang w:eastAsia="es-MX"/>
      </w:rPr>
      <w:drawing>
        <wp:inline distT="0" distB="0" distL="0" distR="0" wp14:anchorId="3F197760" wp14:editId="4F056967">
          <wp:extent cx="5191125" cy="97790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5463" cy="990020"/>
                  </a:xfrm>
                  <a:prstGeom prst="rect">
                    <a:avLst/>
                  </a:prstGeom>
                </pic:spPr>
              </pic:pic>
            </a:graphicData>
          </a:graphic>
        </wp:inline>
      </w:drawing>
    </w:r>
  </w:p>
  <w:p w14:paraId="374124EC" w14:textId="7887D233" w:rsidR="009B333A" w:rsidRDefault="009B333A"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48694" w14:textId="77777777" w:rsidR="00B1676E" w:rsidRDefault="00B1676E" w:rsidP="00D6721E">
      <w:r>
        <w:separator/>
      </w:r>
    </w:p>
  </w:footnote>
  <w:footnote w:type="continuationSeparator" w:id="0">
    <w:p w14:paraId="31B1B945" w14:textId="77777777" w:rsidR="00B1676E" w:rsidRDefault="00B1676E"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53B5" w14:textId="77777777" w:rsidR="009B333A" w:rsidRDefault="009B333A">
    <w:pPr>
      <w:pStyle w:val="Encabezado"/>
    </w:pPr>
    <w:r w:rsidRPr="00121378">
      <w:rPr>
        <w:noProof/>
        <w:lang w:eastAsia="es-MX"/>
      </w:rPr>
      <w:drawing>
        <wp:anchor distT="0" distB="0" distL="114300" distR="114300" simplePos="0" relativeHeight="251660288" behindDoc="1" locked="0" layoutInCell="1" allowOverlap="1" wp14:anchorId="4452F745" wp14:editId="3DE4DA39">
          <wp:simplePos x="0" y="0"/>
          <wp:positionH relativeFrom="column">
            <wp:posOffset>-1013015</wp:posOffset>
          </wp:positionH>
          <wp:positionV relativeFrom="paragraph">
            <wp:posOffset>-217541</wp:posOffset>
          </wp:positionV>
          <wp:extent cx="7699911" cy="819397"/>
          <wp:effectExtent l="19050" t="0" r="0" b="0"/>
          <wp:wrapNone/>
          <wp:docPr id="3"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1250" b="9453"/>
                  <a:stretch>
                    <a:fillRect/>
                  </a:stretch>
                </pic:blipFill>
                <pic:spPr>
                  <a:xfrm>
                    <a:off x="0" y="0"/>
                    <a:ext cx="7699911" cy="81939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9B333A" w:rsidRDefault="009B333A">
    <w:pPr>
      <w:pStyle w:val="Encabezado"/>
    </w:pPr>
  </w:p>
  <w:p w14:paraId="1DDDC464" w14:textId="77777777" w:rsidR="009B333A" w:rsidRDefault="009B333A">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4D876C4"/>
    <w:multiLevelType w:val="hybridMultilevel"/>
    <w:tmpl w:val="14069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D34D8F"/>
    <w:multiLevelType w:val="hybridMultilevel"/>
    <w:tmpl w:val="F9304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4"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7"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13A97033"/>
    <w:multiLevelType w:val="multilevel"/>
    <w:tmpl w:val="675E1D6A"/>
    <w:styleLink w:val="List11"/>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9"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1"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C3E3803"/>
    <w:multiLevelType w:val="hybridMultilevel"/>
    <w:tmpl w:val="40F6993A"/>
    <w:numStyleLink w:val="Estiloimportado15"/>
  </w:abstractNum>
  <w:abstractNum w:abstractNumId="24"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A72AB6"/>
    <w:multiLevelType w:val="hybridMultilevel"/>
    <w:tmpl w:val="86A4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EAA0718"/>
    <w:multiLevelType w:val="hybridMultilevel"/>
    <w:tmpl w:val="9F9CB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9"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30"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37431D4"/>
    <w:multiLevelType w:val="hybridMultilevel"/>
    <w:tmpl w:val="31D652A4"/>
    <w:numStyleLink w:val="Estiloimportado16"/>
  </w:abstractNum>
  <w:abstractNum w:abstractNumId="36"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99537DC"/>
    <w:multiLevelType w:val="hybridMultilevel"/>
    <w:tmpl w:val="FCDC1368"/>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FBB3525"/>
    <w:multiLevelType w:val="multilevel"/>
    <w:tmpl w:val="FC40E4DA"/>
    <w:styleLink w:val="List9"/>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39" w15:restartNumberingAfterBreak="0">
    <w:nsid w:val="4B5F5160"/>
    <w:multiLevelType w:val="hybridMultilevel"/>
    <w:tmpl w:val="3C4ED1E2"/>
    <w:lvl w:ilvl="0" w:tplc="080A0015">
      <w:start w:val="1"/>
      <w:numFmt w:val="upp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0"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1612DE9"/>
    <w:multiLevelType w:val="multilevel"/>
    <w:tmpl w:val="E714B0A4"/>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9DB7EF1"/>
    <w:multiLevelType w:val="hybridMultilevel"/>
    <w:tmpl w:val="C2DCEEA4"/>
    <w:lvl w:ilvl="0" w:tplc="BABAE8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B615BE9"/>
    <w:multiLevelType w:val="hybridMultilevel"/>
    <w:tmpl w:val="96C0F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1C77BA"/>
    <w:multiLevelType w:val="hybridMultilevel"/>
    <w:tmpl w:val="BB5E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380E13"/>
    <w:multiLevelType w:val="multilevel"/>
    <w:tmpl w:val="66AC4352"/>
    <w:styleLink w:val="List1"/>
    <w:lvl w:ilvl="0">
      <w:start w:val="2"/>
      <w:numFmt w:val="decimal"/>
      <w:lvlText w:val="%1."/>
      <w:lvlJc w:val="left"/>
      <w:rPr>
        <w:rFonts w:ascii="Times New Roman Bold" w:eastAsia="Times New Roman Bold" w:hAnsi="Times New Roman Bold" w:cs="Times New Roman Bold"/>
        <w:position w:val="0"/>
        <w:u w:val="words"/>
      </w:rPr>
    </w:lvl>
    <w:lvl w:ilvl="1">
      <w:start w:val="1"/>
      <w:numFmt w:val="decimal"/>
      <w:lvlText w:val="%1.%2."/>
      <w:lvlJc w:val="left"/>
      <w:rPr>
        <w:rFonts w:ascii="Times New Roman Bold" w:eastAsia="Times New Roman Bold" w:hAnsi="Times New Roman Bold" w:cs="Times New Roman Bold"/>
        <w:position w:val="0"/>
        <w:u w:val="single"/>
      </w:rPr>
    </w:lvl>
    <w:lvl w:ilvl="2">
      <w:start w:val="1"/>
      <w:numFmt w:val="decimal"/>
      <w:lvlText w:val="%3."/>
      <w:lvlJc w:val="left"/>
      <w:rPr>
        <w:rFonts w:ascii="Times New Roman Bold" w:eastAsia="Times New Roman Bold" w:hAnsi="Times New Roman Bold" w:cs="Times New Roman Bold"/>
        <w:position w:val="0"/>
        <w:u w:val="single"/>
      </w:rPr>
    </w:lvl>
    <w:lvl w:ilvl="3">
      <w:start w:val="1"/>
      <w:numFmt w:val="decimal"/>
      <w:lvlText w:val="%4."/>
      <w:lvlJc w:val="left"/>
      <w:rPr>
        <w:rFonts w:ascii="Times New Roman Bold" w:eastAsia="Times New Roman Bold" w:hAnsi="Times New Roman Bold" w:cs="Times New Roman Bold"/>
        <w:position w:val="0"/>
        <w:u w:val="single"/>
      </w:rPr>
    </w:lvl>
    <w:lvl w:ilvl="4">
      <w:start w:val="1"/>
      <w:numFmt w:val="decimal"/>
      <w:lvlText w:val="%5."/>
      <w:lvlJc w:val="left"/>
      <w:rPr>
        <w:rFonts w:ascii="Times New Roman Bold" w:eastAsia="Times New Roman Bold" w:hAnsi="Times New Roman Bold" w:cs="Times New Roman Bold"/>
        <w:position w:val="0"/>
        <w:u w:val="single"/>
      </w:rPr>
    </w:lvl>
    <w:lvl w:ilvl="5">
      <w:start w:val="1"/>
      <w:numFmt w:val="decimal"/>
      <w:lvlText w:val="%6."/>
      <w:lvlJc w:val="left"/>
      <w:rPr>
        <w:rFonts w:ascii="Times New Roman Bold" w:eastAsia="Times New Roman Bold" w:hAnsi="Times New Roman Bold" w:cs="Times New Roman Bold"/>
        <w:position w:val="0"/>
        <w:u w:val="single"/>
      </w:rPr>
    </w:lvl>
    <w:lvl w:ilvl="6">
      <w:start w:val="1"/>
      <w:numFmt w:val="decimal"/>
      <w:lvlText w:val="%7."/>
      <w:lvlJc w:val="left"/>
      <w:rPr>
        <w:rFonts w:ascii="Times New Roman Bold" w:eastAsia="Times New Roman Bold" w:hAnsi="Times New Roman Bold" w:cs="Times New Roman Bold"/>
        <w:position w:val="0"/>
        <w:u w:val="single"/>
      </w:rPr>
    </w:lvl>
    <w:lvl w:ilvl="7">
      <w:start w:val="1"/>
      <w:numFmt w:val="decimal"/>
      <w:lvlText w:val="%8."/>
      <w:lvlJc w:val="left"/>
      <w:rPr>
        <w:rFonts w:ascii="Times New Roman Bold" w:eastAsia="Times New Roman Bold" w:hAnsi="Times New Roman Bold" w:cs="Times New Roman Bold"/>
        <w:position w:val="0"/>
        <w:u w:val="single"/>
      </w:rPr>
    </w:lvl>
    <w:lvl w:ilvl="8">
      <w:start w:val="1"/>
      <w:numFmt w:val="decimal"/>
      <w:lvlText w:val="%9."/>
      <w:lvlJc w:val="left"/>
      <w:rPr>
        <w:rFonts w:ascii="Times New Roman Bold" w:eastAsia="Times New Roman Bold" w:hAnsi="Times New Roman Bold" w:cs="Times New Roman Bold"/>
        <w:position w:val="0"/>
        <w:u w:val="single"/>
      </w:rPr>
    </w:lvl>
  </w:abstractNum>
  <w:abstractNum w:abstractNumId="49" w15:restartNumberingAfterBreak="0">
    <w:nsid w:val="5D932712"/>
    <w:multiLevelType w:val="hybridMultilevel"/>
    <w:tmpl w:val="3DBCB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2"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EDD7FFD"/>
    <w:multiLevelType w:val="multilevel"/>
    <w:tmpl w:val="D0F87354"/>
    <w:lvl w:ilvl="0">
      <w:start w:val="1"/>
      <w:numFmt w:val="decimal"/>
      <w:lvlText w:val="%1."/>
      <w:lvlJc w:val="left"/>
      <w:pPr>
        <w:ind w:left="830" w:hanging="47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604459B4"/>
    <w:multiLevelType w:val="hybridMultilevel"/>
    <w:tmpl w:val="B2A29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76A1C7B"/>
    <w:multiLevelType w:val="multilevel"/>
    <w:tmpl w:val="A3FC63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96E6B6B"/>
    <w:multiLevelType w:val="hybridMultilevel"/>
    <w:tmpl w:val="68A4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706B177C"/>
    <w:multiLevelType w:val="hybridMultilevel"/>
    <w:tmpl w:val="4B30F1C6"/>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1CF671A"/>
    <w:multiLevelType w:val="hybridMultilevel"/>
    <w:tmpl w:val="0D8AA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4"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5"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6"/>
  </w:num>
  <w:num w:numId="3">
    <w:abstractNumId w:val="58"/>
  </w:num>
  <w:num w:numId="4">
    <w:abstractNumId w:val="19"/>
  </w:num>
  <w:num w:numId="5">
    <w:abstractNumId w:val="32"/>
  </w:num>
  <w:num w:numId="6">
    <w:abstractNumId w:val="59"/>
  </w:num>
  <w:num w:numId="7">
    <w:abstractNumId w:val="21"/>
  </w:num>
  <w:num w:numId="8">
    <w:abstractNumId w:val="67"/>
  </w:num>
  <w:num w:numId="9">
    <w:abstractNumId w:val="44"/>
  </w:num>
  <w:num w:numId="10">
    <w:abstractNumId w:val="24"/>
  </w:num>
  <w:num w:numId="11">
    <w:abstractNumId w:val="31"/>
  </w:num>
  <w:num w:numId="12">
    <w:abstractNumId w:val="42"/>
  </w:num>
  <w:num w:numId="13">
    <w:abstractNumId w:val="27"/>
  </w:num>
  <w:num w:numId="14">
    <w:abstractNumId w:val="61"/>
  </w:num>
  <w:num w:numId="15">
    <w:abstractNumId w:val="8"/>
  </w:num>
  <w:num w:numId="16">
    <w:abstractNumId w:val="23"/>
  </w:num>
  <w:num w:numId="17">
    <w:abstractNumId w:val="23"/>
    <w:lvlOverride w:ilvl="0">
      <w:lvl w:ilvl="0" w:tplc="FCDC25A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5C18A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ECCFD9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8E311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EC3A1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B8D02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FE7B0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C631A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14C95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0"/>
  </w:num>
  <w:num w:numId="19">
    <w:abstractNumId w:val="35"/>
  </w:num>
  <w:num w:numId="20">
    <w:abstractNumId w:val="15"/>
  </w:num>
  <w:num w:numId="21">
    <w:abstractNumId w:val="65"/>
  </w:num>
  <w:num w:numId="22">
    <w:abstractNumId w:val="29"/>
  </w:num>
  <w:num w:numId="23">
    <w:abstractNumId w:val="3"/>
  </w:num>
  <w:num w:numId="24">
    <w:abstractNumId w:val="52"/>
  </w:num>
  <w:num w:numId="25">
    <w:abstractNumId w:val="43"/>
  </w:num>
  <w:num w:numId="26">
    <w:abstractNumId w:val="6"/>
  </w:num>
  <w:num w:numId="27">
    <w:abstractNumId w:val="30"/>
  </w:num>
  <w:num w:numId="28">
    <w:abstractNumId w:val="2"/>
  </w:num>
  <w:num w:numId="29">
    <w:abstractNumId w:val="16"/>
  </w:num>
  <w:num w:numId="30">
    <w:abstractNumId w:val="14"/>
  </w:num>
  <w:num w:numId="31">
    <w:abstractNumId w:val="7"/>
  </w:num>
  <w:num w:numId="32">
    <w:abstractNumId w:val="36"/>
  </w:num>
  <w:num w:numId="33">
    <w:abstractNumId w:val="11"/>
  </w:num>
  <w:num w:numId="34">
    <w:abstractNumId w:val="1"/>
  </w:num>
  <w:num w:numId="35">
    <w:abstractNumId w:val="0"/>
  </w:num>
  <w:num w:numId="36">
    <w:abstractNumId w:val="10"/>
  </w:num>
  <w:num w:numId="37">
    <w:abstractNumId w:val="64"/>
  </w:num>
  <w:num w:numId="38">
    <w:abstractNumId w:val="33"/>
  </w:num>
  <w:num w:numId="39">
    <w:abstractNumId w:val="13"/>
  </w:num>
  <w:num w:numId="40">
    <w:abstractNumId w:val="5"/>
  </w:num>
  <w:num w:numId="41">
    <w:abstractNumId w:val="28"/>
  </w:num>
  <w:num w:numId="42">
    <w:abstractNumId w:val="17"/>
  </w:num>
  <w:num w:numId="43">
    <w:abstractNumId w:val="40"/>
  </w:num>
  <w:num w:numId="44">
    <w:abstractNumId w:val="22"/>
  </w:num>
  <w:num w:numId="45">
    <w:abstractNumId w:val="20"/>
  </w:num>
  <w:num w:numId="46">
    <w:abstractNumId w:val="34"/>
  </w:num>
  <w:num w:numId="47">
    <w:abstractNumId w:val="51"/>
  </w:num>
  <w:num w:numId="48">
    <w:abstractNumId w:val="63"/>
  </w:num>
  <w:num w:numId="49">
    <w:abstractNumId w:val="57"/>
  </w:num>
  <w:num w:numId="50">
    <w:abstractNumId w:val="38"/>
  </w:num>
  <w:num w:numId="51">
    <w:abstractNumId w:val="48"/>
  </w:num>
  <w:num w:numId="52">
    <w:abstractNumId w:val="55"/>
  </w:num>
  <w:num w:numId="53">
    <w:abstractNumId w:val="41"/>
  </w:num>
  <w:num w:numId="54">
    <w:abstractNumId w:val="18"/>
  </w:num>
  <w:num w:numId="55">
    <w:abstractNumId w:val="39"/>
  </w:num>
  <w:num w:numId="56">
    <w:abstractNumId w:val="45"/>
  </w:num>
  <w:num w:numId="57">
    <w:abstractNumId w:val="47"/>
  </w:num>
  <w:num w:numId="58">
    <w:abstractNumId w:val="37"/>
  </w:num>
  <w:num w:numId="59">
    <w:abstractNumId w:val="60"/>
  </w:num>
  <w:num w:numId="60">
    <w:abstractNumId w:val="53"/>
  </w:num>
  <w:num w:numId="61">
    <w:abstractNumId w:val="26"/>
  </w:num>
  <w:num w:numId="62">
    <w:abstractNumId w:val="54"/>
  </w:num>
  <w:num w:numId="63">
    <w:abstractNumId w:val="12"/>
  </w:num>
  <w:num w:numId="64">
    <w:abstractNumId w:val="62"/>
  </w:num>
  <w:num w:numId="65">
    <w:abstractNumId w:val="46"/>
  </w:num>
  <w:num w:numId="66">
    <w:abstractNumId w:val="25"/>
  </w:num>
  <w:num w:numId="67">
    <w:abstractNumId w:val="56"/>
  </w:num>
  <w:num w:numId="68">
    <w:abstractNumId w:val="49"/>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35F6A"/>
    <w:rsid w:val="000477DE"/>
    <w:rsid w:val="00055579"/>
    <w:rsid w:val="000A0DB8"/>
    <w:rsid w:val="000A4B74"/>
    <w:rsid w:val="000B2918"/>
    <w:rsid w:val="000B4275"/>
    <w:rsid w:val="000C2CCC"/>
    <w:rsid w:val="00112F07"/>
    <w:rsid w:val="001214A3"/>
    <w:rsid w:val="001229C2"/>
    <w:rsid w:val="001265FB"/>
    <w:rsid w:val="00160A04"/>
    <w:rsid w:val="0017148F"/>
    <w:rsid w:val="00172579"/>
    <w:rsid w:val="001816A4"/>
    <w:rsid w:val="001914BE"/>
    <w:rsid w:val="00194CD0"/>
    <w:rsid w:val="001C2EBE"/>
    <w:rsid w:val="001D398A"/>
    <w:rsid w:val="001E653B"/>
    <w:rsid w:val="00241452"/>
    <w:rsid w:val="00243F2F"/>
    <w:rsid w:val="00254456"/>
    <w:rsid w:val="00261C41"/>
    <w:rsid w:val="0026461E"/>
    <w:rsid w:val="00265B3B"/>
    <w:rsid w:val="002721C0"/>
    <w:rsid w:val="00280531"/>
    <w:rsid w:val="00281394"/>
    <w:rsid w:val="002966C0"/>
    <w:rsid w:val="002D2533"/>
    <w:rsid w:val="002E04C9"/>
    <w:rsid w:val="002E6B48"/>
    <w:rsid w:val="002F28FB"/>
    <w:rsid w:val="002F5220"/>
    <w:rsid w:val="003123D5"/>
    <w:rsid w:val="003141C9"/>
    <w:rsid w:val="00340AF9"/>
    <w:rsid w:val="00375A07"/>
    <w:rsid w:val="0038037E"/>
    <w:rsid w:val="00390DA4"/>
    <w:rsid w:val="0039175B"/>
    <w:rsid w:val="003F6E1A"/>
    <w:rsid w:val="0040004E"/>
    <w:rsid w:val="00400C6B"/>
    <w:rsid w:val="004844D0"/>
    <w:rsid w:val="004972A2"/>
    <w:rsid w:val="004A037D"/>
    <w:rsid w:val="004A3560"/>
    <w:rsid w:val="004B0AF6"/>
    <w:rsid w:val="004B4128"/>
    <w:rsid w:val="004C0D30"/>
    <w:rsid w:val="004E5830"/>
    <w:rsid w:val="004F3D99"/>
    <w:rsid w:val="00501CF7"/>
    <w:rsid w:val="00503DC0"/>
    <w:rsid w:val="00504204"/>
    <w:rsid w:val="00532B8B"/>
    <w:rsid w:val="005519C1"/>
    <w:rsid w:val="00575EDB"/>
    <w:rsid w:val="005835B5"/>
    <w:rsid w:val="0058599F"/>
    <w:rsid w:val="005B3A54"/>
    <w:rsid w:val="005C10FD"/>
    <w:rsid w:val="005C1581"/>
    <w:rsid w:val="005E2487"/>
    <w:rsid w:val="005E6F7B"/>
    <w:rsid w:val="005F05F5"/>
    <w:rsid w:val="0064380C"/>
    <w:rsid w:val="006467D9"/>
    <w:rsid w:val="00647172"/>
    <w:rsid w:val="006541F6"/>
    <w:rsid w:val="006561DB"/>
    <w:rsid w:val="00661114"/>
    <w:rsid w:val="00677191"/>
    <w:rsid w:val="006876EC"/>
    <w:rsid w:val="00696FBC"/>
    <w:rsid w:val="006A37A7"/>
    <w:rsid w:val="006B0AEA"/>
    <w:rsid w:val="006B0C13"/>
    <w:rsid w:val="006B5784"/>
    <w:rsid w:val="006C2A31"/>
    <w:rsid w:val="006C5F33"/>
    <w:rsid w:val="006C7724"/>
    <w:rsid w:val="00715B63"/>
    <w:rsid w:val="00736A42"/>
    <w:rsid w:val="0073733D"/>
    <w:rsid w:val="00752772"/>
    <w:rsid w:val="0077054A"/>
    <w:rsid w:val="00777B8B"/>
    <w:rsid w:val="007C4017"/>
    <w:rsid w:val="007D1558"/>
    <w:rsid w:val="007E4648"/>
    <w:rsid w:val="008127DD"/>
    <w:rsid w:val="00822775"/>
    <w:rsid w:val="0082559C"/>
    <w:rsid w:val="008341C7"/>
    <w:rsid w:val="00837D78"/>
    <w:rsid w:val="008418B1"/>
    <w:rsid w:val="00856479"/>
    <w:rsid w:val="008935E9"/>
    <w:rsid w:val="00896390"/>
    <w:rsid w:val="008B5BDF"/>
    <w:rsid w:val="008B6DCA"/>
    <w:rsid w:val="008C276C"/>
    <w:rsid w:val="008C2852"/>
    <w:rsid w:val="008E27E6"/>
    <w:rsid w:val="008F2185"/>
    <w:rsid w:val="008F4A3B"/>
    <w:rsid w:val="00914717"/>
    <w:rsid w:val="00916C0F"/>
    <w:rsid w:val="00917B3A"/>
    <w:rsid w:val="00922050"/>
    <w:rsid w:val="009253FB"/>
    <w:rsid w:val="0092605A"/>
    <w:rsid w:val="0094380C"/>
    <w:rsid w:val="00956654"/>
    <w:rsid w:val="00965CB8"/>
    <w:rsid w:val="00977AC8"/>
    <w:rsid w:val="009843E5"/>
    <w:rsid w:val="00985393"/>
    <w:rsid w:val="0099553C"/>
    <w:rsid w:val="009B333A"/>
    <w:rsid w:val="009B391D"/>
    <w:rsid w:val="009B7F1F"/>
    <w:rsid w:val="009E0174"/>
    <w:rsid w:val="00A01249"/>
    <w:rsid w:val="00A100CD"/>
    <w:rsid w:val="00A16AE1"/>
    <w:rsid w:val="00A27622"/>
    <w:rsid w:val="00A34EF2"/>
    <w:rsid w:val="00A53C92"/>
    <w:rsid w:val="00A55D75"/>
    <w:rsid w:val="00A56B1F"/>
    <w:rsid w:val="00A73D53"/>
    <w:rsid w:val="00A82011"/>
    <w:rsid w:val="00A87184"/>
    <w:rsid w:val="00AA10AB"/>
    <w:rsid w:val="00AA16EF"/>
    <w:rsid w:val="00AA1E39"/>
    <w:rsid w:val="00AC7EE4"/>
    <w:rsid w:val="00AF369E"/>
    <w:rsid w:val="00B01124"/>
    <w:rsid w:val="00B03455"/>
    <w:rsid w:val="00B11805"/>
    <w:rsid w:val="00B15D75"/>
    <w:rsid w:val="00B1676E"/>
    <w:rsid w:val="00B3488B"/>
    <w:rsid w:val="00B34FE0"/>
    <w:rsid w:val="00B508F5"/>
    <w:rsid w:val="00B63358"/>
    <w:rsid w:val="00B66A4B"/>
    <w:rsid w:val="00B81DB0"/>
    <w:rsid w:val="00B8563D"/>
    <w:rsid w:val="00BC67FC"/>
    <w:rsid w:val="00BF0A16"/>
    <w:rsid w:val="00BF2E12"/>
    <w:rsid w:val="00C03865"/>
    <w:rsid w:val="00C15BDA"/>
    <w:rsid w:val="00C21EF1"/>
    <w:rsid w:val="00C2397C"/>
    <w:rsid w:val="00C2784C"/>
    <w:rsid w:val="00C41A66"/>
    <w:rsid w:val="00C87867"/>
    <w:rsid w:val="00C95785"/>
    <w:rsid w:val="00CC5F18"/>
    <w:rsid w:val="00CE2A37"/>
    <w:rsid w:val="00CE2A5E"/>
    <w:rsid w:val="00CF2375"/>
    <w:rsid w:val="00D113EF"/>
    <w:rsid w:val="00D347D7"/>
    <w:rsid w:val="00D50237"/>
    <w:rsid w:val="00D51808"/>
    <w:rsid w:val="00D65D3F"/>
    <w:rsid w:val="00D6721E"/>
    <w:rsid w:val="00D83E8C"/>
    <w:rsid w:val="00DD4102"/>
    <w:rsid w:val="00DE5B97"/>
    <w:rsid w:val="00E02DB6"/>
    <w:rsid w:val="00E13217"/>
    <w:rsid w:val="00E1597E"/>
    <w:rsid w:val="00EB3FB5"/>
    <w:rsid w:val="00ED4AD5"/>
    <w:rsid w:val="00EE73CA"/>
    <w:rsid w:val="00F128E7"/>
    <w:rsid w:val="00F35FF0"/>
    <w:rsid w:val="00F41FCF"/>
    <w:rsid w:val="00F96489"/>
    <w:rsid w:val="00FA33E4"/>
    <w:rsid w:val="00FC616F"/>
    <w:rsid w:val="00FC76EA"/>
    <w:rsid w:val="00FE67E7"/>
    <w:rsid w:val="00FF0A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F2FD210B-C0A1-4FE3-BA51-DE1FF3AD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92205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92205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92205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92205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922050"/>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922050"/>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92205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92205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92205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rsid w:val="0092205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922050"/>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922050"/>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922050"/>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922050"/>
    <w:rPr>
      <w:rFonts w:ascii="Arial" w:eastAsia="Times New Roman" w:hAnsi="Arial" w:cs="Arial"/>
      <w:lang w:val="es-ES_tradnl" w:eastAsia="es-ES"/>
    </w:rPr>
  </w:style>
  <w:style w:type="character" w:customStyle="1" w:styleId="Ttulo6Car">
    <w:name w:val="Título 6 Car"/>
    <w:basedOn w:val="Fuentedeprrafopredeter"/>
    <w:link w:val="Ttulo6"/>
    <w:rsid w:val="00922050"/>
    <w:rPr>
      <w:rFonts w:ascii="Arial" w:eastAsia="Times New Roman" w:hAnsi="Arial" w:cs="Arial"/>
      <w:i/>
      <w:iCs/>
      <w:lang w:val="es-ES_tradnl" w:eastAsia="es-ES"/>
    </w:rPr>
  </w:style>
  <w:style w:type="character" w:customStyle="1" w:styleId="Ttulo7Car">
    <w:name w:val="Título 7 Car"/>
    <w:basedOn w:val="Fuentedeprrafopredeter"/>
    <w:link w:val="Ttulo7"/>
    <w:rsid w:val="00922050"/>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922050"/>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922050"/>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922050"/>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922050"/>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922050"/>
    <w:pPr>
      <w:spacing w:after="0" w:line="240" w:lineRule="auto"/>
    </w:pPr>
    <w:rPr>
      <w:rFonts w:ascii="Calibri" w:eastAsia="Calibri" w:hAnsi="Calibri" w:cs="Times New Roman"/>
    </w:rPr>
  </w:style>
  <w:style w:type="paragraph" w:customStyle="1" w:styleId="Default">
    <w:name w:val="Default"/>
    <w:rsid w:val="0092205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22050"/>
    <w:pPr>
      <w:spacing w:after="200" w:line="276" w:lineRule="auto"/>
      <w:ind w:left="720"/>
      <w:contextualSpacing/>
      <w:jc w:val="left"/>
    </w:pPr>
  </w:style>
  <w:style w:type="paragraph" w:customStyle="1" w:styleId="biog">
    <w:name w:val="biog"/>
    <w:basedOn w:val="Normal"/>
    <w:rsid w:val="0092205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22050"/>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TítuloB,Figuras"/>
    <w:basedOn w:val="Normal"/>
    <w:link w:val="PrrafodelistaCar"/>
    <w:uiPriority w:val="34"/>
    <w:qFormat/>
    <w:rsid w:val="00922050"/>
    <w:pPr>
      <w:spacing w:after="200" w:line="276" w:lineRule="auto"/>
      <w:ind w:left="720"/>
      <w:contextualSpacing/>
      <w:jc w:val="left"/>
    </w:pPr>
  </w:style>
  <w:style w:type="paragraph" w:customStyle="1" w:styleId="Cuerpo">
    <w:name w:val="Cuerpo"/>
    <w:rsid w:val="0092205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922050"/>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922050"/>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922050"/>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922050"/>
    <w:rPr>
      <w:rFonts w:ascii="Arial" w:eastAsia="Times New Roman" w:hAnsi="Arial" w:cs="Arial"/>
      <w:sz w:val="20"/>
      <w:szCs w:val="20"/>
      <w:lang w:val="es-ES" w:eastAsia="es-ES"/>
    </w:rPr>
  </w:style>
  <w:style w:type="paragraph" w:customStyle="1" w:styleId="Textoindependiente21">
    <w:name w:val="Texto independiente 21"/>
    <w:basedOn w:val="Normal"/>
    <w:rsid w:val="0092205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922050"/>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922050"/>
    <w:rPr>
      <w:rFonts w:cs="Times New Roman"/>
    </w:rPr>
  </w:style>
  <w:style w:type="character" w:styleId="Refdenotaalpie">
    <w:name w:val="footnote reference"/>
    <w:basedOn w:val="Fuentedeprrafopredeter"/>
    <w:uiPriority w:val="99"/>
    <w:rsid w:val="00922050"/>
    <w:rPr>
      <w:rFonts w:cs="Times New Roman"/>
      <w:vertAlign w:val="superscript"/>
    </w:rPr>
  </w:style>
  <w:style w:type="paragraph" w:styleId="Textonotapie">
    <w:name w:val="footnote text"/>
    <w:basedOn w:val="Normal"/>
    <w:link w:val="TextonotapieCar"/>
    <w:uiPriority w:val="99"/>
    <w:rsid w:val="00922050"/>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92205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922050"/>
    <w:rPr>
      <w:rFonts w:ascii="Arial" w:hAnsi="Arial" w:cs="Arial"/>
      <w:b/>
      <w:bCs/>
      <w:lang w:val="es-ES_tradnl" w:eastAsia="es-ES"/>
    </w:rPr>
  </w:style>
  <w:style w:type="character" w:customStyle="1" w:styleId="BodyText2Char">
    <w:name w:val="Body Text 2 Char"/>
    <w:basedOn w:val="Fuentedeprrafopredeter"/>
    <w:uiPriority w:val="99"/>
    <w:rsid w:val="00922050"/>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922050"/>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922050"/>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922050"/>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922050"/>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922050"/>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922050"/>
    <w:rPr>
      <w:rFonts w:ascii="Arial" w:eastAsia="Times New Roman" w:hAnsi="Arial" w:cs="Arial"/>
      <w:lang w:eastAsia="es-ES"/>
    </w:rPr>
  </w:style>
  <w:style w:type="paragraph" w:styleId="Puesto">
    <w:name w:val="Title"/>
    <w:aliases w:val="Puesto1"/>
    <w:basedOn w:val="Normal"/>
    <w:link w:val="PuestoCar"/>
    <w:qFormat/>
    <w:rsid w:val="00922050"/>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922050"/>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922050"/>
    <w:rPr>
      <w:rFonts w:cs="Times New Roman"/>
      <w:color w:val="0000FF"/>
      <w:u w:val="single"/>
    </w:rPr>
  </w:style>
  <w:style w:type="paragraph" w:customStyle="1" w:styleId="Textoindependiente31">
    <w:name w:val="Texto independiente 31"/>
    <w:basedOn w:val="Normal"/>
    <w:rsid w:val="00922050"/>
    <w:pPr>
      <w:widowControl w:val="0"/>
    </w:pPr>
    <w:rPr>
      <w:rFonts w:ascii="Albertus Medium" w:eastAsia="Times New Roman" w:hAnsi="Albertus Medium" w:cs="Albertus Medium"/>
      <w:lang w:eastAsia="es-ES"/>
    </w:rPr>
  </w:style>
  <w:style w:type="paragraph" w:styleId="Textodebloque">
    <w:name w:val="Block Text"/>
    <w:basedOn w:val="Normal"/>
    <w:rsid w:val="00922050"/>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922050"/>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922050"/>
    <w:rPr>
      <w:rFonts w:ascii="Arial" w:eastAsia="Times New Roman" w:hAnsi="Arial" w:cs="Arial"/>
      <w:color w:val="000000"/>
      <w:lang w:eastAsia="es-ES"/>
    </w:rPr>
  </w:style>
  <w:style w:type="character" w:styleId="Hipervnculovisitado">
    <w:name w:val="FollowedHyperlink"/>
    <w:basedOn w:val="Fuentedeprrafopredeter"/>
    <w:uiPriority w:val="99"/>
    <w:rsid w:val="00922050"/>
    <w:rPr>
      <w:rFonts w:cs="Times New Roman"/>
      <w:color w:val="800080"/>
      <w:u w:val="single"/>
    </w:rPr>
  </w:style>
  <w:style w:type="paragraph" w:styleId="Continuarlista2">
    <w:name w:val="List Continue 2"/>
    <w:basedOn w:val="Normal"/>
    <w:uiPriority w:val="99"/>
    <w:rsid w:val="00922050"/>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922050"/>
    <w:pPr>
      <w:jc w:val="center"/>
    </w:pPr>
    <w:rPr>
      <w:rFonts w:ascii="Arial" w:eastAsia="Times New Roman" w:hAnsi="Arial" w:cs="Arial"/>
      <w:b/>
      <w:bCs/>
      <w:lang w:val="es-ES" w:eastAsia="es-ES"/>
    </w:rPr>
  </w:style>
  <w:style w:type="paragraph" w:customStyle="1" w:styleId="texto">
    <w:name w:val="texto"/>
    <w:basedOn w:val="Normal"/>
    <w:uiPriority w:val="99"/>
    <w:rsid w:val="0092205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92205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92205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922050"/>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92205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22050"/>
    <w:rPr>
      <w:rFonts w:ascii="Arial" w:eastAsia="Times New Roman" w:hAnsi="Arial" w:cs="Arial"/>
      <w:noProof/>
      <w:sz w:val="18"/>
      <w:szCs w:val="18"/>
      <w:lang w:eastAsia="es-ES"/>
    </w:rPr>
  </w:style>
  <w:style w:type="paragraph" w:customStyle="1" w:styleId="ANOTACION">
    <w:name w:val="ANOTACION"/>
    <w:basedOn w:val="Normal"/>
    <w:uiPriority w:val="99"/>
    <w:rsid w:val="00922050"/>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922050"/>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922050"/>
    <w:rPr>
      <w:rFonts w:ascii="Arial" w:eastAsia="Times New Roman" w:hAnsi="Arial" w:cs="Arial"/>
      <w:b/>
      <w:bCs/>
      <w:sz w:val="24"/>
      <w:szCs w:val="24"/>
      <w:lang w:val="es-ES" w:eastAsia="es-ES"/>
    </w:rPr>
  </w:style>
  <w:style w:type="paragraph" w:customStyle="1" w:styleId="Tcnico4">
    <w:name w:val="TÀ)Àcnico 4"/>
    <w:uiPriority w:val="99"/>
    <w:rsid w:val="0092205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2205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22050"/>
    <w:pPr>
      <w:jc w:val="center"/>
    </w:pPr>
    <w:rPr>
      <w:b/>
      <w:bCs/>
      <w:i/>
      <w:iCs/>
    </w:rPr>
  </w:style>
  <w:style w:type="paragraph" w:customStyle="1" w:styleId="Contenidodelatabla">
    <w:name w:val="Contenido de la tabla"/>
    <w:basedOn w:val="Normal"/>
    <w:uiPriority w:val="99"/>
    <w:rsid w:val="0092205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922050"/>
    <w:rPr>
      <w:rFonts w:ascii="Arial" w:hAnsi="Arial" w:cs="Arial"/>
      <w:sz w:val="18"/>
      <w:szCs w:val="18"/>
    </w:rPr>
  </w:style>
  <w:style w:type="character" w:customStyle="1" w:styleId="para">
    <w:name w:val="para"/>
    <w:basedOn w:val="Fuentedeprrafopredeter"/>
    <w:uiPriority w:val="99"/>
    <w:rsid w:val="00922050"/>
    <w:rPr>
      <w:rFonts w:cs="Times New Roman"/>
    </w:rPr>
  </w:style>
  <w:style w:type="paragraph" w:customStyle="1" w:styleId="WW-Textoindependiente2">
    <w:name w:val="WW-Texto independiente 2"/>
    <w:basedOn w:val="Normal"/>
    <w:uiPriority w:val="99"/>
    <w:rsid w:val="0092205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22050"/>
    <w:pPr>
      <w:spacing w:after="120"/>
    </w:pPr>
  </w:style>
  <w:style w:type="paragraph" w:customStyle="1" w:styleId="BodyText21">
    <w:name w:val="Body Text 21"/>
    <w:basedOn w:val="Normal"/>
    <w:uiPriority w:val="99"/>
    <w:rsid w:val="00922050"/>
    <w:rPr>
      <w:rFonts w:ascii="Times New Roman" w:eastAsia="Times New Roman" w:hAnsi="Times New Roman"/>
      <w:sz w:val="24"/>
      <w:szCs w:val="24"/>
      <w:lang w:val="es-ES_tradnl" w:eastAsia="es-ES"/>
    </w:rPr>
  </w:style>
  <w:style w:type="paragraph" w:customStyle="1" w:styleId="Estndar">
    <w:name w:val="Estándar"/>
    <w:basedOn w:val="Normal"/>
    <w:uiPriority w:val="99"/>
    <w:rsid w:val="00922050"/>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922050"/>
    <w:rPr>
      <w:rFonts w:cs="Times New Roman"/>
    </w:rPr>
  </w:style>
  <w:style w:type="paragraph" w:customStyle="1" w:styleId="font5">
    <w:name w:val="font5"/>
    <w:basedOn w:val="Normal"/>
    <w:rsid w:val="0092205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922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92205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2205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2205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2205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22050"/>
    <w:pPr>
      <w:widowControl w:val="0"/>
    </w:pPr>
    <w:rPr>
      <w:rFonts w:ascii="Albertus Medium" w:eastAsia="Times New Roman" w:hAnsi="Albertus Medium" w:cs="Albertus Medium"/>
    </w:rPr>
  </w:style>
  <w:style w:type="paragraph" w:customStyle="1" w:styleId="BodyText23">
    <w:name w:val="Body Text 23"/>
    <w:basedOn w:val="Normal"/>
    <w:uiPriority w:val="99"/>
    <w:rsid w:val="00922050"/>
    <w:rPr>
      <w:rFonts w:ascii="Arial" w:eastAsia="Times New Roman" w:hAnsi="Arial" w:cs="Arial"/>
      <w:b/>
      <w:bCs/>
      <w:lang w:val="es-ES_tradnl"/>
    </w:rPr>
  </w:style>
  <w:style w:type="paragraph" w:customStyle="1" w:styleId="BodyText22">
    <w:name w:val="Body Text 22"/>
    <w:basedOn w:val="Normal"/>
    <w:uiPriority w:val="99"/>
    <w:rsid w:val="0092205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2205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22050"/>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92205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92205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92205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92205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92205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92205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2205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2205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2205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2205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2205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922050"/>
    <w:rPr>
      <w:rFonts w:ascii="Arial" w:hAnsi="Arial" w:cs="Arial"/>
      <w:lang w:val="es-ES"/>
    </w:rPr>
  </w:style>
  <w:style w:type="paragraph" w:styleId="Mapadeldocumento">
    <w:name w:val="Document Map"/>
    <w:basedOn w:val="Normal"/>
    <w:link w:val="MapadeldocumentoCar"/>
    <w:uiPriority w:val="99"/>
    <w:rsid w:val="00922050"/>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922050"/>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922050"/>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220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92205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2205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22050"/>
    <w:pPr>
      <w:spacing w:after="160" w:line="240" w:lineRule="exact"/>
      <w:jc w:val="left"/>
    </w:pPr>
    <w:rPr>
      <w:rFonts w:ascii="Tahoma" w:eastAsia="Times New Roman" w:hAnsi="Tahoma"/>
      <w:sz w:val="20"/>
      <w:szCs w:val="20"/>
      <w:lang w:val="en-US"/>
    </w:rPr>
  </w:style>
  <w:style w:type="paragraph" w:customStyle="1" w:styleId="xl66">
    <w:name w:val="xl66"/>
    <w:basedOn w:val="Normal"/>
    <w:rsid w:val="0092205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2205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922050"/>
    <w:rPr>
      <w:i/>
      <w:iCs/>
      <w:color w:val="808080"/>
    </w:rPr>
  </w:style>
  <w:style w:type="table" w:customStyle="1" w:styleId="Sombreadoclaro1">
    <w:name w:val="Sombreado claro1"/>
    <w:basedOn w:val="Tablanormal"/>
    <w:uiPriority w:val="60"/>
    <w:rsid w:val="0092205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22050"/>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922050"/>
    <w:rPr>
      <w:rFonts w:ascii="Calibri" w:eastAsia="Calibri" w:hAnsi="Calibri" w:cs="Times New Roman"/>
    </w:rPr>
  </w:style>
  <w:style w:type="character" w:customStyle="1" w:styleId="MapadeldocumentoCar1">
    <w:name w:val="Mapa del documento Car1"/>
    <w:basedOn w:val="Fuentedeprrafopredeter"/>
    <w:uiPriority w:val="99"/>
    <w:semiHidden/>
    <w:rsid w:val="00922050"/>
    <w:rPr>
      <w:rFonts w:ascii="Tahoma" w:hAnsi="Tahoma" w:cs="Tahoma"/>
      <w:sz w:val="16"/>
      <w:szCs w:val="16"/>
    </w:rPr>
  </w:style>
  <w:style w:type="paragraph" w:styleId="Lista">
    <w:name w:val="List"/>
    <w:basedOn w:val="Normal"/>
    <w:uiPriority w:val="99"/>
    <w:unhideWhenUsed/>
    <w:rsid w:val="00922050"/>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922050"/>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922050"/>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922050"/>
    <w:pPr>
      <w:jc w:val="left"/>
    </w:pPr>
    <w:rPr>
      <w:rFonts w:eastAsia="Times New Roman"/>
      <w:sz w:val="24"/>
      <w:szCs w:val="24"/>
      <w:lang w:val="es-ES_tradnl"/>
    </w:rPr>
  </w:style>
  <w:style w:type="character" w:customStyle="1" w:styleId="SaludoCar">
    <w:name w:val="Saludo Car"/>
    <w:basedOn w:val="Fuentedeprrafopredeter"/>
    <w:link w:val="Saludo"/>
    <w:uiPriority w:val="99"/>
    <w:rsid w:val="00922050"/>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92205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22050"/>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922050"/>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922050"/>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922050"/>
    <w:rPr>
      <w:sz w:val="16"/>
      <w:szCs w:val="16"/>
    </w:rPr>
  </w:style>
  <w:style w:type="paragraph" w:styleId="Textocomentario">
    <w:name w:val="annotation text"/>
    <w:basedOn w:val="Normal"/>
    <w:link w:val="TextocomentarioCar"/>
    <w:uiPriority w:val="99"/>
    <w:unhideWhenUsed/>
    <w:rsid w:val="00922050"/>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92205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220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922050"/>
    <w:rPr>
      <w:b/>
      <w:bCs/>
    </w:rPr>
  </w:style>
  <w:style w:type="character" w:customStyle="1" w:styleId="AsuntodelcomentarioCar">
    <w:name w:val="Asunto del comentario Car"/>
    <w:basedOn w:val="CommentTextChar"/>
    <w:link w:val="Asuntodelcomentario"/>
    <w:uiPriority w:val="99"/>
    <w:rsid w:val="00922050"/>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92205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92205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22050"/>
    <w:rPr>
      <w:lang w:val="es-ES_tradnl"/>
    </w:rPr>
  </w:style>
  <w:style w:type="paragraph" w:customStyle="1" w:styleId="CuerpoA">
    <w:name w:val="Cuerpo A"/>
    <w:rsid w:val="009220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22050"/>
    <w:pPr>
      <w:numPr>
        <w:numId w:val="15"/>
      </w:numPr>
    </w:pPr>
  </w:style>
  <w:style w:type="numbering" w:customStyle="1" w:styleId="Estiloimportado16">
    <w:name w:val="Estilo importado 16"/>
    <w:rsid w:val="00922050"/>
    <w:pPr>
      <w:numPr>
        <w:numId w:val="18"/>
      </w:numPr>
    </w:pPr>
  </w:style>
  <w:style w:type="paragraph" w:customStyle="1" w:styleId="xl63">
    <w:name w:val="xl6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220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922050"/>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92205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92205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922050"/>
    <w:rPr>
      <w:rFonts w:ascii="Calibri" w:eastAsia="Calibri" w:hAnsi="Calibri" w:cs="Times New Roman"/>
    </w:rPr>
  </w:style>
  <w:style w:type="character" w:customStyle="1" w:styleId="TextoCar">
    <w:name w:val="Texto Car"/>
    <w:basedOn w:val="Fuentedeprrafopredeter"/>
    <w:link w:val="Texto0"/>
    <w:locked/>
    <w:rsid w:val="00922050"/>
    <w:rPr>
      <w:rFonts w:ascii="Arial" w:eastAsia="Times New Roman" w:hAnsi="Arial" w:cs="Times New Roman"/>
      <w:sz w:val="18"/>
      <w:szCs w:val="20"/>
      <w:lang w:eastAsia="es-ES"/>
    </w:rPr>
  </w:style>
  <w:style w:type="paragraph" w:customStyle="1" w:styleId="Textbody">
    <w:name w:val="Text body"/>
    <w:basedOn w:val="Normal"/>
    <w:rsid w:val="0092205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92205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92205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922050"/>
    <w:rPr>
      <w:rFonts w:ascii="Times New Roman" w:eastAsia="Times New Roman" w:hAnsi="Times New Roman"/>
      <w:lang w:val="es-ES_tradnl" w:eastAsia="es-ES"/>
    </w:rPr>
  </w:style>
  <w:style w:type="character" w:customStyle="1" w:styleId="grid-name">
    <w:name w:val="grid-name"/>
    <w:rsid w:val="00922050"/>
  </w:style>
  <w:style w:type="paragraph" w:customStyle="1" w:styleId="product-desc">
    <w:name w:val="product-desc"/>
    <w:basedOn w:val="Normal"/>
    <w:rsid w:val="00922050"/>
    <w:pPr>
      <w:spacing w:after="135"/>
      <w:jc w:val="left"/>
    </w:pPr>
    <w:rPr>
      <w:rFonts w:ascii="Times New Roman" w:eastAsia="Times New Roman" w:hAnsi="Times New Roman"/>
      <w:sz w:val="24"/>
      <w:szCs w:val="24"/>
      <w:lang w:eastAsia="es-MX"/>
    </w:rPr>
  </w:style>
  <w:style w:type="character" w:customStyle="1" w:styleId="list-desc">
    <w:name w:val="list-desc"/>
    <w:rsid w:val="00922050"/>
  </w:style>
  <w:style w:type="character" w:customStyle="1" w:styleId="grid-desc">
    <w:name w:val="grid-desc"/>
    <w:rsid w:val="00922050"/>
  </w:style>
  <w:style w:type="character" w:styleId="Textoennegrita">
    <w:name w:val="Strong"/>
    <w:qFormat/>
    <w:rsid w:val="00922050"/>
    <w:rPr>
      <w:b/>
      <w:bCs/>
    </w:rPr>
  </w:style>
  <w:style w:type="paragraph" w:customStyle="1" w:styleId="Sangra3detindependiente1">
    <w:name w:val="Sangría 3 de t. independiente1"/>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92205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922050"/>
    <w:pPr>
      <w:numPr>
        <w:numId w:val="2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92205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922050"/>
    <w:rPr>
      <w:rFonts w:ascii="Times New Roman" w:eastAsia="Times New Roman" w:hAnsi="Times New Roman" w:cs="Times New Roman"/>
      <w:sz w:val="20"/>
      <w:szCs w:val="20"/>
      <w:lang w:val="es-ES" w:eastAsia="es-ES"/>
    </w:rPr>
  </w:style>
  <w:style w:type="character" w:styleId="Refdenotaalfinal">
    <w:name w:val="endnote reference"/>
    <w:rsid w:val="00922050"/>
    <w:rPr>
      <w:vertAlign w:val="superscript"/>
    </w:rPr>
  </w:style>
  <w:style w:type="paragraph" w:customStyle="1" w:styleId="Preg">
    <w:name w:val="Preg"/>
    <w:basedOn w:val="Normal"/>
    <w:uiPriority w:val="99"/>
    <w:rsid w:val="0092205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92205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922050"/>
    <w:rPr>
      <w:rFonts w:ascii="Arial" w:hAnsi="Arial"/>
      <w:b/>
      <w:bCs/>
      <w:sz w:val="22"/>
      <w:szCs w:val="24"/>
      <w:lang w:val="es-ES" w:eastAsia="es-ES" w:bidi="ar-SA"/>
    </w:rPr>
  </w:style>
  <w:style w:type="character" w:customStyle="1" w:styleId="gramirezr">
    <w:name w:val="gramirezr"/>
    <w:semiHidden/>
    <w:rsid w:val="00922050"/>
    <w:rPr>
      <w:rFonts w:ascii="Arial" w:hAnsi="Arial" w:cs="Arial"/>
      <w:color w:val="auto"/>
      <w:sz w:val="20"/>
      <w:szCs w:val="20"/>
    </w:rPr>
  </w:style>
  <w:style w:type="paragraph" w:customStyle="1" w:styleId="ListDash">
    <w:name w:val="List Dash"/>
    <w:basedOn w:val="Lista"/>
    <w:uiPriority w:val="99"/>
    <w:rsid w:val="0092205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92205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92205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92205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92205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92205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92205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922050"/>
    <w:rPr>
      <w:rFonts w:ascii="Arial Black" w:hAnsi="Arial Black"/>
      <w:sz w:val="18"/>
    </w:rPr>
  </w:style>
  <w:style w:type="paragraph" w:customStyle="1" w:styleId="TableText">
    <w:name w:val="Table Text"/>
    <w:aliases w:val="tt"/>
    <w:basedOn w:val="Normal"/>
    <w:uiPriority w:val="99"/>
    <w:rsid w:val="0092205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922050"/>
  </w:style>
  <w:style w:type="paragraph" w:customStyle="1" w:styleId="xl79">
    <w:name w:val="xl79"/>
    <w:basedOn w:val="Normal"/>
    <w:rsid w:val="0092205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92205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922050"/>
    <w:rPr>
      <w:rFonts w:ascii="Arial" w:hAnsi="Arial" w:cs="Arial"/>
      <w:b/>
      <w:bCs/>
      <w:sz w:val="26"/>
      <w:szCs w:val="26"/>
      <w:lang w:val="es-ES" w:eastAsia="es-ES" w:bidi="ar-SA"/>
    </w:rPr>
  </w:style>
  <w:style w:type="paragraph" w:styleId="TDC4">
    <w:name w:val="toc 4"/>
    <w:basedOn w:val="Normal"/>
    <w:next w:val="Normal"/>
    <w:autoRedefine/>
    <w:uiPriority w:val="99"/>
    <w:rsid w:val="0092205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92205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92205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922050"/>
    <w:rPr>
      <w:rFonts w:ascii="Arial" w:eastAsia="Times New Roman" w:hAnsi="Arial" w:cs="Arial"/>
      <w:b/>
      <w:bCs/>
      <w:sz w:val="26"/>
      <w:szCs w:val="26"/>
      <w:lang w:val="es-ES" w:eastAsia="es-ES"/>
    </w:rPr>
  </w:style>
  <w:style w:type="paragraph" w:customStyle="1" w:styleId="xl36">
    <w:name w:val="xl36"/>
    <w:basedOn w:val="Normal"/>
    <w:uiPriority w:val="99"/>
    <w:rsid w:val="0092205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92205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92205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92205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9220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92205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92205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92205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92205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92205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92205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92205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92205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92205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92205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92205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92205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92205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92205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92205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92205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92205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92205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92205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92205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92205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92205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92205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92205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922050"/>
    <w:pPr>
      <w:numPr>
        <w:numId w:val="2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92205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922050"/>
    <w:pPr>
      <w:numPr>
        <w:ilvl w:val="1"/>
        <w:numId w:val="2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92205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922050"/>
    <w:pPr>
      <w:numPr>
        <w:ilvl w:val="2"/>
        <w:numId w:val="2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92205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92205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922050"/>
    <w:rPr>
      <w:rFonts w:ascii="Arial" w:eastAsia="Times New Roman" w:hAnsi="Arial" w:cs="Arial"/>
      <w:sz w:val="20"/>
      <w:szCs w:val="20"/>
      <w:lang w:eastAsia="es-ES"/>
    </w:rPr>
  </w:style>
  <w:style w:type="character" w:customStyle="1" w:styleId="MARONormalChar">
    <w:name w:val="MARO_Normal Char"/>
    <w:link w:val="MARONormal"/>
    <w:rsid w:val="00922050"/>
    <w:rPr>
      <w:rFonts w:ascii="Arial" w:eastAsia="Times New Roman" w:hAnsi="Arial" w:cs="Arial"/>
      <w:sz w:val="20"/>
      <w:szCs w:val="20"/>
      <w:lang w:eastAsia="es-ES"/>
    </w:rPr>
  </w:style>
  <w:style w:type="paragraph" w:customStyle="1" w:styleId="B">
    <w:name w:val="B"/>
    <w:uiPriority w:val="99"/>
    <w:rsid w:val="0092205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92205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92205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92205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92205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92205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92205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922050"/>
    <w:pPr>
      <w:ind w:left="960"/>
      <w:jc w:val="left"/>
    </w:pPr>
    <w:rPr>
      <w:rFonts w:ascii="Times New Roman" w:eastAsia="Times New Roman" w:hAnsi="Times New Roman"/>
      <w:sz w:val="24"/>
      <w:szCs w:val="24"/>
    </w:rPr>
  </w:style>
  <w:style w:type="paragraph" w:customStyle="1" w:styleId="w">
    <w:name w:val="w"/>
    <w:basedOn w:val="Normal"/>
    <w:uiPriority w:val="99"/>
    <w:rsid w:val="0092205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92205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922050"/>
    <w:pPr>
      <w:ind w:firstLine="708"/>
    </w:pPr>
    <w:rPr>
      <w:rFonts w:ascii="Arial" w:eastAsia="Times New Roman" w:hAnsi="Arial"/>
      <w:szCs w:val="20"/>
      <w:lang w:val="es-ES" w:eastAsia="es-ES"/>
    </w:rPr>
  </w:style>
  <w:style w:type="character" w:customStyle="1" w:styleId="Strong1">
    <w:name w:val="Strong1"/>
    <w:rsid w:val="00922050"/>
    <w:rPr>
      <w:rFonts w:ascii="Arial" w:hAnsi="Arial"/>
      <w:b/>
      <w:sz w:val="24"/>
    </w:rPr>
  </w:style>
  <w:style w:type="paragraph" w:customStyle="1" w:styleId="TextoCarCar">
    <w:name w:val="Texto Car Car"/>
    <w:basedOn w:val="Normal"/>
    <w:uiPriority w:val="99"/>
    <w:rsid w:val="0092205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922050"/>
    <w:rPr>
      <w:rFonts w:ascii="Arial" w:hAnsi="Arial" w:cs="Arial"/>
      <w:sz w:val="18"/>
      <w:szCs w:val="18"/>
      <w:lang w:val="es-ES" w:eastAsia="es-ES" w:bidi="ar-SA"/>
    </w:rPr>
  </w:style>
  <w:style w:type="character" w:customStyle="1" w:styleId="TextoCarCarCar">
    <w:name w:val="Texto Car Car Car"/>
    <w:rsid w:val="00922050"/>
    <w:rPr>
      <w:rFonts w:ascii="Arial" w:hAnsi="Arial" w:cs="Arial"/>
      <w:sz w:val="18"/>
      <w:szCs w:val="18"/>
      <w:lang w:val="es-ES" w:eastAsia="es-ES" w:bidi="ar-SA"/>
    </w:rPr>
  </w:style>
  <w:style w:type="paragraph" w:styleId="Textosinformato">
    <w:name w:val="Plain Text"/>
    <w:basedOn w:val="Normal"/>
    <w:link w:val="TextosinformatoCar"/>
    <w:uiPriority w:val="99"/>
    <w:rsid w:val="0092205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22050"/>
    <w:rPr>
      <w:rFonts w:ascii="Courier New" w:eastAsia="Times New Roman" w:hAnsi="Courier New" w:cs="Courier New"/>
      <w:sz w:val="20"/>
      <w:szCs w:val="20"/>
      <w:lang w:val="es-ES" w:eastAsia="es-ES"/>
    </w:rPr>
  </w:style>
  <w:style w:type="character" w:styleId="Nmerodelnea">
    <w:name w:val="line number"/>
    <w:basedOn w:val="Fuentedeprrafopredeter"/>
    <w:rsid w:val="00922050"/>
  </w:style>
  <w:style w:type="paragraph" w:styleId="TDC8">
    <w:name w:val="toc 8"/>
    <w:basedOn w:val="Normal"/>
    <w:next w:val="Normal"/>
    <w:uiPriority w:val="99"/>
    <w:rsid w:val="0092205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92205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92205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92205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92205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92205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92205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92205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92205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92205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92205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922050"/>
    <w:rPr>
      <w:lang w:val="es-ES" w:eastAsia="es-ES" w:bidi="ar-SA"/>
    </w:rPr>
  </w:style>
  <w:style w:type="character" w:customStyle="1" w:styleId="CarCar1">
    <w:name w:val="Car Car1"/>
    <w:rsid w:val="00922050"/>
    <w:rPr>
      <w:lang w:val="es-ES" w:eastAsia="es-ES" w:bidi="ar-SA"/>
    </w:rPr>
  </w:style>
  <w:style w:type="paragraph" w:customStyle="1" w:styleId="Textonormal">
    <w:name w:val="Texto normal"/>
    <w:basedOn w:val="Normal"/>
    <w:link w:val="TextonormalCar"/>
    <w:rsid w:val="0092205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92205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922050"/>
  </w:style>
  <w:style w:type="paragraph" w:customStyle="1" w:styleId="Encabezadodefax">
    <w:name w:val="Encabezado de fax"/>
    <w:basedOn w:val="Normal"/>
    <w:uiPriority w:val="99"/>
    <w:rsid w:val="0092205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922050"/>
    <w:pPr>
      <w:ind w:left="355" w:right="51"/>
    </w:pPr>
    <w:rPr>
      <w:rFonts w:ascii="Arial" w:eastAsia="Times New Roman" w:hAnsi="Arial"/>
      <w:sz w:val="20"/>
      <w:szCs w:val="20"/>
      <w:lang w:eastAsia="es-ES"/>
    </w:rPr>
  </w:style>
  <w:style w:type="paragraph" w:customStyle="1" w:styleId="Date2">
    <w:name w:val="Date2"/>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92205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92205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92205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92205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922050"/>
    <w:rPr>
      <w:rFonts w:ascii="Arial" w:eastAsia="Times New Roman" w:hAnsi="Arial" w:cs="Arial"/>
      <w:sz w:val="18"/>
      <w:szCs w:val="18"/>
      <w:lang w:val="es-ES_tradnl" w:eastAsia="es-ES"/>
    </w:rPr>
  </w:style>
  <w:style w:type="paragraph" w:customStyle="1" w:styleId="CABEZA">
    <w:name w:val="CABEZA"/>
    <w:basedOn w:val="Ttulo1"/>
    <w:uiPriority w:val="99"/>
    <w:rsid w:val="0092205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922050"/>
    <w:rPr>
      <w:rFonts w:ascii="Arial" w:eastAsia="Times New Roman" w:hAnsi="Arial"/>
      <w:sz w:val="20"/>
      <w:szCs w:val="20"/>
      <w:lang w:val="es-ES" w:eastAsia="es-ES"/>
    </w:rPr>
  </w:style>
  <w:style w:type="paragraph" w:customStyle="1" w:styleId="Date1">
    <w:name w:val="Date1"/>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922050"/>
    <w:pPr>
      <w:ind w:left="355" w:right="51"/>
    </w:pPr>
    <w:rPr>
      <w:rFonts w:ascii="Arial" w:eastAsia="Times New Roman" w:hAnsi="Arial"/>
      <w:sz w:val="20"/>
      <w:szCs w:val="20"/>
      <w:lang w:eastAsia="es-ES"/>
    </w:rPr>
  </w:style>
  <w:style w:type="character" w:customStyle="1" w:styleId="BlockText1Car">
    <w:name w:val="Block Text1 Car"/>
    <w:link w:val="BlockText1"/>
    <w:rsid w:val="00922050"/>
    <w:rPr>
      <w:rFonts w:ascii="Arial" w:eastAsia="Times New Roman" w:hAnsi="Arial" w:cs="Times New Roman"/>
      <w:sz w:val="20"/>
      <w:szCs w:val="20"/>
      <w:lang w:eastAsia="es-ES"/>
    </w:rPr>
  </w:style>
  <w:style w:type="paragraph" w:customStyle="1" w:styleId="BodyText24">
    <w:name w:val="Body Text 24"/>
    <w:basedOn w:val="Normal"/>
    <w:uiPriority w:val="99"/>
    <w:rsid w:val="00922050"/>
    <w:rPr>
      <w:rFonts w:ascii="Arial" w:eastAsia="Times New Roman" w:hAnsi="Arial"/>
      <w:color w:val="0000FF"/>
      <w:sz w:val="20"/>
      <w:szCs w:val="20"/>
      <w:lang w:eastAsia="es-ES"/>
    </w:rPr>
  </w:style>
  <w:style w:type="paragraph" w:customStyle="1" w:styleId="BodyText34">
    <w:name w:val="Body Text 34"/>
    <w:basedOn w:val="BodyText24"/>
    <w:uiPriority w:val="99"/>
    <w:rsid w:val="0092205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92205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92205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922050"/>
    <w:rPr>
      <w:rFonts w:ascii="Arial" w:eastAsia="Times New Roman" w:hAnsi="Arial"/>
      <w:color w:val="0000FF"/>
      <w:sz w:val="20"/>
      <w:szCs w:val="20"/>
      <w:lang w:eastAsia="es-ES"/>
    </w:rPr>
  </w:style>
  <w:style w:type="paragraph" w:customStyle="1" w:styleId="Textonormal1">
    <w:name w:val="Texto normal1"/>
    <w:basedOn w:val="Normal"/>
    <w:uiPriority w:val="99"/>
    <w:rsid w:val="0092205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92205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92205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92205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92205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92205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922050"/>
    <w:rPr>
      <w:rFonts w:ascii="Arial" w:eastAsia="Times New Roman" w:hAnsi="Arial"/>
      <w:color w:val="0000FF"/>
      <w:sz w:val="20"/>
      <w:szCs w:val="20"/>
      <w:lang w:eastAsia="es-ES"/>
    </w:rPr>
  </w:style>
  <w:style w:type="paragraph" w:customStyle="1" w:styleId="anexos">
    <w:name w:val="anexos"/>
    <w:basedOn w:val="Normal"/>
    <w:uiPriority w:val="99"/>
    <w:rsid w:val="0092205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92205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92205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922050"/>
    <w:rPr>
      <w:rFonts w:ascii="Arial" w:eastAsia="Times New Roman" w:hAnsi="Arial"/>
      <w:color w:val="0000FF"/>
      <w:sz w:val="20"/>
      <w:szCs w:val="20"/>
      <w:lang w:eastAsia="es-ES"/>
    </w:rPr>
  </w:style>
  <w:style w:type="paragraph" w:customStyle="1" w:styleId="xl22">
    <w:name w:val="xl22"/>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92205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92205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92205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92205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92205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92205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922050"/>
    <w:rPr>
      <w:rFonts w:ascii="Arial Narrow" w:hAnsi="Arial Narrow"/>
      <w:lang w:val="es-MX" w:eastAsia="en-US" w:bidi="ar-SA"/>
    </w:rPr>
  </w:style>
  <w:style w:type="paragraph" w:customStyle="1" w:styleId="BodyText36">
    <w:name w:val="Body Text 36"/>
    <w:basedOn w:val="Normal"/>
    <w:uiPriority w:val="99"/>
    <w:rsid w:val="0092205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92205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92205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92205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92205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922050"/>
    <w:rPr>
      <w:rFonts w:ascii="Arial" w:eastAsia="Times New Roman" w:hAnsi="Arial"/>
      <w:color w:val="0000FF"/>
      <w:sz w:val="20"/>
      <w:szCs w:val="20"/>
      <w:lang w:eastAsia="es-ES"/>
    </w:rPr>
  </w:style>
  <w:style w:type="numbering" w:styleId="111111">
    <w:name w:val="Outline List 2"/>
    <w:basedOn w:val="Sinlista"/>
    <w:rsid w:val="00922050"/>
    <w:pPr>
      <w:numPr>
        <w:numId w:val="25"/>
      </w:numPr>
    </w:pPr>
  </w:style>
  <w:style w:type="paragraph" w:customStyle="1" w:styleId="NormalArial0">
    <w:name w:val="Normal+Arial"/>
    <w:aliases w:val="justificado,derecha"/>
    <w:basedOn w:val="Normal"/>
    <w:link w:val="NormalArialCar"/>
    <w:rsid w:val="0092205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92205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922050"/>
    <w:pPr>
      <w:numPr>
        <w:numId w:val="2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922050"/>
    <w:pPr>
      <w:numPr>
        <w:ilvl w:val="1"/>
        <w:numId w:val="26"/>
      </w:numPr>
    </w:pPr>
    <w:rPr>
      <w:rFonts w:ascii="Arial" w:eastAsia="Times New Roman" w:hAnsi="Arial"/>
      <w:sz w:val="20"/>
      <w:szCs w:val="20"/>
      <w:lang w:val="es-ES" w:eastAsia="es-ES"/>
    </w:rPr>
  </w:style>
  <w:style w:type="character" w:customStyle="1" w:styleId="JoseIgnacioCruzIbarra">
    <w:name w:val="Jose Ignacio Cruz Ibarra"/>
    <w:semiHidden/>
    <w:rsid w:val="00922050"/>
    <w:rPr>
      <w:rFonts w:ascii="Arial" w:hAnsi="Arial" w:cs="Arial"/>
      <w:color w:val="auto"/>
      <w:sz w:val="20"/>
      <w:szCs w:val="20"/>
    </w:rPr>
  </w:style>
  <w:style w:type="paragraph" w:styleId="Encabezadodelista">
    <w:name w:val="toa heading"/>
    <w:basedOn w:val="Normal"/>
    <w:next w:val="Normal"/>
    <w:uiPriority w:val="99"/>
    <w:rsid w:val="0092205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922050"/>
    <w:rPr>
      <w:rFonts w:ascii="Arial" w:hAnsi="Arial" w:cs="Arial" w:hint="default"/>
      <w:color w:val="000080"/>
      <w:sz w:val="20"/>
      <w:szCs w:val="20"/>
    </w:rPr>
  </w:style>
  <w:style w:type="paragraph" w:customStyle="1" w:styleId="CIATEQLISTA">
    <w:name w:val="CIATEQ LISTA"/>
    <w:basedOn w:val="Normal"/>
    <w:uiPriority w:val="99"/>
    <w:rsid w:val="0092205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92205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922050"/>
    <w:pPr>
      <w:ind w:left="709" w:hanging="425"/>
    </w:pPr>
    <w:rPr>
      <w:rFonts w:ascii="Arial" w:eastAsia="Times New Roman" w:hAnsi="Arial"/>
      <w:sz w:val="18"/>
      <w:szCs w:val="20"/>
      <w:lang w:val="es-ES_tradnl" w:eastAsia="es-ES"/>
    </w:rPr>
  </w:style>
  <w:style w:type="paragraph" w:customStyle="1" w:styleId="xl93">
    <w:name w:val="xl93"/>
    <w:basedOn w:val="Normal"/>
    <w:rsid w:val="0092205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92205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92205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92205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92205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92205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92205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92205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92205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92205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92205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92205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922050"/>
    <w:rPr>
      <w:rFonts w:ascii="Arial" w:eastAsia="Times New Roman" w:hAnsi="Arial" w:cs="Times New Roman"/>
      <w:sz w:val="24"/>
      <w:szCs w:val="24"/>
      <w:lang w:eastAsia="es-ES"/>
    </w:rPr>
  </w:style>
  <w:style w:type="paragraph" w:customStyle="1" w:styleId="Estilo">
    <w:name w:val="Estilo"/>
    <w:uiPriority w:val="99"/>
    <w:rsid w:val="0092205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92205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922050"/>
    <w:rPr>
      <w:rFonts w:ascii="Arial" w:eastAsia="Times New Roman" w:hAnsi="Arial"/>
      <w:szCs w:val="20"/>
      <w:lang w:val="es-ES_tradnl"/>
    </w:rPr>
  </w:style>
  <w:style w:type="paragraph" w:customStyle="1" w:styleId="AZUL">
    <w:name w:val="AZUL"/>
    <w:basedOn w:val="Normal"/>
    <w:uiPriority w:val="99"/>
    <w:rsid w:val="0092205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922050"/>
    <w:pPr>
      <w:numPr>
        <w:numId w:val="27"/>
      </w:numPr>
      <w:spacing w:after="120"/>
    </w:pPr>
    <w:rPr>
      <w:b/>
      <w:caps/>
      <w:szCs w:val="22"/>
    </w:rPr>
  </w:style>
  <w:style w:type="paragraph" w:customStyle="1" w:styleId="Normal2pgpb">
    <w:name w:val="Normal 2 pgpb"/>
    <w:basedOn w:val="Sangradetextonormal"/>
    <w:autoRedefine/>
    <w:uiPriority w:val="99"/>
    <w:rsid w:val="00922050"/>
    <w:pPr>
      <w:ind w:left="720" w:firstLine="0"/>
    </w:pPr>
    <w:rPr>
      <w:bCs w:val="0"/>
      <w:lang w:val="es-ES"/>
    </w:rPr>
  </w:style>
  <w:style w:type="paragraph" w:customStyle="1" w:styleId="Prrafodelista1">
    <w:name w:val="Párrafo de lista1"/>
    <w:basedOn w:val="Normal"/>
    <w:uiPriority w:val="99"/>
    <w:qFormat/>
    <w:rsid w:val="0092205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922050"/>
    <w:rPr>
      <w:rFonts w:ascii="Arial" w:hAnsi="Arial" w:cs="Arial"/>
      <w:color w:val="auto"/>
      <w:sz w:val="20"/>
      <w:szCs w:val="20"/>
    </w:rPr>
  </w:style>
  <w:style w:type="paragraph" w:customStyle="1" w:styleId="xl105">
    <w:name w:val="xl105"/>
    <w:basedOn w:val="Normal"/>
    <w:uiPriority w:val="99"/>
    <w:rsid w:val="0092205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92205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92205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92205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92205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92205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92205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92205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92205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92205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922050"/>
    <w:rPr>
      <w:color w:val="808080"/>
    </w:rPr>
  </w:style>
  <w:style w:type="character" w:customStyle="1" w:styleId="A0">
    <w:name w:val="A0"/>
    <w:rsid w:val="00922050"/>
    <w:rPr>
      <w:rFonts w:cs="TradeGothic-BoldTwo"/>
      <w:color w:val="C60A45"/>
      <w:sz w:val="22"/>
      <w:szCs w:val="22"/>
    </w:rPr>
  </w:style>
  <w:style w:type="paragraph" w:customStyle="1" w:styleId="Pa2">
    <w:name w:val="Pa2"/>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922050"/>
    <w:rPr>
      <w:rFonts w:ascii="TradeGothic-Light" w:hAnsi="TradeGothic-Light" w:cs="TradeGothic-Light"/>
      <w:color w:val="221E1F"/>
      <w:sz w:val="18"/>
      <w:szCs w:val="18"/>
    </w:rPr>
  </w:style>
  <w:style w:type="paragraph" w:customStyle="1" w:styleId="Pa0">
    <w:name w:val="Pa0"/>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922050"/>
    <w:rPr>
      <w:rFonts w:ascii="TradeGothic-Light" w:hAnsi="TradeGothic-Light" w:cs="TradeGothic-Light"/>
      <w:color w:val="221E1F"/>
      <w:sz w:val="17"/>
      <w:szCs w:val="17"/>
    </w:rPr>
  </w:style>
  <w:style w:type="paragraph" w:customStyle="1" w:styleId="Pa1">
    <w:name w:val="Pa1"/>
    <w:basedOn w:val="Default"/>
    <w:next w:val="Default"/>
    <w:uiPriority w:val="99"/>
    <w:rsid w:val="0092205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92205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922050"/>
    <w:pPr>
      <w:widowControl w:val="0"/>
      <w:ind w:left="284" w:right="51"/>
    </w:pPr>
    <w:rPr>
      <w:rFonts w:ascii="Arial" w:eastAsia="Times New Roman" w:hAnsi="Arial"/>
      <w:sz w:val="20"/>
      <w:szCs w:val="20"/>
      <w:lang w:val="es-ES_tradnl" w:eastAsia="es-ES"/>
    </w:rPr>
  </w:style>
  <w:style w:type="character" w:customStyle="1" w:styleId="CarCar13">
    <w:name w:val="Car Car13"/>
    <w:rsid w:val="00922050"/>
    <w:rPr>
      <w:lang w:val="es-ES" w:eastAsia="es-ES" w:bidi="ar-SA"/>
    </w:rPr>
  </w:style>
  <w:style w:type="character" w:customStyle="1" w:styleId="CharChar3">
    <w:name w:val="Char Char3"/>
    <w:rsid w:val="00922050"/>
    <w:rPr>
      <w:rFonts w:ascii="Times New Roman" w:eastAsia="Times New Roman" w:hAnsi="Times New Roman" w:cs="Times New Roman"/>
      <w:sz w:val="20"/>
      <w:szCs w:val="20"/>
      <w:lang w:eastAsia="es-ES"/>
    </w:rPr>
  </w:style>
  <w:style w:type="character" w:customStyle="1" w:styleId="EstiloCorreo2461">
    <w:name w:val="EstiloCorreo2461"/>
    <w:semiHidden/>
    <w:rsid w:val="00922050"/>
    <w:rPr>
      <w:rFonts w:ascii="Arial" w:hAnsi="Arial" w:cs="Arial"/>
      <w:color w:val="auto"/>
      <w:sz w:val="20"/>
      <w:szCs w:val="20"/>
    </w:rPr>
  </w:style>
  <w:style w:type="character" w:customStyle="1" w:styleId="EstiloCorreo2481">
    <w:name w:val="EstiloCorreo2481"/>
    <w:semiHidden/>
    <w:rsid w:val="0092205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922050"/>
    <w:pPr>
      <w:spacing w:after="200" w:line="276" w:lineRule="auto"/>
      <w:ind w:left="720"/>
      <w:contextualSpacing/>
      <w:jc w:val="left"/>
    </w:pPr>
    <w:rPr>
      <w:rFonts w:eastAsia="Times New Roman"/>
    </w:rPr>
  </w:style>
  <w:style w:type="character" w:customStyle="1" w:styleId="EstiloCorreo2841">
    <w:name w:val="EstiloCorreo2841"/>
    <w:semiHidden/>
    <w:rsid w:val="00922050"/>
    <w:rPr>
      <w:rFonts w:ascii="Arial" w:hAnsi="Arial" w:cs="Arial"/>
      <w:color w:val="auto"/>
      <w:sz w:val="20"/>
      <w:szCs w:val="20"/>
    </w:rPr>
  </w:style>
  <w:style w:type="character" w:customStyle="1" w:styleId="EstiloCorreo2871">
    <w:name w:val="EstiloCorreo2871"/>
    <w:semiHidden/>
    <w:rsid w:val="00922050"/>
    <w:rPr>
      <w:rFonts w:ascii="Arial" w:hAnsi="Arial" w:cs="Arial"/>
      <w:color w:val="auto"/>
      <w:sz w:val="20"/>
      <w:szCs w:val="20"/>
    </w:rPr>
  </w:style>
  <w:style w:type="character" w:customStyle="1" w:styleId="EstiloCorreo246">
    <w:name w:val="EstiloCorreo246"/>
    <w:semiHidden/>
    <w:rsid w:val="00922050"/>
    <w:rPr>
      <w:rFonts w:ascii="Arial" w:hAnsi="Arial" w:cs="Arial"/>
      <w:color w:val="auto"/>
      <w:sz w:val="20"/>
      <w:szCs w:val="20"/>
    </w:rPr>
  </w:style>
  <w:style w:type="character" w:customStyle="1" w:styleId="EstiloCorreo248">
    <w:name w:val="EstiloCorreo248"/>
    <w:semiHidden/>
    <w:rsid w:val="00922050"/>
    <w:rPr>
      <w:rFonts w:ascii="Arial" w:hAnsi="Arial" w:cs="Arial" w:hint="default"/>
      <w:color w:val="000080"/>
      <w:sz w:val="20"/>
      <w:szCs w:val="20"/>
    </w:rPr>
  </w:style>
  <w:style w:type="character" w:customStyle="1" w:styleId="EstiloCorreo284">
    <w:name w:val="EstiloCorreo284"/>
    <w:semiHidden/>
    <w:rsid w:val="00922050"/>
    <w:rPr>
      <w:rFonts w:ascii="Arial" w:hAnsi="Arial" w:cs="Arial"/>
      <w:color w:val="auto"/>
      <w:sz w:val="20"/>
      <w:szCs w:val="20"/>
    </w:rPr>
  </w:style>
  <w:style w:type="character" w:customStyle="1" w:styleId="EstiloCorreo287">
    <w:name w:val="EstiloCorreo287"/>
    <w:semiHidden/>
    <w:rsid w:val="00922050"/>
    <w:rPr>
      <w:rFonts w:ascii="Arial" w:hAnsi="Arial" w:cs="Arial"/>
      <w:color w:val="auto"/>
      <w:sz w:val="20"/>
      <w:szCs w:val="20"/>
    </w:rPr>
  </w:style>
  <w:style w:type="paragraph" w:customStyle="1" w:styleId="JC1">
    <w:name w:val="JC 1"/>
    <w:basedOn w:val="JLZsubestilo2"/>
    <w:uiPriority w:val="99"/>
    <w:rsid w:val="00922050"/>
    <w:pPr>
      <w:tabs>
        <w:tab w:val="num" w:pos="1785"/>
      </w:tabs>
    </w:pPr>
    <w:rPr>
      <w:lang w:val="es-MX"/>
    </w:rPr>
  </w:style>
  <w:style w:type="paragraph" w:customStyle="1" w:styleId="JLZsubestilo41">
    <w:name w:val="JLZ subestilo 41"/>
    <w:basedOn w:val="Normal"/>
    <w:next w:val="Normal"/>
    <w:uiPriority w:val="99"/>
    <w:rsid w:val="0092205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922050"/>
    <w:pPr>
      <w:jc w:val="left"/>
    </w:pPr>
    <w:rPr>
      <w:rFonts w:ascii="Times New Roman" w:eastAsia="Times New Roman" w:hAnsi="Times New Roman"/>
      <w:sz w:val="20"/>
      <w:szCs w:val="20"/>
    </w:rPr>
  </w:style>
  <w:style w:type="paragraph" w:customStyle="1" w:styleId="Faccin">
    <w:name w:val="Facción"/>
    <w:basedOn w:val="Normal"/>
    <w:uiPriority w:val="99"/>
    <w:rsid w:val="0092205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92205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922050"/>
    <w:rPr>
      <w:rFonts w:ascii="Arial" w:eastAsia="Times New Roman" w:hAnsi="Arial"/>
      <w:sz w:val="20"/>
      <w:szCs w:val="16"/>
      <w:lang w:val="es-ES" w:eastAsia="es-ES"/>
    </w:rPr>
  </w:style>
  <w:style w:type="paragraph" w:customStyle="1" w:styleId="TEXTO1">
    <w:name w:val="TEXTO"/>
    <w:basedOn w:val="Normal"/>
    <w:uiPriority w:val="99"/>
    <w:rsid w:val="0092205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922050"/>
    <w:rPr>
      <w:rFonts w:ascii="Arial" w:hAnsi="Arial"/>
      <w:sz w:val="24"/>
      <w:lang w:val="es-MX" w:eastAsia="es-ES" w:bidi="ar-SA"/>
    </w:rPr>
  </w:style>
  <w:style w:type="paragraph" w:customStyle="1" w:styleId="l0">
    <w:name w:val="l"/>
    <w:basedOn w:val="Normal"/>
    <w:uiPriority w:val="99"/>
    <w:qFormat/>
    <w:rsid w:val="0092205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92205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92205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92205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92205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92205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92205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92205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92205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92205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92205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922050"/>
    <w:rPr>
      <w:rFonts w:ascii="Arial" w:eastAsia="Times New Roman" w:hAnsi="Arial"/>
      <w:sz w:val="20"/>
      <w:szCs w:val="16"/>
      <w:lang w:val="es-ES" w:eastAsia="es-ES"/>
    </w:rPr>
  </w:style>
  <w:style w:type="paragraph" w:customStyle="1" w:styleId="WW-Textocomentario">
    <w:name w:val="WW-Texto comentario"/>
    <w:basedOn w:val="Normal"/>
    <w:uiPriority w:val="99"/>
    <w:rsid w:val="0092205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92205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922050"/>
    <w:rPr>
      <w:rFonts w:ascii="Arial" w:eastAsia="Times New Roman" w:hAnsi="Arial"/>
      <w:b/>
      <w:szCs w:val="20"/>
      <w:lang w:val="es-ES_tradnl" w:eastAsia="es-ES"/>
    </w:rPr>
  </w:style>
  <w:style w:type="paragraph" w:customStyle="1" w:styleId="ecmsolistparagraph">
    <w:name w:val="ec_msolistparagraph"/>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92205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92205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92205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92205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922050"/>
    <w:pPr>
      <w:widowControl w:val="0"/>
    </w:pPr>
    <w:rPr>
      <w:rFonts w:ascii="Times New Roman" w:hAnsi="Times New Roman" w:cs="Times New Roman"/>
      <w:color w:val="auto"/>
    </w:rPr>
  </w:style>
  <w:style w:type="paragraph" w:customStyle="1" w:styleId="DefaultText2">
    <w:name w:val="Default Text:2"/>
    <w:basedOn w:val="Normal"/>
    <w:uiPriority w:val="99"/>
    <w:rsid w:val="0092205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92205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92205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922050"/>
  </w:style>
  <w:style w:type="paragraph" w:customStyle="1" w:styleId="FreeForm">
    <w:name w:val="Free Form"/>
    <w:uiPriority w:val="99"/>
    <w:rsid w:val="0092205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922050"/>
    <w:rPr>
      <w:rFonts w:ascii="Arial" w:hAnsi="Arial" w:cs="Arial"/>
      <w:color w:val="auto"/>
      <w:sz w:val="20"/>
      <w:szCs w:val="20"/>
    </w:rPr>
  </w:style>
  <w:style w:type="character" w:customStyle="1" w:styleId="EstiloCorreo247">
    <w:name w:val="EstiloCorreo247"/>
    <w:semiHidden/>
    <w:rsid w:val="0092205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922050"/>
    <w:rPr>
      <w:rFonts w:ascii="Arial" w:hAnsi="Arial"/>
      <w:lang w:val="es-ES_tradnl"/>
    </w:rPr>
  </w:style>
  <w:style w:type="character" w:customStyle="1" w:styleId="EstiloCorreo2371">
    <w:name w:val="EstiloCorreo2371"/>
    <w:semiHidden/>
    <w:rsid w:val="00922050"/>
    <w:rPr>
      <w:rFonts w:ascii="Arial" w:hAnsi="Arial" w:cs="Arial"/>
      <w:color w:val="auto"/>
      <w:sz w:val="20"/>
      <w:szCs w:val="20"/>
    </w:rPr>
  </w:style>
  <w:style w:type="character" w:customStyle="1" w:styleId="EstiloCorreo2391">
    <w:name w:val="EstiloCorreo2391"/>
    <w:semiHidden/>
    <w:rsid w:val="00922050"/>
    <w:rPr>
      <w:rFonts w:ascii="Arial" w:hAnsi="Arial" w:cs="Arial" w:hint="default"/>
      <w:color w:val="000080"/>
      <w:sz w:val="20"/>
      <w:szCs w:val="20"/>
    </w:rPr>
  </w:style>
  <w:style w:type="character" w:customStyle="1" w:styleId="EstiloCorreo244">
    <w:name w:val="EstiloCorreo244"/>
    <w:semiHidden/>
    <w:rsid w:val="00922050"/>
    <w:rPr>
      <w:rFonts w:ascii="Arial" w:hAnsi="Arial" w:cs="Arial"/>
      <w:color w:val="auto"/>
      <w:sz w:val="20"/>
      <w:szCs w:val="20"/>
    </w:rPr>
  </w:style>
  <w:style w:type="character" w:customStyle="1" w:styleId="EstiloCorreo237">
    <w:name w:val="EstiloCorreo237"/>
    <w:semiHidden/>
    <w:rsid w:val="00922050"/>
    <w:rPr>
      <w:rFonts w:ascii="Arial" w:hAnsi="Arial" w:cs="Arial"/>
      <w:color w:val="auto"/>
      <w:sz w:val="20"/>
      <w:szCs w:val="20"/>
    </w:rPr>
  </w:style>
  <w:style w:type="character" w:customStyle="1" w:styleId="EstiloCorreo239">
    <w:name w:val="EstiloCorreo239"/>
    <w:semiHidden/>
    <w:rsid w:val="00922050"/>
    <w:rPr>
      <w:rFonts w:ascii="Arial" w:hAnsi="Arial" w:cs="Arial" w:hint="default"/>
      <w:color w:val="000080"/>
      <w:sz w:val="20"/>
      <w:szCs w:val="20"/>
    </w:rPr>
  </w:style>
  <w:style w:type="character" w:customStyle="1" w:styleId="EstiloCorreo280">
    <w:name w:val="EstiloCorreo280"/>
    <w:semiHidden/>
    <w:rsid w:val="00922050"/>
    <w:rPr>
      <w:rFonts w:ascii="Arial" w:hAnsi="Arial" w:cs="Arial"/>
      <w:color w:val="auto"/>
      <w:sz w:val="20"/>
      <w:szCs w:val="20"/>
    </w:rPr>
  </w:style>
  <w:style w:type="character" w:customStyle="1" w:styleId="EstiloCorreo283">
    <w:name w:val="EstiloCorreo283"/>
    <w:semiHidden/>
    <w:rsid w:val="00922050"/>
    <w:rPr>
      <w:rFonts w:ascii="Arial" w:hAnsi="Arial" w:cs="Arial"/>
      <w:color w:val="auto"/>
      <w:sz w:val="20"/>
      <w:szCs w:val="20"/>
    </w:rPr>
  </w:style>
  <w:style w:type="character" w:customStyle="1" w:styleId="EstiloCorreo322">
    <w:name w:val="EstiloCorreo322"/>
    <w:semiHidden/>
    <w:rsid w:val="00922050"/>
    <w:rPr>
      <w:rFonts w:ascii="Arial" w:hAnsi="Arial" w:cs="Arial"/>
      <w:color w:val="auto"/>
      <w:sz w:val="20"/>
      <w:szCs w:val="20"/>
    </w:rPr>
  </w:style>
  <w:style w:type="character" w:customStyle="1" w:styleId="EstiloCorreo323">
    <w:name w:val="EstiloCorreo323"/>
    <w:semiHidden/>
    <w:rsid w:val="00922050"/>
    <w:rPr>
      <w:rFonts w:ascii="Arial" w:hAnsi="Arial" w:cs="Arial" w:hint="default"/>
      <w:color w:val="000080"/>
      <w:sz w:val="20"/>
      <w:szCs w:val="20"/>
    </w:rPr>
  </w:style>
  <w:style w:type="character" w:customStyle="1" w:styleId="EstiloCorreo325">
    <w:name w:val="EstiloCorreo325"/>
    <w:semiHidden/>
    <w:rsid w:val="00922050"/>
    <w:rPr>
      <w:rFonts w:ascii="Arial" w:hAnsi="Arial" w:cs="Arial"/>
      <w:color w:val="auto"/>
      <w:sz w:val="20"/>
      <w:szCs w:val="20"/>
    </w:rPr>
  </w:style>
  <w:style w:type="character" w:customStyle="1" w:styleId="EstiloCorreo326">
    <w:name w:val="EstiloCorreo326"/>
    <w:semiHidden/>
    <w:rsid w:val="00922050"/>
    <w:rPr>
      <w:rFonts w:ascii="Arial" w:hAnsi="Arial" w:cs="Arial"/>
      <w:color w:val="auto"/>
      <w:sz w:val="20"/>
      <w:szCs w:val="20"/>
    </w:rPr>
  </w:style>
  <w:style w:type="character" w:customStyle="1" w:styleId="EstiloCorreo327">
    <w:name w:val="EstiloCorreo327"/>
    <w:semiHidden/>
    <w:rsid w:val="00922050"/>
    <w:rPr>
      <w:rFonts w:ascii="Arial" w:hAnsi="Arial" w:cs="Arial"/>
      <w:color w:val="auto"/>
      <w:sz w:val="20"/>
      <w:szCs w:val="20"/>
    </w:rPr>
  </w:style>
  <w:style w:type="character" w:customStyle="1" w:styleId="EstiloCorreo328">
    <w:name w:val="EstiloCorreo328"/>
    <w:semiHidden/>
    <w:rsid w:val="00922050"/>
    <w:rPr>
      <w:rFonts w:ascii="Arial" w:hAnsi="Arial" w:cs="Arial" w:hint="default"/>
      <w:color w:val="000080"/>
      <w:sz w:val="20"/>
      <w:szCs w:val="20"/>
    </w:rPr>
  </w:style>
  <w:style w:type="character" w:customStyle="1" w:styleId="EstiloCorreo329">
    <w:name w:val="EstiloCorreo329"/>
    <w:semiHidden/>
    <w:rsid w:val="00922050"/>
    <w:rPr>
      <w:rFonts w:ascii="Arial" w:hAnsi="Arial" w:cs="Arial"/>
      <w:color w:val="auto"/>
      <w:sz w:val="20"/>
      <w:szCs w:val="20"/>
    </w:rPr>
  </w:style>
  <w:style w:type="character" w:customStyle="1" w:styleId="EstiloCorreo330">
    <w:name w:val="EstiloCorreo330"/>
    <w:semiHidden/>
    <w:rsid w:val="00922050"/>
    <w:rPr>
      <w:rFonts w:ascii="Arial" w:hAnsi="Arial" w:cs="Arial"/>
      <w:color w:val="auto"/>
      <w:sz w:val="20"/>
      <w:szCs w:val="20"/>
    </w:rPr>
  </w:style>
  <w:style w:type="numbering" w:customStyle="1" w:styleId="Lista412">
    <w:name w:val="Lista 412"/>
    <w:rsid w:val="00922050"/>
    <w:pPr>
      <w:numPr>
        <w:numId w:val="22"/>
      </w:numPr>
    </w:pPr>
  </w:style>
  <w:style w:type="character" w:customStyle="1" w:styleId="EstiloCorreo380">
    <w:name w:val="EstiloCorreo380"/>
    <w:semiHidden/>
    <w:rsid w:val="00922050"/>
    <w:rPr>
      <w:rFonts w:ascii="Arial" w:hAnsi="Arial" w:cs="Arial"/>
      <w:color w:val="auto"/>
      <w:sz w:val="20"/>
      <w:szCs w:val="20"/>
    </w:rPr>
  </w:style>
  <w:style w:type="character" w:customStyle="1" w:styleId="EstiloCorreo381">
    <w:name w:val="EstiloCorreo381"/>
    <w:semiHidden/>
    <w:rsid w:val="00922050"/>
    <w:rPr>
      <w:rFonts w:ascii="Arial" w:hAnsi="Arial" w:cs="Arial" w:hint="default"/>
      <w:color w:val="000080"/>
      <w:sz w:val="20"/>
      <w:szCs w:val="20"/>
    </w:rPr>
  </w:style>
  <w:style w:type="character" w:customStyle="1" w:styleId="EstiloCorreo2842">
    <w:name w:val="EstiloCorreo2842"/>
    <w:semiHidden/>
    <w:rsid w:val="00922050"/>
    <w:rPr>
      <w:rFonts w:ascii="Arial" w:hAnsi="Arial" w:cs="Arial"/>
      <w:color w:val="auto"/>
      <w:sz w:val="20"/>
      <w:szCs w:val="20"/>
    </w:rPr>
  </w:style>
  <w:style w:type="character" w:customStyle="1" w:styleId="EstiloCorreo2872">
    <w:name w:val="EstiloCorreo2872"/>
    <w:semiHidden/>
    <w:rsid w:val="00922050"/>
    <w:rPr>
      <w:rFonts w:ascii="Arial" w:hAnsi="Arial" w:cs="Arial"/>
      <w:color w:val="auto"/>
      <w:sz w:val="20"/>
      <w:szCs w:val="20"/>
    </w:rPr>
  </w:style>
  <w:style w:type="character" w:customStyle="1" w:styleId="EstiloCorreo281">
    <w:name w:val="EstiloCorreo281"/>
    <w:semiHidden/>
    <w:rsid w:val="00922050"/>
    <w:rPr>
      <w:rFonts w:ascii="Arial" w:hAnsi="Arial" w:cs="Arial"/>
      <w:color w:val="auto"/>
      <w:sz w:val="20"/>
      <w:szCs w:val="20"/>
    </w:rPr>
  </w:style>
  <w:style w:type="character" w:customStyle="1" w:styleId="NIVEL3Car">
    <w:name w:val="NIVEL 3 Car"/>
    <w:link w:val="NIVEL3"/>
    <w:rsid w:val="00922050"/>
    <w:rPr>
      <w:rFonts w:ascii="Arial" w:eastAsia="Times New Roman" w:hAnsi="Arial" w:cs="Arial"/>
      <w:sz w:val="20"/>
      <w:szCs w:val="20"/>
      <w:lang w:val="es-ES" w:eastAsia="es-ES"/>
    </w:rPr>
  </w:style>
  <w:style w:type="table" w:customStyle="1" w:styleId="Listaclara1">
    <w:name w:val="Lista clara1"/>
    <w:basedOn w:val="Tablanormal"/>
    <w:uiPriority w:val="61"/>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92205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92205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922050"/>
    <w:rPr>
      <w:rFonts w:ascii="Times New Roman" w:eastAsia="Times New Roman" w:hAnsi="Times New Roman"/>
      <w:noProof/>
      <w:szCs w:val="20"/>
      <w:lang w:val="es-ES" w:eastAsia="es-ES"/>
    </w:rPr>
  </w:style>
  <w:style w:type="character" w:customStyle="1" w:styleId="InitialStyle">
    <w:name w:val="InitialStyle"/>
    <w:rsid w:val="00922050"/>
    <w:rPr>
      <w:rFonts w:ascii="Times New Roman" w:hAnsi="Times New Roman"/>
      <w:color w:val="auto"/>
      <w:spacing w:val="0"/>
      <w:sz w:val="20"/>
    </w:rPr>
  </w:style>
  <w:style w:type="paragraph" w:styleId="ndice8">
    <w:name w:val="index 8"/>
    <w:basedOn w:val="Normal"/>
    <w:next w:val="Normal"/>
    <w:autoRedefine/>
    <w:uiPriority w:val="99"/>
    <w:unhideWhenUsed/>
    <w:rsid w:val="0092205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922050"/>
    <w:pPr>
      <w:ind w:left="2160" w:hanging="240"/>
      <w:jc w:val="left"/>
    </w:pPr>
    <w:rPr>
      <w:rFonts w:eastAsia="Times New Roman"/>
      <w:sz w:val="20"/>
      <w:szCs w:val="20"/>
      <w:lang w:val="es-ES" w:eastAsia="es-ES"/>
    </w:rPr>
  </w:style>
  <w:style w:type="character" w:styleId="Ttulodellibro">
    <w:name w:val="Book Title"/>
    <w:uiPriority w:val="33"/>
    <w:qFormat/>
    <w:rsid w:val="00922050"/>
    <w:rPr>
      <w:b/>
      <w:bCs/>
      <w:smallCaps/>
      <w:spacing w:val="5"/>
    </w:rPr>
  </w:style>
  <w:style w:type="table" w:customStyle="1" w:styleId="Cuadrculamedia11">
    <w:name w:val="Cuadrícula media 11"/>
    <w:basedOn w:val="Tablanormal"/>
    <w:uiPriority w:val="67"/>
    <w:rsid w:val="0092205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922050"/>
    <w:rPr>
      <w:rFonts w:ascii="Arial" w:hAnsi="Arial" w:cs="Arial"/>
      <w:color w:val="auto"/>
      <w:sz w:val="20"/>
      <w:szCs w:val="20"/>
    </w:rPr>
  </w:style>
  <w:style w:type="character" w:customStyle="1" w:styleId="EstiloCorreo3232">
    <w:name w:val="EstiloCorreo3232"/>
    <w:semiHidden/>
    <w:rsid w:val="00922050"/>
    <w:rPr>
      <w:rFonts w:ascii="Arial" w:hAnsi="Arial" w:cs="Arial" w:hint="default"/>
      <w:color w:val="000080"/>
      <w:sz w:val="20"/>
      <w:szCs w:val="20"/>
    </w:rPr>
  </w:style>
  <w:style w:type="character" w:customStyle="1" w:styleId="EstiloCorreo3252">
    <w:name w:val="EstiloCorreo3252"/>
    <w:semiHidden/>
    <w:rsid w:val="00922050"/>
    <w:rPr>
      <w:rFonts w:ascii="Arial" w:hAnsi="Arial" w:cs="Arial"/>
      <w:color w:val="auto"/>
      <w:sz w:val="20"/>
      <w:szCs w:val="20"/>
    </w:rPr>
  </w:style>
  <w:style w:type="character" w:customStyle="1" w:styleId="EstiloCorreo3262">
    <w:name w:val="EstiloCorreo3262"/>
    <w:semiHidden/>
    <w:rsid w:val="00922050"/>
    <w:rPr>
      <w:rFonts w:ascii="Arial" w:hAnsi="Arial" w:cs="Arial"/>
      <w:color w:val="auto"/>
      <w:sz w:val="20"/>
      <w:szCs w:val="20"/>
    </w:rPr>
  </w:style>
  <w:style w:type="character" w:customStyle="1" w:styleId="EstiloCorreo3272">
    <w:name w:val="EstiloCorreo3272"/>
    <w:semiHidden/>
    <w:rsid w:val="00922050"/>
    <w:rPr>
      <w:rFonts w:ascii="Arial" w:hAnsi="Arial" w:cs="Arial"/>
      <w:color w:val="auto"/>
      <w:sz w:val="20"/>
      <w:szCs w:val="20"/>
    </w:rPr>
  </w:style>
  <w:style w:type="character" w:customStyle="1" w:styleId="EstiloCorreo3282">
    <w:name w:val="EstiloCorreo3282"/>
    <w:semiHidden/>
    <w:rsid w:val="00922050"/>
    <w:rPr>
      <w:rFonts w:ascii="Arial" w:hAnsi="Arial" w:cs="Arial" w:hint="default"/>
      <w:color w:val="000080"/>
      <w:sz w:val="20"/>
      <w:szCs w:val="20"/>
    </w:rPr>
  </w:style>
  <w:style w:type="character" w:customStyle="1" w:styleId="EstiloCorreo3292">
    <w:name w:val="EstiloCorreo3292"/>
    <w:semiHidden/>
    <w:rsid w:val="00922050"/>
    <w:rPr>
      <w:rFonts w:ascii="Arial" w:hAnsi="Arial" w:cs="Arial"/>
      <w:color w:val="auto"/>
      <w:sz w:val="20"/>
      <w:szCs w:val="20"/>
    </w:rPr>
  </w:style>
  <w:style w:type="character" w:customStyle="1" w:styleId="EstiloCorreo3302">
    <w:name w:val="EstiloCorreo3302"/>
    <w:semiHidden/>
    <w:rsid w:val="00922050"/>
    <w:rPr>
      <w:rFonts w:ascii="Arial" w:hAnsi="Arial" w:cs="Arial"/>
      <w:color w:val="auto"/>
      <w:sz w:val="20"/>
      <w:szCs w:val="20"/>
    </w:rPr>
  </w:style>
  <w:style w:type="character" w:customStyle="1" w:styleId="EstiloCorreo3802">
    <w:name w:val="EstiloCorreo3802"/>
    <w:semiHidden/>
    <w:rsid w:val="00922050"/>
    <w:rPr>
      <w:rFonts w:ascii="Arial" w:hAnsi="Arial" w:cs="Arial"/>
      <w:color w:val="auto"/>
      <w:sz w:val="20"/>
      <w:szCs w:val="20"/>
    </w:rPr>
  </w:style>
  <w:style w:type="character" w:customStyle="1" w:styleId="EstiloCorreo3812">
    <w:name w:val="EstiloCorreo3812"/>
    <w:semiHidden/>
    <w:rsid w:val="00922050"/>
    <w:rPr>
      <w:rFonts w:ascii="Arial" w:hAnsi="Arial" w:cs="Arial" w:hint="default"/>
      <w:color w:val="000080"/>
      <w:sz w:val="20"/>
      <w:szCs w:val="20"/>
    </w:rPr>
  </w:style>
  <w:style w:type="character" w:customStyle="1" w:styleId="EstiloCorreo3831">
    <w:name w:val="EstiloCorreo3831"/>
    <w:semiHidden/>
    <w:rsid w:val="00922050"/>
    <w:rPr>
      <w:rFonts w:ascii="Arial" w:hAnsi="Arial" w:cs="Arial"/>
      <w:color w:val="auto"/>
      <w:sz w:val="20"/>
      <w:szCs w:val="20"/>
    </w:rPr>
  </w:style>
  <w:style w:type="character" w:customStyle="1" w:styleId="EstiloCorreo3841">
    <w:name w:val="EstiloCorreo3841"/>
    <w:semiHidden/>
    <w:rsid w:val="00922050"/>
    <w:rPr>
      <w:rFonts w:ascii="Arial" w:hAnsi="Arial" w:cs="Arial" w:hint="default"/>
      <w:color w:val="000080"/>
      <w:sz w:val="20"/>
      <w:szCs w:val="20"/>
    </w:rPr>
  </w:style>
  <w:style w:type="character" w:customStyle="1" w:styleId="EstiloCorreo3851">
    <w:name w:val="EstiloCorreo3851"/>
    <w:semiHidden/>
    <w:rsid w:val="00922050"/>
    <w:rPr>
      <w:rFonts w:ascii="Arial" w:hAnsi="Arial" w:cs="Arial"/>
      <w:color w:val="auto"/>
      <w:sz w:val="20"/>
      <w:szCs w:val="20"/>
    </w:rPr>
  </w:style>
  <w:style w:type="character" w:customStyle="1" w:styleId="EstiloCorreo4011">
    <w:name w:val="EstiloCorreo4011"/>
    <w:semiHidden/>
    <w:rsid w:val="00922050"/>
    <w:rPr>
      <w:rFonts w:ascii="Arial" w:hAnsi="Arial" w:cs="Arial"/>
      <w:color w:val="auto"/>
      <w:sz w:val="20"/>
      <w:szCs w:val="20"/>
    </w:rPr>
  </w:style>
  <w:style w:type="character" w:customStyle="1" w:styleId="EstiloCorreo4021">
    <w:name w:val="EstiloCorreo4021"/>
    <w:semiHidden/>
    <w:rsid w:val="00922050"/>
    <w:rPr>
      <w:rFonts w:ascii="Arial" w:hAnsi="Arial" w:cs="Arial"/>
      <w:color w:val="auto"/>
      <w:sz w:val="20"/>
      <w:szCs w:val="20"/>
    </w:rPr>
  </w:style>
  <w:style w:type="character" w:customStyle="1" w:styleId="EstiloCorreo4031">
    <w:name w:val="EstiloCorreo4031"/>
    <w:semiHidden/>
    <w:rsid w:val="00922050"/>
    <w:rPr>
      <w:rFonts w:ascii="Arial" w:hAnsi="Arial" w:cs="Arial"/>
      <w:color w:val="auto"/>
      <w:sz w:val="20"/>
      <w:szCs w:val="20"/>
    </w:rPr>
  </w:style>
  <w:style w:type="character" w:customStyle="1" w:styleId="themebody1">
    <w:name w:val="themebody1"/>
    <w:rsid w:val="00922050"/>
    <w:rPr>
      <w:color w:val="FFFFFF"/>
    </w:rPr>
  </w:style>
  <w:style w:type="paragraph" w:customStyle="1" w:styleId="Pa19">
    <w:name w:val="Pa19"/>
    <w:basedOn w:val="Normal"/>
    <w:next w:val="Normal"/>
    <w:uiPriority w:val="99"/>
    <w:rsid w:val="0092205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922050"/>
    <w:rPr>
      <w:rFonts w:cs="HPFutura Bk"/>
      <w:color w:val="000000"/>
      <w:sz w:val="10"/>
      <w:szCs w:val="10"/>
    </w:rPr>
  </w:style>
  <w:style w:type="character" w:customStyle="1" w:styleId="hps">
    <w:name w:val="hps"/>
    <w:basedOn w:val="Fuentedeprrafopredeter"/>
    <w:rsid w:val="00922050"/>
  </w:style>
  <w:style w:type="character" w:customStyle="1" w:styleId="A6">
    <w:name w:val="A6"/>
    <w:uiPriority w:val="99"/>
    <w:rsid w:val="00922050"/>
    <w:rPr>
      <w:color w:val="000000"/>
    </w:rPr>
  </w:style>
  <w:style w:type="character" w:customStyle="1" w:styleId="EstiloCorreo71">
    <w:name w:val="EstiloCorreo71"/>
    <w:semiHidden/>
    <w:rsid w:val="00922050"/>
    <w:rPr>
      <w:rFonts w:ascii="Arial" w:hAnsi="Arial" w:cs="Arial"/>
      <w:color w:val="auto"/>
      <w:sz w:val="20"/>
      <w:szCs w:val="20"/>
    </w:rPr>
  </w:style>
  <w:style w:type="character" w:customStyle="1" w:styleId="EstiloCorreo258">
    <w:name w:val="EstiloCorreo258"/>
    <w:semiHidden/>
    <w:rsid w:val="00922050"/>
    <w:rPr>
      <w:rFonts w:ascii="Arial" w:hAnsi="Arial" w:cs="Arial"/>
      <w:color w:val="auto"/>
      <w:sz w:val="20"/>
      <w:szCs w:val="20"/>
    </w:rPr>
  </w:style>
  <w:style w:type="character" w:customStyle="1" w:styleId="EstiloCorreo260">
    <w:name w:val="EstiloCorreo260"/>
    <w:semiHidden/>
    <w:rsid w:val="00922050"/>
    <w:rPr>
      <w:rFonts w:ascii="Arial" w:hAnsi="Arial" w:cs="Arial" w:hint="default"/>
      <w:color w:val="000080"/>
      <w:sz w:val="20"/>
      <w:szCs w:val="20"/>
    </w:rPr>
  </w:style>
  <w:style w:type="character" w:customStyle="1" w:styleId="EstiloCorreo288">
    <w:name w:val="EstiloCorreo288"/>
    <w:semiHidden/>
    <w:rsid w:val="00922050"/>
    <w:rPr>
      <w:rFonts w:ascii="Arial" w:hAnsi="Arial" w:cs="Arial"/>
      <w:color w:val="auto"/>
      <w:sz w:val="20"/>
      <w:szCs w:val="20"/>
    </w:rPr>
  </w:style>
  <w:style w:type="character" w:customStyle="1" w:styleId="EstiloCorreo2801">
    <w:name w:val="EstiloCorreo2801"/>
    <w:semiHidden/>
    <w:rsid w:val="00922050"/>
    <w:rPr>
      <w:rFonts w:ascii="Arial" w:hAnsi="Arial" w:cs="Arial"/>
      <w:color w:val="auto"/>
      <w:sz w:val="20"/>
      <w:szCs w:val="20"/>
    </w:rPr>
  </w:style>
  <w:style w:type="character" w:customStyle="1" w:styleId="EstiloCorreo2831">
    <w:name w:val="EstiloCorreo2831"/>
    <w:semiHidden/>
    <w:rsid w:val="00922050"/>
    <w:rPr>
      <w:rFonts w:ascii="Arial" w:hAnsi="Arial" w:cs="Arial"/>
      <w:color w:val="auto"/>
      <w:sz w:val="20"/>
      <w:szCs w:val="20"/>
    </w:rPr>
  </w:style>
  <w:style w:type="character" w:customStyle="1" w:styleId="EstiloCorreo3221">
    <w:name w:val="EstiloCorreo3221"/>
    <w:semiHidden/>
    <w:rsid w:val="00922050"/>
    <w:rPr>
      <w:rFonts w:ascii="Arial" w:hAnsi="Arial" w:cs="Arial"/>
      <w:color w:val="auto"/>
      <w:sz w:val="20"/>
      <w:szCs w:val="20"/>
    </w:rPr>
  </w:style>
  <w:style w:type="character" w:customStyle="1" w:styleId="EstiloCorreo3231">
    <w:name w:val="EstiloCorreo3231"/>
    <w:semiHidden/>
    <w:rsid w:val="00922050"/>
    <w:rPr>
      <w:rFonts w:ascii="Arial" w:hAnsi="Arial" w:cs="Arial" w:hint="default"/>
      <w:color w:val="000080"/>
      <w:sz w:val="20"/>
      <w:szCs w:val="20"/>
    </w:rPr>
  </w:style>
  <w:style w:type="character" w:customStyle="1" w:styleId="EstiloCorreo3251">
    <w:name w:val="EstiloCorreo3251"/>
    <w:semiHidden/>
    <w:rsid w:val="00922050"/>
    <w:rPr>
      <w:rFonts w:ascii="Arial" w:hAnsi="Arial" w:cs="Arial"/>
      <w:color w:val="auto"/>
      <w:sz w:val="20"/>
      <w:szCs w:val="20"/>
    </w:rPr>
  </w:style>
  <w:style w:type="character" w:customStyle="1" w:styleId="EstiloCorreo3261">
    <w:name w:val="EstiloCorreo3261"/>
    <w:semiHidden/>
    <w:rsid w:val="00922050"/>
    <w:rPr>
      <w:rFonts w:ascii="Arial" w:hAnsi="Arial" w:cs="Arial"/>
      <w:color w:val="auto"/>
      <w:sz w:val="20"/>
      <w:szCs w:val="20"/>
    </w:rPr>
  </w:style>
  <w:style w:type="character" w:customStyle="1" w:styleId="EstiloCorreo3271">
    <w:name w:val="EstiloCorreo3271"/>
    <w:semiHidden/>
    <w:rsid w:val="00922050"/>
    <w:rPr>
      <w:rFonts w:ascii="Arial" w:hAnsi="Arial" w:cs="Arial"/>
      <w:color w:val="auto"/>
      <w:sz w:val="20"/>
      <w:szCs w:val="20"/>
    </w:rPr>
  </w:style>
  <w:style w:type="character" w:customStyle="1" w:styleId="EstiloCorreo3281">
    <w:name w:val="EstiloCorreo3281"/>
    <w:semiHidden/>
    <w:rsid w:val="00922050"/>
    <w:rPr>
      <w:rFonts w:ascii="Arial" w:hAnsi="Arial" w:cs="Arial"/>
      <w:color w:val="auto"/>
      <w:sz w:val="20"/>
      <w:szCs w:val="20"/>
    </w:rPr>
  </w:style>
  <w:style w:type="character" w:customStyle="1" w:styleId="EstiloCorreo3291">
    <w:name w:val="EstiloCorreo3291"/>
    <w:semiHidden/>
    <w:rsid w:val="00922050"/>
    <w:rPr>
      <w:rFonts w:ascii="Arial" w:hAnsi="Arial" w:cs="Arial" w:hint="default"/>
      <w:color w:val="000080"/>
      <w:sz w:val="20"/>
      <w:szCs w:val="20"/>
    </w:rPr>
  </w:style>
  <w:style w:type="character" w:customStyle="1" w:styleId="EstiloCorreo3301">
    <w:name w:val="EstiloCorreo3301"/>
    <w:semiHidden/>
    <w:rsid w:val="00922050"/>
    <w:rPr>
      <w:rFonts w:ascii="Arial" w:hAnsi="Arial" w:cs="Arial"/>
      <w:color w:val="auto"/>
      <w:sz w:val="20"/>
      <w:szCs w:val="20"/>
    </w:rPr>
  </w:style>
  <w:style w:type="paragraph" w:customStyle="1" w:styleId="Textoindependiente211">
    <w:name w:val="Texto independiente 211"/>
    <w:basedOn w:val="Normal"/>
    <w:uiPriority w:val="99"/>
    <w:rsid w:val="0092205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922050"/>
    <w:rPr>
      <w:rFonts w:ascii="Arial" w:hAnsi="Arial" w:cs="Arial"/>
      <w:color w:val="auto"/>
      <w:sz w:val="20"/>
      <w:szCs w:val="20"/>
    </w:rPr>
  </w:style>
  <w:style w:type="character" w:customStyle="1" w:styleId="EstiloCorreo3341">
    <w:name w:val="EstiloCorreo3341"/>
    <w:semiHidden/>
    <w:rsid w:val="00922050"/>
    <w:rPr>
      <w:rFonts w:ascii="Arial" w:hAnsi="Arial" w:cs="Arial" w:hint="default"/>
      <w:color w:val="000080"/>
      <w:sz w:val="20"/>
      <w:szCs w:val="20"/>
    </w:rPr>
  </w:style>
  <w:style w:type="character" w:customStyle="1" w:styleId="EstiloCorreo3351">
    <w:name w:val="EstiloCorreo3351"/>
    <w:semiHidden/>
    <w:rsid w:val="00922050"/>
    <w:rPr>
      <w:rFonts w:ascii="Arial" w:hAnsi="Arial" w:cs="Arial"/>
      <w:color w:val="auto"/>
      <w:sz w:val="20"/>
      <w:szCs w:val="20"/>
    </w:rPr>
  </w:style>
  <w:style w:type="character" w:customStyle="1" w:styleId="EstiloCorreo3361">
    <w:name w:val="EstiloCorreo3361"/>
    <w:semiHidden/>
    <w:rsid w:val="00922050"/>
    <w:rPr>
      <w:rFonts w:ascii="Arial" w:hAnsi="Arial" w:cs="Arial"/>
      <w:color w:val="auto"/>
      <w:sz w:val="20"/>
      <w:szCs w:val="20"/>
    </w:rPr>
  </w:style>
  <w:style w:type="character" w:customStyle="1" w:styleId="EstiloCorreo3371">
    <w:name w:val="EstiloCorreo3371"/>
    <w:semiHidden/>
    <w:rsid w:val="00922050"/>
    <w:rPr>
      <w:rFonts w:ascii="Arial" w:hAnsi="Arial" w:cs="Arial"/>
      <w:color w:val="auto"/>
      <w:sz w:val="20"/>
      <w:szCs w:val="20"/>
    </w:rPr>
  </w:style>
  <w:style w:type="character" w:customStyle="1" w:styleId="EstiloCorreo3381">
    <w:name w:val="EstiloCorreo3381"/>
    <w:semiHidden/>
    <w:rsid w:val="00922050"/>
    <w:rPr>
      <w:rFonts w:ascii="Arial" w:hAnsi="Arial" w:cs="Arial" w:hint="default"/>
      <w:color w:val="000080"/>
      <w:sz w:val="20"/>
      <w:szCs w:val="20"/>
    </w:rPr>
  </w:style>
  <w:style w:type="character" w:customStyle="1" w:styleId="EstiloCorreo3391">
    <w:name w:val="EstiloCorreo3391"/>
    <w:semiHidden/>
    <w:rsid w:val="00922050"/>
    <w:rPr>
      <w:rFonts w:ascii="Arial" w:hAnsi="Arial" w:cs="Arial"/>
      <w:color w:val="auto"/>
      <w:sz w:val="20"/>
      <w:szCs w:val="20"/>
    </w:rPr>
  </w:style>
  <w:style w:type="character" w:customStyle="1" w:styleId="EstiloCorreo3401">
    <w:name w:val="EstiloCorreo3401"/>
    <w:semiHidden/>
    <w:rsid w:val="00922050"/>
    <w:rPr>
      <w:rFonts w:ascii="Arial" w:hAnsi="Arial" w:cs="Arial"/>
      <w:color w:val="auto"/>
      <w:sz w:val="20"/>
      <w:szCs w:val="20"/>
    </w:rPr>
  </w:style>
  <w:style w:type="table" w:styleId="Sombreadoclaro-nfasis2">
    <w:name w:val="Light Shading Accent 2"/>
    <w:basedOn w:val="Tablanormal"/>
    <w:uiPriority w:val="60"/>
    <w:rsid w:val="00922050"/>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922050"/>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92205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922050"/>
    <w:rPr>
      <w:rFonts w:ascii="Calibri" w:eastAsia="Times New Roman" w:hAnsi="Calibri" w:cs="Times New Roman"/>
      <w:lang w:val="fr-FR" w:eastAsia="fr-FR"/>
    </w:rPr>
  </w:style>
  <w:style w:type="character" w:customStyle="1" w:styleId="EstiloCorreo2451">
    <w:name w:val="EstiloCorreo2451"/>
    <w:semiHidden/>
    <w:rsid w:val="00922050"/>
    <w:rPr>
      <w:rFonts w:ascii="Arial" w:hAnsi="Arial" w:cs="Arial"/>
      <w:color w:val="auto"/>
      <w:sz w:val="20"/>
      <w:szCs w:val="20"/>
    </w:rPr>
  </w:style>
  <w:style w:type="character" w:customStyle="1" w:styleId="EstiloCorreo2471">
    <w:name w:val="EstiloCorreo2471"/>
    <w:semiHidden/>
    <w:rsid w:val="00922050"/>
    <w:rPr>
      <w:rFonts w:ascii="Arial" w:hAnsi="Arial" w:cs="Arial" w:hint="default"/>
      <w:color w:val="000080"/>
      <w:sz w:val="20"/>
      <w:szCs w:val="20"/>
    </w:rPr>
  </w:style>
  <w:style w:type="character" w:customStyle="1" w:styleId="EstiloCorreo3801">
    <w:name w:val="EstiloCorreo3801"/>
    <w:semiHidden/>
    <w:rsid w:val="00922050"/>
    <w:rPr>
      <w:rFonts w:ascii="Arial" w:hAnsi="Arial" w:cs="Arial"/>
      <w:color w:val="auto"/>
      <w:sz w:val="20"/>
      <w:szCs w:val="20"/>
    </w:rPr>
  </w:style>
  <w:style w:type="character" w:customStyle="1" w:styleId="EstiloCorreo3811">
    <w:name w:val="EstiloCorreo3811"/>
    <w:semiHidden/>
    <w:rsid w:val="00922050"/>
    <w:rPr>
      <w:rFonts w:ascii="Arial" w:hAnsi="Arial" w:cs="Arial" w:hint="default"/>
      <w:color w:val="000080"/>
      <w:sz w:val="20"/>
      <w:szCs w:val="20"/>
    </w:rPr>
  </w:style>
  <w:style w:type="character" w:customStyle="1" w:styleId="EstiloCorreo383">
    <w:name w:val="EstiloCorreo383"/>
    <w:semiHidden/>
    <w:rsid w:val="00922050"/>
    <w:rPr>
      <w:rFonts w:ascii="Arial" w:hAnsi="Arial" w:cs="Arial"/>
      <w:color w:val="auto"/>
      <w:sz w:val="20"/>
      <w:szCs w:val="20"/>
    </w:rPr>
  </w:style>
  <w:style w:type="character" w:customStyle="1" w:styleId="EstiloCorreo384">
    <w:name w:val="EstiloCorreo384"/>
    <w:semiHidden/>
    <w:rsid w:val="00922050"/>
    <w:rPr>
      <w:rFonts w:ascii="Arial" w:hAnsi="Arial" w:cs="Arial" w:hint="default"/>
      <w:color w:val="000080"/>
      <w:sz w:val="20"/>
      <w:szCs w:val="20"/>
    </w:rPr>
  </w:style>
  <w:style w:type="character" w:customStyle="1" w:styleId="EstiloCorreo385">
    <w:name w:val="EstiloCorreo385"/>
    <w:semiHidden/>
    <w:rsid w:val="00922050"/>
    <w:rPr>
      <w:rFonts w:ascii="Arial" w:hAnsi="Arial" w:cs="Arial"/>
      <w:color w:val="auto"/>
      <w:sz w:val="20"/>
      <w:szCs w:val="20"/>
    </w:rPr>
  </w:style>
  <w:style w:type="character" w:customStyle="1" w:styleId="EstiloCorreo401">
    <w:name w:val="EstiloCorreo401"/>
    <w:semiHidden/>
    <w:rsid w:val="00922050"/>
    <w:rPr>
      <w:rFonts w:ascii="Arial" w:hAnsi="Arial" w:cs="Arial"/>
      <w:color w:val="auto"/>
      <w:sz w:val="20"/>
      <w:szCs w:val="20"/>
    </w:rPr>
  </w:style>
  <w:style w:type="character" w:customStyle="1" w:styleId="EstiloCorreo402">
    <w:name w:val="EstiloCorreo402"/>
    <w:semiHidden/>
    <w:rsid w:val="00922050"/>
    <w:rPr>
      <w:rFonts w:ascii="Arial" w:hAnsi="Arial" w:cs="Arial"/>
      <w:color w:val="auto"/>
      <w:sz w:val="20"/>
      <w:szCs w:val="20"/>
    </w:rPr>
  </w:style>
  <w:style w:type="paragraph" w:customStyle="1" w:styleId="2">
    <w:name w:val="2"/>
    <w:basedOn w:val="Normal"/>
    <w:next w:val="Sangradetextonormal"/>
    <w:uiPriority w:val="99"/>
    <w:rsid w:val="0092205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922050"/>
    <w:pPr>
      <w:numPr>
        <w:numId w:val="2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922050"/>
    <w:pPr>
      <w:numPr>
        <w:numId w:val="2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922050"/>
    <w:rPr>
      <w:rFonts w:ascii="Helvetica" w:eastAsia="Times New Roman" w:hAnsi="Helvetica" w:cs="Arial"/>
      <w:bCs/>
      <w:iCs/>
      <w:szCs w:val="24"/>
      <w:lang w:eastAsia="es-ES"/>
    </w:rPr>
  </w:style>
  <w:style w:type="character" w:customStyle="1" w:styleId="Titulo2Car">
    <w:name w:val="Titulo 2 Car"/>
    <w:link w:val="Titulo2"/>
    <w:rsid w:val="00922050"/>
    <w:rPr>
      <w:rFonts w:ascii="Futura Lt" w:eastAsia="Times New Roman" w:hAnsi="Futura Lt" w:cs="Arial"/>
      <w:b/>
      <w:bCs/>
      <w:snapToGrid w:val="0"/>
      <w:sz w:val="20"/>
      <w:szCs w:val="20"/>
      <w:lang w:eastAsia="es-ES"/>
    </w:rPr>
  </w:style>
  <w:style w:type="character" w:customStyle="1" w:styleId="st1">
    <w:name w:val="st1"/>
    <w:rsid w:val="00922050"/>
  </w:style>
  <w:style w:type="paragraph" w:customStyle="1" w:styleId="xl117">
    <w:name w:val="xl117"/>
    <w:basedOn w:val="Normal"/>
    <w:uiPriority w:val="99"/>
    <w:rsid w:val="0092205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92205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92205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92205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922050"/>
    <w:pPr>
      <w:ind w:left="1890" w:hanging="450"/>
    </w:pPr>
    <w:rPr>
      <w:rFonts w:cs="Arial"/>
      <w:szCs w:val="22"/>
      <w:lang w:val="es-ES"/>
    </w:rPr>
  </w:style>
  <w:style w:type="paragraph" w:customStyle="1" w:styleId="Sangra3detindependiente3">
    <w:name w:val="Sangría 3 de t. independiente3"/>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92205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92205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922050"/>
    <w:rPr>
      <w:rFonts w:ascii="Courier New" w:hAnsi="Courier New" w:cs="Courier New"/>
      <w:sz w:val="24"/>
      <w:lang w:eastAsia="es-ES"/>
    </w:rPr>
  </w:style>
  <w:style w:type="character" w:customStyle="1" w:styleId="ListParagraphChar">
    <w:name w:val="List Paragraph Char"/>
    <w:aliases w:val="asdf Char"/>
    <w:link w:val="Prrafodelista11"/>
    <w:locked/>
    <w:rsid w:val="00922050"/>
    <w:rPr>
      <w:rFonts w:ascii="Calibri" w:eastAsia="Times New Roman" w:hAnsi="Calibri" w:cs="Times New Roman"/>
    </w:rPr>
  </w:style>
  <w:style w:type="table" w:styleId="Tablabsica1">
    <w:name w:val="Table Simple 1"/>
    <w:basedOn w:val="Tablanormal"/>
    <w:rsid w:val="0092205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92205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92205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922050"/>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922050"/>
  </w:style>
  <w:style w:type="table" w:customStyle="1" w:styleId="Tablaconcuadrcula4">
    <w:name w:val="Tabla con cuadrícula4"/>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922050"/>
  </w:style>
  <w:style w:type="character" w:customStyle="1" w:styleId="Fuentedeprrafopredeter1">
    <w:name w:val="Fuente de párrafo predeter.1"/>
    <w:rsid w:val="00922050"/>
  </w:style>
  <w:style w:type="character" w:customStyle="1" w:styleId="WW8Num1z0">
    <w:name w:val="WW8Num1z0"/>
    <w:rsid w:val="00922050"/>
    <w:rPr>
      <w:rFonts w:ascii="Antique Olive" w:hAnsi="Antique Olive"/>
      <w:b/>
      <w:i w:val="0"/>
      <w:strike w:val="0"/>
      <w:dstrike w:val="0"/>
      <w:color w:val="000000"/>
      <w:position w:val="0"/>
      <w:sz w:val="16"/>
      <w:szCs w:val="20"/>
      <w:vertAlign w:val="baseline"/>
    </w:rPr>
  </w:style>
  <w:style w:type="character" w:customStyle="1" w:styleId="WW8Num2z0">
    <w:name w:val="WW8Num2z0"/>
    <w:rsid w:val="00922050"/>
    <w:rPr>
      <w:b/>
    </w:rPr>
  </w:style>
  <w:style w:type="character" w:customStyle="1" w:styleId="WW8Num3z0">
    <w:name w:val="WW8Num3z0"/>
    <w:rsid w:val="00922050"/>
    <w:rPr>
      <w:rFonts w:ascii="Antique Olive" w:hAnsi="Antique Olive"/>
      <w:b/>
      <w:i w:val="0"/>
      <w:sz w:val="16"/>
      <w:szCs w:val="20"/>
    </w:rPr>
  </w:style>
  <w:style w:type="character" w:customStyle="1" w:styleId="WW8Num4z0">
    <w:name w:val="WW8Num4z0"/>
    <w:rsid w:val="00922050"/>
    <w:rPr>
      <w:rFonts w:ascii="Univers Condensed" w:hAnsi="Univers Condensed"/>
      <w:b/>
      <w:i w:val="0"/>
      <w:sz w:val="22"/>
    </w:rPr>
  </w:style>
  <w:style w:type="character" w:customStyle="1" w:styleId="WW8Num5z0">
    <w:name w:val="WW8Num5z0"/>
    <w:rsid w:val="0092205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922050"/>
    <w:rPr>
      <w:rFonts w:ascii="Antique Olive" w:hAnsi="Antique Olive"/>
      <w:b/>
      <w:i w:val="0"/>
      <w:strike w:val="0"/>
      <w:dstrike w:val="0"/>
      <w:color w:val="000000"/>
      <w:position w:val="0"/>
      <w:sz w:val="16"/>
      <w:szCs w:val="20"/>
      <w:vertAlign w:val="baseline"/>
    </w:rPr>
  </w:style>
  <w:style w:type="character" w:customStyle="1" w:styleId="WW8Num9z0">
    <w:name w:val="WW8Num9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922050"/>
    <w:rPr>
      <w:sz w:val="16"/>
      <w:szCs w:val="16"/>
    </w:rPr>
  </w:style>
  <w:style w:type="paragraph" w:customStyle="1" w:styleId="Heading">
    <w:name w:val="Heading"/>
    <w:basedOn w:val="Normal"/>
    <w:next w:val="Textoindependiente"/>
    <w:uiPriority w:val="99"/>
    <w:rsid w:val="0092205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92205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92205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922050"/>
    <w:pPr>
      <w:jc w:val="center"/>
    </w:pPr>
    <w:rPr>
      <w:b/>
      <w:bCs/>
    </w:rPr>
  </w:style>
  <w:style w:type="paragraph" w:customStyle="1" w:styleId="Framecontents">
    <w:name w:val="Frame contents"/>
    <w:basedOn w:val="Textoindependiente"/>
    <w:uiPriority w:val="99"/>
    <w:rsid w:val="0092205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92205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92205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92205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92205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922050"/>
    <w:rPr>
      <w:rFonts w:ascii="Arial" w:eastAsia="Times New Roman" w:hAnsi="Arial"/>
      <w:sz w:val="20"/>
      <w:szCs w:val="20"/>
      <w:lang w:val="es-ES_tradnl" w:eastAsia="es-ES"/>
    </w:rPr>
  </w:style>
  <w:style w:type="paragraph" w:customStyle="1" w:styleId="Prrafodelista2">
    <w:name w:val="Párrafo de lista2"/>
    <w:basedOn w:val="Normal"/>
    <w:uiPriority w:val="99"/>
    <w:rsid w:val="0092205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922050"/>
    <w:rPr>
      <w:rFonts w:ascii="Arial" w:eastAsia="Times New Roman" w:hAnsi="Arial"/>
      <w:sz w:val="24"/>
      <w:szCs w:val="20"/>
      <w:lang w:eastAsia="es-ES"/>
    </w:rPr>
  </w:style>
  <w:style w:type="numbering" w:customStyle="1" w:styleId="Lista42">
    <w:name w:val="Lista 42"/>
    <w:rsid w:val="00922050"/>
  </w:style>
  <w:style w:type="table" w:customStyle="1" w:styleId="Cuadrculaclara-nfasis12">
    <w:name w:val="Cuadrícula clara - Énfasis 1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922050"/>
    <w:rPr>
      <w:rFonts w:ascii="Arial" w:eastAsia="Times New Roman" w:hAnsi="Arial"/>
      <w:sz w:val="20"/>
      <w:szCs w:val="20"/>
      <w:lang w:val="es-ES_tradnl" w:eastAsia="es-ES"/>
    </w:rPr>
  </w:style>
  <w:style w:type="paragraph" w:customStyle="1" w:styleId="Prrafodelista3">
    <w:name w:val="Párrafo de lista3"/>
    <w:basedOn w:val="Normal"/>
    <w:uiPriority w:val="99"/>
    <w:rsid w:val="0092205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922050"/>
    <w:rPr>
      <w:rFonts w:ascii="Arial" w:eastAsia="Times New Roman" w:hAnsi="Arial"/>
      <w:sz w:val="24"/>
      <w:szCs w:val="20"/>
      <w:lang w:eastAsia="es-ES"/>
    </w:rPr>
  </w:style>
  <w:style w:type="numbering" w:customStyle="1" w:styleId="Lista43">
    <w:name w:val="Lista 43"/>
    <w:rsid w:val="00922050"/>
    <w:pPr>
      <w:numPr>
        <w:numId w:val="32"/>
      </w:numPr>
    </w:pPr>
  </w:style>
  <w:style w:type="table" w:customStyle="1" w:styleId="Cuadrculaclara-nfasis13">
    <w:name w:val="Cuadrícula clara - Énfasis 13"/>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922050"/>
    <w:rPr>
      <w:rFonts w:ascii="Arial" w:eastAsia="Times New Roman" w:hAnsi="Arial"/>
      <w:sz w:val="20"/>
      <w:szCs w:val="20"/>
      <w:lang w:val="es-ES_tradnl" w:eastAsia="es-ES"/>
    </w:rPr>
  </w:style>
  <w:style w:type="character" w:customStyle="1" w:styleId="CarCar12">
    <w:name w:val="Car Car12"/>
    <w:rsid w:val="00922050"/>
    <w:rPr>
      <w:lang w:val="es-ES" w:eastAsia="es-ES" w:bidi="ar-SA"/>
    </w:rPr>
  </w:style>
  <w:style w:type="character" w:customStyle="1" w:styleId="CharChar2">
    <w:name w:val="Char Char2"/>
    <w:rsid w:val="00922050"/>
  </w:style>
  <w:style w:type="paragraph" w:customStyle="1" w:styleId="Prrafodelista4">
    <w:name w:val="Párrafo de lista4"/>
    <w:basedOn w:val="Normal"/>
    <w:uiPriority w:val="99"/>
    <w:rsid w:val="0092205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922050"/>
    <w:rPr>
      <w:rFonts w:ascii="Arial" w:eastAsia="Times New Roman" w:hAnsi="Arial"/>
      <w:sz w:val="24"/>
      <w:szCs w:val="20"/>
      <w:lang w:eastAsia="es-ES"/>
    </w:rPr>
  </w:style>
  <w:style w:type="numbering" w:customStyle="1" w:styleId="Lista44">
    <w:name w:val="Lista 44"/>
    <w:rsid w:val="00922050"/>
    <w:pPr>
      <w:numPr>
        <w:numId w:val="33"/>
      </w:numPr>
    </w:pPr>
  </w:style>
  <w:style w:type="table" w:customStyle="1" w:styleId="Cuadrculaclara-nfasis14">
    <w:name w:val="Cuadrícula clara - Énfasis 14"/>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922050"/>
    <w:rPr>
      <w:rFonts w:ascii="Arial" w:eastAsia="Times New Roman" w:hAnsi="Arial"/>
      <w:sz w:val="20"/>
      <w:szCs w:val="20"/>
      <w:lang w:val="es-ES_tradnl" w:eastAsia="es-ES"/>
    </w:rPr>
  </w:style>
  <w:style w:type="character" w:customStyle="1" w:styleId="CarCar11">
    <w:name w:val="Car Car11"/>
    <w:uiPriority w:val="99"/>
    <w:rsid w:val="00922050"/>
    <w:rPr>
      <w:lang w:val="es-ES" w:eastAsia="es-ES" w:bidi="ar-SA"/>
    </w:rPr>
  </w:style>
  <w:style w:type="character" w:customStyle="1" w:styleId="CharChar1">
    <w:name w:val="Char Char1"/>
    <w:rsid w:val="00922050"/>
  </w:style>
  <w:style w:type="paragraph" w:customStyle="1" w:styleId="Prrafodelista5">
    <w:name w:val="Párrafo de lista5"/>
    <w:basedOn w:val="Normal"/>
    <w:uiPriority w:val="99"/>
    <w:rsid w:val="0092205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922050"/>
    <w:rPr>
      <w:rFonts w:ascii="Arial" w:eastAsia="Times New Roman" w:hAnsi="Arial"/>
      <w:sz w:val="24"/>
      <w:szCs w:val="20"/>
      <w:lang w:eastAsia="es-ES"/>
    </w:rPr>
  </w:style>
  <w:style w:type="numbering" w:customStyle="1" w:styleId="Lista45">
    <w:name w:val="Lista 45"/>
    <w:rsid w:val="00922050"/>
  </w:style>
  <w:style w:type="table" w:customStyle="1" w:styleId="Cuadrculaclara-nfasis15">
    <w:name w:val="Cuadrícula clara - Énfasis 15"/>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92205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92205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9220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92205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92205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922050"/>
    <w:rPr>
      <w:lang w:val="es-ES" w:eastAsia="es-ES"/>
    </w:rPr>
  </w:style>
  <w:style w:type="paragraph" w:styleId="Lista5">
    <w:name w:val="List 5"/>
    <w:basedOn w:val="Normal"/>
    <w:uiPriority w:val="99"/>
    <w:unhideWhenUsed/>
    <w:rsid w:val="0092205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922050"/>
    <w:pPr>
      <w:numPr>
        <w:numId w:val="3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922050"/>
    <w:pPr>
      <w:numPr>
        <w:numId w:val="3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92205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92205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92205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92205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92205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922050"/>
    <w:rPr>
      <w:rFonts w:ascii="Calibri" w:eastAsia="Calibri" w:hAnsi="Calibri"/>
    </w:rPr>
  </w:style>
  <w:style w:type="paragraph" w:customStyle="1" w:styleId="Cuadrculaclara-nfasis31">
    <w:name w:val="Cuadrícula clara - Énfasis 31"/>
    <w:basedOn w:val="Normal"/>
    <w:link w:val="Cuadrculaclara-nfasis3Car"/>
    <w:uiPriority w:val="34"/>
    <w:qFormat/>
    <w:rsid w:val="00922050"/>
    <w:pPr>
      <w:spacing w:after="200" w:line="276" w:lineRule="auto"/>
      <w:ind w:left="720"/>
      <w:contextualSpacing/>
      <w:jc w:val="left"/>
    </w:pPr>
    <w:rPr>
      <w:rFonts w:cstheme="minorBidi"/>
    </w:rPr>
  </w:style>
  <w:style w:type="paragraph" w:customStyle="1" w:styleId="Sinespaciado2">
    <w:name w:val="Sin espaciado2"/>
    <w:uiPriority w:val="1"/>
    <w:qFormat/>
    <w:rsid w:val="00922050"/>
    <w:pPr>
      <w:spacing w:after="0" w:line="240" w:lineRule="auto"/>
    </w:pPr>
    <w:rPr>
      <w:rFonts w:ascii="Calibri" w:eastAsia="Calibri" w:hAnsi="Calibri" w:cs="Times New Roman"/>
    </w:rPr>
  </w:style>
  <w:style w:type="paragraph" w:customStyle="1" w:styleId="Pa10">
    <w:name w:val="Pa10"/>
    <w:basedOn w:val="Normal"/>
    <w:next w:val="Normal"/>
    <w:uiPriority w:val="99"/>
    <w:rsid w:val="0092205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92205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92205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92205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92205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92205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922050"/>
    <w:rPr>
      <w:rFonts w:ascii="Arial" w:eastAsia="Times New Roman" w:hAnsi="Arial"/>
      <w:sz w:val="20"/>
      <w:szCs w:val="20"/>
      <w:lang w:eastAsia="es-ES"/>
    </w:rPr>
  </w:style>
  <w:style w:type="paragraph" w:customStyle="1" w:styleId="brd">
    <w:name w:val="brd"/>
    <w:basedOn w:val="Normal"/>
    <w:uiPriority w:val="99"/>
    <w:rsid w:val="0092205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922050"/>
    <w:pPr>
      <w:jc w:val="left"/>
    </w:pPr>
    <w:rPr>
      <w:rFonts w:ascii="Arial" w:eastAsia="Times New Roman" w:hAnsi="Arial"/>
      <w:b/>
      <w:sz w:val="28"/>
      <w:szCs w:val="20"/>
      <w:lang w:eastAsia="es-MX"/>
    </w:rPr>
  </w:style>
  <w:style w:type="paragraph" w:customStyle="1" w:styleId="MMTopic5">
    <w:name w:val="MM Topic 5"/>
    <w:basedOn w:val="Ttulo5"/>
    <w:uiPriority w:val="99"/>
    <w:rsid w:val="0092205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92205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92205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922050"/>
    <w:rPr>
      <w:rFonts w:ascii="Arial" w:eastAsia="Times New Roman" w:hAnsi="Arial" w:cs="Arial"/>
      <w:color w:val="000000"/>
      <w:sz w:val="18"/>
      <w:szCs w:val="18"/>
      <w:lang w:eastAsia="es-MX"/>
    </w:rPr>
  </w:style>
  <w:style w:type="paragraph" w:customStyle="1" w:styleId="Pa9">
    <w:name w:val="Pa9"/>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92205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92205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92205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92205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922050"/>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92205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922050"/>
    <w:rPr>
      <w:b/>
      <w:bCs/>
      <w:smallCaps/>
      <w:color w:val="ED7D31"/>
      <w:spacing w:val="5"/>
      <w:u w:val="single"/>
    </w:rPr>
  </w:style>
  <w:style w:type="character" w:customStyle="1" w:styleId="Textoindependienteprimerasangra2Car1">
    <w:name w:val="Texto independiente primera sangría 2 Car1"/>
    <w:basedOn w:val="SangradetextonormalCar"/>
    <w:rsid w:val="0092205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922050"/>
    <w:rPr>
      <w:lang w:val="es-ES" w:eastAsia="es-ES" w:bidi="ar-SA"/>
    </w:rPr>
  </w:style>
  <w:style w:type="character" w:customStyle="1" w:styleId="CharChar0">
    <w:name w:val="Char Char0"/>
    <w:rsid w:val="00922050"/>
    <w:rPr>
      <w:rFonts w:ascii="Times New Roman" w:eastAsia="Times New Roman" w:hAnsi="Times New Roman" w:cs="Times New Roman" w:hint="default"/>
      <w:sz w:val="20"/>
      <w:szCs w:val="20"/>
      <w:lang w:eastAsia="es-ES"/>
    </w:rPr>
  </w:style>
  <w:style w:type="character" w:customStyle="1" w:styleId="A8">
    <w:name w:val="A8"/>
    <w:uiPriority w:val="99"/>
    <w:rsid w:val="00922050"/>
    <w:rPr>
      <w:rFonts w:ascii="Trade Gothic" w:hAnsi="Trade Gothic" w:cs="Trade Gothic" w:hint="default"/>
      <w:b/>
      <w:bCs/>
      <w:color w:val="000000"/>
      <w:sz w:val="22"/>
      <w:szCs w:val="22"/>
    </w:rPr>
  </w:style>
  <w:style w:type="character" w:customStyle="1" w:styleId="shorttext">
    <w:name w:val="short_text"/>
    <w:basedOn w:val="Fuentedeprrafopredeter"/>
    <w:rsid w:val="00922050"/>
  </w:style>
  <w:style w:type="character" w:customStyle="1" w:styleId="PuestoCar1">
    <w:name w:val="Puesto Car1"/>
    <w:basedOn w:val="Fuentedeprrafopredeter"/>
    <w:uiPriority w:val="99"/>
    <w:locked/>
    <w:rsid w:val="0092205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92205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92205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92205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92205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92205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922050"/>
    <w:pPr>
      <w:numPr>
        <w:numId w:val="36"/>
      </w:numPr>
    </w:pPr>
  </w:style>
  <w:style w:type="numbering" w:customStyle="1" w:styleId="Lista411">
    <w:name w:val="Lista 411"/>
    <w:rsid w:val="00922050"/>
    <w:pPr>
      <w:numPr>
        <w:numId w:val="30"/>
      </w:numPr>
    </w:pPr>
  </w:style>
  <w:style w:type="numbering" w:customStyle="1" w:styleId="List41">
    <w:name w:val="List 41"/>
    <w:rsid w:val="00922050"/>
    <w:pPr>
      <w:numPr>
        <w:numId w:val="37"/>
      </w:numPr>
    </w:pPr>
  </w:style>
  <w:style w:type="numbering" w:customStyle="1" w:styleId="Lista441">
    <w:name w:val="Lista 441"/>
    <w:rsid w:val="00922050"/>
    <w:pPr>
      <w:numPr>
        <w:numId w:val="31"/>
      </w:numPr>
    </w:pPr>
  </w:style>
  <w:style w:type="paragraph" w:customStyle="1" w:styleId="Textoindependiente29">
    <w:name w:val="Texto independiente 29"/>
    <w:basedOn w:val="Normal"/>
    <w:rsid w:val="0092205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922050"/>
  </w:style>
  <w:style w:type="character" w:customStyle="1" w:styleId="TextodegloboCar1">
    <w:name w:val="Texto de globo Car1"/>
    <w:basedOn w:val="Fuentedeprrafopredeter"/>
    <w:uiPriority w:val="99"/>
    <w:semiHidden/>
    <w:rsid w:val="0092205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922050"/>
  </w:style>
  <w:style w:type="paragraph" w:customStyle="1" w:styleId="xl127">
    <w:name w:val="xl127"/>
    <w:basedOn w:val="Normal"/>
    <w:uiPriority w:val="99"/>
    <w:rsid w:val="0092205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92205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92205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92205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922050"/>
    <w:pPr>
      <w:numPr>
        <w:ilvl w:val="1"/>
        <w:numId w:val="4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92205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922050"/>
    <w:pPr>
      <w:numPr>
        <w:numId w:val="4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92205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922050"/>
    <w:pPr>
      <w:numPr>
        <w:numId w:val="4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92205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922050"/>
    <w:rPr>
      <w:rFonts w:ascii="Arial" w:hAnsi="Arial" w:cs="Arial"/>
      <w:sz w:val="18"/>
      <w:szCs w:val="18"/>
      <w:lang w:eastAsia="ar-SA"/>
    </w:rPr>
  </w:style>
  <w:style w:type="paragraph" w:customStyle="1" w:styleId="Estilo1a">
    <w:name w:val="Estilo1.a"/>
    <w:basedOn w:val="Normal"/>
    <w:link w:val="Estilo1aCar"/>
    <w:qFormat/>
    <w:rsid w:val="0092205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92205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922050"/>
    <w:rPr>
      <w:rFonts w:ascii="Arial" w:hAnsi="Arial" w:cs="Arial"/>
      <w:sz w:val="18"/>
      <w:szCs w:val="18"/>
    </w:rPr>
  </w:style>
  <w:style w:type="paragraph" w:customStyle="1" w:styleId="Estilo2a">
    <w:name w:val="Estilo2.a"/>
    <w:basedOn w:val="Normal"/>
    <w:link w:val="Estilo2aCar"/>
    <w:qFormat/>
    <w:rsid w:val="0092205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922050"/>
    <w:rPr>
      <w:rFonts w:ascii="Arial" w:eastAsia="Times New Roman" w:hAnsi="Arial" w:cs="Arial"/>
      <w:b/>
      <w:sz w:val="18"/>
      <w:szCs w:val="18"/>
      <w:lang w:eastAsia="es-ES"/>
    </w:rPr>
  </w:style>
  <w:style w:type="character" w:customStyle="1" w:styleId="Titulo2Char">
    <w:name w:val="Titulo 2 Char"/>
    <w:basedOn w:val="Fuentedeprrafopredeter"/>
    <w:locked/>
    <w:rsid w:val="0092205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922050"/>
    <w:rPr>
      <w:b/>
      <w:bCs/>
      <w:smallCaps/>
      <w:color w:val="C0504D" w:themeColor="accent2"/>
      <w:spacing w:val="5"/>
      <w:u w:val="single"/>
    </w:rPr>
  </w:style>
  <w:style w:type="character" w:customStyle="1" w:styleId="ROMANOSCar">
    <w:name w:val="ROMANOS Car"/>
    <w:link w:val="ROMANOS"/>
    <w:uiPriority w:val="99"/>
    <w:locked/>
    <w:rsid w:val="0092205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92205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922050"/>
    <w:pPr>
      <w:ind w:left="1134" w:hanging="425"/>
    </w:pPr>
    <w:rPr>
      <w:rFonts w:ascii="Arial" w:eastAsia="Times New Roman" w:hAnsi="Arial" w:cs="Arial"/>
      <w:sz w:val="20"/>
      <w:szCs w:val="20"/>
      <w:lang w:eastAsia="es-ES"/>
    </w:rPr>
  </w:style>
  <w:style w:type="character" w:customStyle="1" w:styleId="CarCar20">
    <w:name w:val="Car Car20"/>
    <w:rsid w:val="00922050"/>
    <w:rPr>
      <w:rFonts w:ascii="Arial" w:hAnsi="Arial" w:cs="Times New Roman"/>
      <w:b/>
      <w:snapToGrid w:val="0"/>
      <w:sz w:val="22"/>
      <w:lang w:val="es-ES_tradnl" w:eastAsia="es-ES" w:bidi="ar-SA"/>
    </w:rPr>
  </w:style>
  <w:style w:type="character" w:customStyle="1" w:styleId="CarCar21">
    <w:name w:val="Car Car21"/>
    <w:rsid w:val="00922050"/>
    <w:rPr>
      <w:rFonts w:ascii="Cambria" w:hAnsi="Cambria" w:cs="Times New Roman"/>
      <w:b/>
      <w:bCs/>
      <w:color w:val="365F91"/>
      <w:sz w:val="28"/>
      <w:szCs w:val="28"/>
      <w:lang w:val="es-ES" w:eastAsia="es-ES" w:bidi="ar-SA"/>
    </w:rPr>
  </w:style>
  <w:style w:type="character" w:customStyle="1" w:styleId="CarCar9">
    <w:name w:val="Car Car9"/>
    <w:uiPriority w:val="99"/>
    <w:semiHidden/>
    <w:rsid w:val="00922050"/>
    <w:rPr>
      <w:rFonts w:cs="Times New Roman"/>
      <w:sz w:val="16"/>
      <w:szCs w:val="16"/>
      <w:lang w:val="es-ES" w:eastAsia="es-ES" w:bidi="ar-SA"/>
    </w:rPr>
  </w:style>
  <w:style w:type="paragraph" w:customStyle="1" w:styleId="Textoindependiente311">
    <w:name w:val="Texto independiente 311"/>
    <w:basedOn w:val="Normal"/>
    <w:uiPriority w:val="99"/>
    <w:rsid w:val="0092205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92205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922050"/>
    <w:rPr>
      <w:rFonts w:ascii="Courier New" w:hAnsi="Courier New" w:cs="Courier New"/>
      <w:sz w:val="20"/>
      <w:szCs w:val="20"/>
      <w:lang w:val="es-ES" w:eastAsia="es-ES"/>
    </w:rPr>
  </w:style>
  <w:style w:type="character" w:customStyle="1" w:styleId="CarCar3">
    <w:name w:val="Car Car3"/>
    <w:uiPriority w:val="99"/>
    <w:rsid w:val="00922050"/>
    <w:rPr>
      <w:rFonts w:ascii="Courier New" w:hAnsi="Courier New" w:cs="Courier New"/>
      <w:sz w:val="20"/>
      <w:szCs w:val="20"/>
      <w:lang w:val="es-ES" w:eastAsia="es-ES"/>
    </w:rPr>
  </w:style>
  <w:style w:type="character" w:customStyle="1" w:styleId="CarCar141">
    <w:name w:val="Car Car141"/>
    <w:uiPriority w:val="99"/>
    <w:rsid w:val="00922050"/>
    <w:rPr>
      <w:rFonts w:ascii="Courier New" w:hAnsi="Courier New" w:cs="Courier New"/>
      <w:sz w:val="20"/>
      <w:szCs w:val="20"/>
      <w:lang w:val="es-ES" w:eastAsia="es-ES"/>
    </w:rPr>
  </w:style>
  <w:style w:type="character" w:customStyle="1" w:styleId="DesignacinCarCar">
    <w:name w:val="Designación Car Car"/>
    <w:uiPriority w:val="99"/>
    <w:locked/>
    <w:rsid w:val="00922050"/>
    <w:rPr>
      <w:rFonts w:ascii="Cambria" w:hAnsi="Cambria" w:cs="Times New Roman"/>
      <w:b/>
      <w:bCs/>
      <w:color w:val="365F91"/>
      <w:sz w:val="28"/>
      <w:szCs w:val="28"/>
      <w:lang w:val="es-ES" w:eastAsia="es-ES"/>
    </w:rPr>
  </w:style>
  <w:style w:type="character" w:customStyle="1" w:styleId="LibroCarCar">
    <w:name w:val="Libro Car Car"/>
    <w:uiPriority w:val="99"/>
    <w:locked/>
    <w:rsid w:val="00922050"/>
    <w:rPr>
      <w:rFonts w:ascii="Arial" w:hAnsi="Arial" w:cs="Times New Roman"/>
      <w:b/>
      <w:snapToGrid w:val="0"/>
      <w:sz w:val="20"/>
      <w:szCs w:val="20"/>
      <w:lang w:val="es-ES_tradnl" w:eastAsia="es-ES"/>
    </w:rPr>
  </w:style>
  <w:style w:type="character" w:customStyle="1" w:styleId="CarCar17">
    <w:name w:val="Car Car17"/>
    <w:uiPriority w:val="99"/>
    <w:locked/>
    <w:rsid w:val="00922050"/>
    <w:rPr>
      <w:rFonts w:ascii="Arial" w:hAnsi="Arial" w:cs="Arial"/>
      <w:b/>
      <w:bCs/>
      <w:sz w:val="26"/>
      <w:szCs w:val="26"/>
      <w:lang w:val="es-ES" w:eastAsia="es-ES"/>
    </w:rPr>
  </w:style>
  <w:style w:type="character" w:customStyle="1" w:styleId="CarCar16">
    <w:name w:val="Car Car16"/>
    <w:uiPriority w:val="99"/>
    <w:locked/>
    <w:rsid w:val="00922050"/>
    <w:rPr>
      <w:rFonts w:ascii="Times New Roman" w:hAnsi="Times New Roman" w:cs="Times New Roman"/>
      <w:b/>
      <w:bCs/>
      <w:sz w:val="28"/>
      <w:szCs w:val="28"/>
      <w:lang w:val="es-ES" w:eastAsia="es-ES"/>
    </w:rPr>
  </w:style>
  <w:style w:type="character" w:customStyle="1" w:styleId="CarCar15">
    <w:name w:val="Car Car15"/>
    <w:uiPriority w:val="99"/>
    <w:locked/>
    <w:rsid w:val="00922050"/>
    <w:rPr>
      <w:rFonts w:ascii="Times New Roman" w:hAnsi="Times New Roman" w:cs="Times New Roman"/>
      <w:b/>
      <w:bCs/>
      <w:i/>
      <w:iCs/>
      <w:sz w:val="26"/>
      <w:szCs w:val="26"/>
      <w:lang w:val="es-ES" w:eastAsia="es-ES"/>
    </w:rPr>
  </w:style>
  <w:style w:type="character" w:customStyle="1" w:styleId="CarCar121">
    <w:name w:val="Car Car121"/>
    <w:uiPriority w:val="99"/>
    <w:locked/>
    <w:rsid w:val="00922050"/>
    <w:rPr>
      <w:rFonts w:ascii="Times New Roman" w:hAnsi="Times New Roman" w:cs="Times New Roman"/>
      <w:i/>
      <w:iCs/>
      <w:sz w:val="24"/>
      <w:szCs w:val="24"/>
      <w:lang w:val="es-ES" w:eastAsia="es-ES"/>
    </w:rPr>
  </w:style>
  <w:style w:type="character" w:customStyle="1" w:styleId="CarCar101">
    <w:name w:val="Car Car101"/>
    <w:uiPriority w:val="99"/>
    <w:locked/>
    <w:rsid w:val="00922050"/>
    <w:rPr>
      <w:rFonts w:ascii="Times New Roman" w:hAnsi="Times New Roman" w:cs="Times New Roman"/>
      <w:sz w:val="20"/>
      <w:szCs w:val="20"/>
      <w:lang w:val="es-ES" w:eastAsia="es-ES"/>
    </w:rPr>
  </w:style>
  <w:style w:type="character" w:customStyle="1" w:styleId="CarCar91">
    <w:name w:val="Car Car91"/>
    <w:uiPriority w:val="99"/>
    <w:locked/>
    <w:rsid w:val="00922050"/>
    <w:rPr>
      <w:rFonts w:ascii="Courier New" w:hAnsi="Courier New" w:cs="Courier New"/>
      <w:sz w:val="20"/>
      <w:szCs w:val="20"/>
      <w:lang w:val="es-ES" w:eastAsia="es-ES"/>
    </w:rPr>
  </w:style>
  <w:style w:type="character" w:customStyle="1" w:styleId="CarCar8">
    <w:name w:val="Car Car8"/>
    <w:uiPriority w:val="99"/>
    <w:locked/>
    <w:rsid w:val="00922050"/>
    <w:rPr>
      <w:rFonts w:ascii="Times New Roman" w:hAnsi="Times New Roman" w:cs="Times New Roman"/>
      <w:sz w:val="24"/>
      <w:szCs w:val="24"/>
      <w:lang w:val="es-ES" w:eastAsia="es-ES"/>
    </w:rPr>
  </w:style>
  <w:style w:type="character" w:customStyle="1" w:styleId="CarCar6">
    <w:name w:val="Car Car6"/>
    <w:uiPriority w:val="99"/>
    <w:locked/>
    <w:rsid w:val="00922050"/>
    <w:rPr>
      <w:rFonts w:cs="Times New Roman"/>
      <w:sz w:val="24"/>
      <w:szCs w:val="24"/>
      <w:lang w:val="es-ES" w:eastAsia="es-ES" w:bidi="ar-SA"/>
    </w:rPr>
  </w:style>
  <w:style w:type="character" w:customStyle="1" w:styleId="CarCar5">
    <w:name w:val="Car Car5"/>
    <w:uiPriority w:val="99"/>
    <w:locked/>
    <w:rsid w:val="00922050"/>
    <w:rPr>
      <w:rFonts w:cs="Times New Roman"/>
      <w:sz w:val="24"/>
      <w:szCs w:val="24"/>
      <w:lang w:val="es-ES" w:eastAsia="es-ES" w:bidi="ar-SA"/>
    </w:rPr>
  </w:style>
  <w:style w:type="character" w:customStyle="1" w:styleId="CarCar4">
    <w:name w:val="Car Car4"/>
    <w:uiPriority w:val="99"/>
    <w:locked/>
    <w:rsid w:val="00922050"/>
    <w:rPr>
      <w:rFonts w:ascii="Times New Roman" w:hAnsi="Times New Roman" w:cs="Times New Roman"/>
      <w:sz w:val="24"/>
      <w:szCs w:val="24"/>
      <w:lang w:val="es-ES" w:eastAsia="es-ES"/>
    </w:rPr>
  </w:style>
  <w:style w:type="character" w:styleId="nfasisintenso">
    <w:name w:val="Intense Emphasis"/>
    <w:uiPriority w:val="21"/>
    <w:qFormat/>
    <w:rsid w:val="00922050"/>
    <w:rPr>
      <w:b/>
      <w:bCs/>
      <w:i/>
      <w:iCs/>
      <w:color w:val="4F81BD"/>
    </w:rPr>
  </w:style>
  <w:style w:type="paragraph" w:customStyle="1" w:styleId="Ttulo20">
    <w:name w:val="Título 2."/>
    <w:basedOn w:val="Normal"/>
    <w:next w:val="Normal"/>
    <w:uiPriority w:val="99"/>
    <w:rsid w:val="0092205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922050"/>
    <w:rPr>
      <w:rFonts w:ascii="Arial" w:eastAsia="Times New Roman" w:hAnsi="Arial"/>
      <w:sz w:val="24"/>
      <w:szCs w:val="20"/>
      <w:lang w:val="es-ES_tradnl" w:eastAsia="es-ES"/>
    </w:rPr>
  </w:style>
  <w:style w:type="paragraph" w:customStyle="1" w:styleId="Textodecuerpo31">
    <w:name w:val="Texto de cuerpo 31"/>
    <w:basedOn w:val="Normal"/>
    <w:uiPriority w:val="99"/>
    <w:rsid w:val="00922050"/>
    <w:rPr>
      <w:rFonts w:ascii="Times New Roman" w:eastAsia="Times New Roman" w:hAnsi="Times New Roman"/>
      <w:sz w:val="24"/>
      <w:szCs w:val="20"/>
      <w:lang w:val="es-ES_tradnl" w:eastAsia="es-ES"/>
    </w:rPr>
  </w:style>
  <w:style w:type="paragraph" w:customStyle="1" w:styleId="n1Car">
    <w:name w:val="n1 Car"/>
    <w:basedOn w:val="Normal"/>
    <w:uiPriority w:val="99"/>
    <w:rsid w:val="0092205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92205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92205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92205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922050"/>
  </w:style>
  <w:style w:type="paragraph" w:customStyle="1" w:styleId="Subcabeza">
    <w:name w:val="Subcabeza"/>
    <w:next w:val="Subcabeza2"/>
    <w:uiPriority w:val="99"/>
    <w:rsid w:val="0092205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92205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92205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922050"/>
    <w:pPr>
      <w:numPr>
        <w:numId w:val="47"/>
      </w:numPr>
      <w:jc w:val="left"/>
    </w:pPr>
    <w:rPr>
      <w:rFonts w:ascii="Times New Roman" w:eastAsia="Times New Roman" w:hAnsi="Times New Roman"/>
      <w:sz w:val="20"/>
      <w:szCs w:val="20"/>
      <w:lang w:eastAsia="es-ES"/>
    </w:rPr>
  </w:style>
  <w:style w:type="paragraph" w:customStyle="1" w:styleId="p25">
    <w:name w:val="p25"/>
    <w:basedOn w:val="Normal"/>
    <w:uiPriority w:val="99"/>
    <w:rsid w:val="0092205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92205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922050"/>
    <w:rPr>
      <w:sz w:val="22"/>
      <w:lang w:val="es-MX" w:eastAsia="es-ES" w:bidi="ar-SA"/>
    </w:rPr>
  </w:style>
  <w:style w:type="character" w:customStyle="1" w:styleId="ListParagraphChar1">
    <w:name w:val="List Paragraph Char1"/>
    <w:locked/>
    <w:rsid w:val="00922050"/>
    <w:rPr>
      <w:rFonts w:ascii="Calibri" w:hAnsi="Calibri"/>
      <w:sz w:val="22"/>
      <w:szCs w:val="22"/>
      <w:lang w:eastAsia="en-US"/>
    </w:rPr>
  </w:style>
  <w:style w:type="paragraph" w:customStyle="1" w:styleId="titclausula">
    <w:name w:val="titclausula"/>
    <w:next w:val="Normal"/>
    <w:uiPriority w:val="99"/>
    <w:rsid w:val="0092205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922050"/>
    <w:pPr>
      <w:spacing w:after="120"/>
      <w:ind w:left="360"/>
    </w:pPr>
    <w:rPr>
      <w:rFonts w:ascii="Arial" w:hAnsi="Arial" w:cs="Arial"/>
      <w:color w:val="000000"/>
      <w:sz w:val="20"/>
      <w:szCs w:val="20"/>
      <w:lang w:eastAsia="es-MX"/>
    </w:rPr>
  </w:style>
  <w:style w:type="paragraph" w:styleId="Lista4">
    <w:name w:val="List 4"/>
    <w:basedOn w:val="Normal"/>
    <w:uiPriority w:val="99"/>
    <w:rsid w:val="0092205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922050"/>
  </w:style>
  <w:style w:type="table" w:customStyle="1" w:styleId="Tablaconcuadrcula21">
    <w:name w:val="Tabla con cuadrícula21"/>
    <w:basedOn w:val="Tablanormal"/>
    <w:next w:val="Tablaconcuadrcula"/>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22050"/>
  </w:style>
  <w:style w:type="table" w:customStyle="1" w:styleId="Tablaconcolumnas42">
    <w:name w:val="Tabla con columnas 42"/>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922050"/>
  </w:style>
  <w:style w:type="numbering" w:customStyle="1" w:styleId="Sinlista6">
    <w:name w:val="Sin lista6"/>
    <w:next w:val="Sinlista"/>
    <w:uiPriority w:val="99"/>
    <w:semiHidden/>
    <w:unhideWhenUsed/>
    <w:rsid w:val="00922050"/>
  </w:style>
  <w:style w:type="table" w:customStyle="1" w:styleId="Sombreadoclaro-nfasis12">
    <w:name w:val="Sombreado claro - Énfasis 12"/>
    <w:basedOn w:val="Tablanormal"/>
    <w:next w:val="Sombreadoclaro-nfasis11"/>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22050"/>
  </w:style>
  <w:style w:type="table" w:customStyle="1" w:styleId="Tablaconcolumnas43">
    <w:name w:val="Tabla con columnas 43"/>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922050"/>
    <w:pPr>
      <w:numPr>
        <w:numId w:val="26"/>
      </w:numPr>
    </w:pPr>
  </w:style>
  <w:style w:type="paragraph" w:customStyle="1" w:styleId="font7">
    <w:name w:val="font7"/>
    <w:basedOn w:val="Normal"/>
    <w:uiPriority w:val="99"/>
    <w:rsid w:val="0092205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92205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92205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92205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92205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2205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9220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92205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92205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92205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92205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92205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922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92205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92205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92205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9220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9220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92205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922050"/>
  </w:style>
  <w:style w:type="table" w:customStyle="1" w:styleId="Tablaconcuadrcula8">
    <w:name w:val="Tabla con cuadrícula8"/>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92205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922050"/>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92205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92205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92205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92205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92205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92205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92205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92205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92205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92205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922050"/>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92205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92205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92205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92205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92205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92205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92205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92205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922050"/>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92205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922050"/>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92205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922050"/>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922050"/>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922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922050"/>
    <w:pPr>
      <w:numPr>
        <w:numId w:val="38"/>
      </w:numPr>
    </w:pPr>
  </w:style>
  <w:style w:type="numbering" w:customStyle="1" w:styleId="Lista442">
    <w:name w:val="Lista 442"/>
    <w:rsid w:val="00922050"/>
    <w:pPr>
      <w:numPr>
        <w:numId w:val="39"/>
      </w:numPr>
    </w:pPr>
  </w:style>
  <w:style w:type="numbering" w:customStyle="1" w:styleId="Lista4121">
    <w:name w:val="Lista 4121"/>
    <w:rsid w:val="00922050"/>
    <w:pPr>
      <w:numPr>
        <w:numId w:val="40"/>
      </w:numPr>
    </w:pPr>
  </w:style>
  <w:style w:type="numbering" w:customStyle="1" w:styleId="Lista431">
    <w:name w:val="Lista 431"/>
    <w:rsid w:val="00922050"/>
    <w:pPr>
      <w:numPr>
        <w:numId w:val="41"/>
      </w:numPr>
    </w:pPr>
  </w:style>
  <w:style w:type="numbering" w:customStyle="1" w:styleId="1111114">
    <w:name w:val="1 / 1.1 / 1.1.14"/>
    <w:basedOn w:val="Sinlista"/>
    <w:next w:val="111111"/>
    <w:semiHidden/>
    <w:unhideWhenUsed/>
    <w:rsid w:val="00922050"/>
    <w:pPr>
      <w:numPr>
        <w:numId w:val="42"/>
      </w:numPr>
    </w:pPr>
  </w:style>
  <w:style w:type="numbering" w:customStyle="1" w:styleId="11111131">
    <w:name w:val="1 / 1.1 / 1.1.131"/>
    <w:rsid w:val="00922050"/>
    <w:pPr>
      <w:numPr>
        <w:numId w:val="48"/>
      </w:numPr>
    </w:pPr>
  </w:style>
  <w:style w:type="numbering" w:customStyle="1" w:styleId="List411">
    <w:name w:val="List 411"/>
    <w:rsid w:val="00922050"/>
    <w:pPr>
      <w:numPr>
        <w:numId w:val="43"/>
      </w:numPr>
    </w:pPr>
  </w:style>
  <w:style w:type="character" w:customStyle="1" w:styleId="Sangra3detindependienteCar1">
    <w:name w:val="Sangría 3 de t. independiente Car1"/>
    <w:basedOn w:val="Fuentedeprrafopredeter"/>
    <w:uiPriority w:val="99"/>
    <w:semiHidden/>
    <w:rsid w:val="00922050"/>
    <w:rPr>
      <w:sz w:val="16"/>
      <w:szCs w:val="16"/>
    </w:rPr>
  </w:style>
  <w:style w:type="paragraph" w:customStyle="1" w:styleId="Body1">
    <w:name w:val="Body 1"/>
    <w:rsid w:val="0092205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List9">
    <w:name w:val="List 9"/>
    <w:basedOn w:val="Sinlista"/>
    <w:rsid w:val="00CE2A5E"/>
    <w:pPr>
      <w:numPr>
        <w:numId w:val="50"/>
      </w:numPr>
    </w:pPr>
  </w:style>
  <w:style w:type="numbering" w:customStyle="1" w:styleId="List1">
    <w:name w:val="List 1"/>
    <w:basedOn w:val="Sinlista"/>
    <w:rsid w:val="00CE2A5E"/>
    <w:pPr>
      <w:numPr>
        <w:numId w:val="51"/>
      </w:numPr>
    </w:pPr>
  </w:style>
  <w:style w:type="numbering" w:customStyle="1" w:styleId="List11">
    <w:name w:val="List 11"/>
    <w:basedOn w:val="Sinlista"/>
    <w:rsid w:val="00CE2A5E"/>
    <w:pPr>
      <w:numPr>
        <w:numId w:val="54"/>
      </w:numPr>
    </w:pPr>
  </w:style>
  <w:style w:type="paragraph" w:customStyle="1" w:styleId="font0">
    <w:name w:val="font0"/>
    <w:basedOn w:val="Normal"/>
    <w:rsid w:val="00CE2A5E"/>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font1">
    <w:name w:val="font1"/>
    <w:basedOn w:val="Normal"/>
    <w:rsid w:val="00CE2A5E"/>
    <w:pPr>
      <w:spacing w:before="100" w:beforeAutospacing="1" w:after="100" w:afterAutospacing="1"/>
      <w:jc w:val="left"/>
    </w:pPr>
    <w:rPr>
      <w:rFonts w:eastAsia="Times New Roman"/>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87856">
      <w:bodyDiv w:val="1"/>
      <w:marLeft w:val="0"/>
      <w:marRight w:val="0"/>
      <w:marTop w:val="0"/>
      <w:marBottom w:val="0"/>
      <w:divBdr>
        <w:top w:val="none" w:sz="0" w:space="0" w:color="auto"/>
        <w:left w:val="none" w:sz="0" w:space="0" w:color="auto"/>
        <w:bottom w:val="none" w:sz="0" w:space="0" w:color="auto"/>
        <w:right w:val="none" w:sz="0" w:space="0" w:color="auto"/>
      </w:divBdr>
    </w:div>
    <w:div w:id="1169519087">
      <w:bodyDiv w:val="1"/>
      <w:marLeft w:val="0"/>
      <w:marRight w:val="0"/>
      <w:marTop w:val="0"/>
      <w:marBottom w:val="0"/>
      <w:divBdr>
        <w:top w:val="none" w:sz="0" w:space="0" w:color="auto"/>
        <w:left w:val="none" w:sz="0" w:space="0" w:color="auto"/>
        <w:bottom w:val="none" w:sz="0" w:space="0" w:color="auto"/>
        <w:right w:val="none" w:sz="0" w:space="0" w:color="auto"/>
      </w:divBdr>
    </w:div>
    <w:div w:id="1347945175">
      <w:bodyDiv w:val="1"/>
      <w:marLeft w:val="0"/>
      <w:marRight w:val="0"/>
      <w:marTop w:val="0"/>
      <w:marBottom w:val="0"/>
      <w:divBdr>
        <w:top w:val="none" w:sz="0" w:space="0" w:color="auto"/>
        <w:left w:val="none" w:sz="0" w:space="0" w:color="auto"/>
        <w:bottom w:val="none" w:sz="0" w:space="0" w:color="auto"/>
        <w:right w:val="none" w:sz="0" w:space="0" w:color="auto"/>
      </w:divBdr>
    </w:div>
    <w:div w:id="1502115217">
      <w:bodyDiv w:val="1"/>
      <w:marLeft w:val="0"/>
      <w:marRight w:val="0"/>
      <w:marTop w:val="0"/>
      <w:marBottom w:val="0"/>
      <w:divBdr>
        <w:top w:val="none" w:sz="0" w:space="0" w:color="auto"/>
        <w:left w:val="none" w:sz="0" w:space="0" w:color="auto"/>
        <w:bottom w:val="none" w:sz="0" w:space="0" w:color="auto"/>
        <w:right w:val="none" w:sz="0" w:space="0" w:color="auto"/>
      </w:divBdr>
    </w:div>
    <w:div w:id="1531987068">
      <w:bodyDiv w:val="1"/>
      <w:marLeft w:val="0"/>
      <w:marRight w:val="0"/>
      <w:marTop w:val="0"/>
      <w:marBottom w:val="0"/>
      <w:divBdr>
        <w:top w:val="none" w:sz="0" w:space="0" w:color="auto"/>
        <w:left w:val="none" w:sz="0" w:space="0" w:color="auto"/>
        <w:bottom w:val="none" w:sz="0" w:space="0" w:color="auto"/>
        <w:right w:val="none" w:sz="0" w:space="0" w:color="auto"/>
      </w:divBdr>
    </w:div>
    <w:div w:id="1742216086">
      <w:bodyDiv w:val="1"/>
      <w:marLeft w:val="0"/>
      <w:marRight w:val="0"/>
      <w:marTop w:val="0"/>
      <w:marBottom w:val="0"/>
      <w:divBdr>
        <w:top w:val="none" w:sz="0" w:space="0" w:color="auto"/>
        <w:left w:val="none" w:sz="0" w:space="0" w:color="auto"/>
        <w:bottom w:val="none" w:sz="0" w:space="0" w:color="auto"/>
        <w:right w:val="none" w:sz="0" w:space="0" w:color="auto"/>
      </w:divBdr>
    </w:div>
    <w:div w:id="1947469606">
      <w:bodyDiv w:val="1"/>
      <w:marLeft w:val="0"/>
      <w:marRight w:val="0"/>
      <w:marTop w:val="0"/>
      <w:marBottom w:val="0"/>
      <w:divBdr>
        <w:top w:val="none" w:sz="0" w:space="0" w:color="auto"/>
        <w:left w:val="none" w:sz="0" w:space="0" w:color="auto"/>
        <w:bottom w:val="none" w:sz="0" w:space="0" w:color="auto"/>
        <w:right w:val="none" w:sz="0" w:space="0" w:color="auto"/>
      </w:divBdr>
    </w:div>
    <w:div w:id="20016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aludcolima.gob.mx/adquisiciones/licitacione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ranet.funcionpublica.gob.mx/web/login.html" TargetMode="External"/><Relationship Id="rId12" Type="http://schemas.openxmlformats.org/officeDocument/2006/relationships/hyperlink" Target="https://compranet.hacienda.gob.mx/web/login.html?_ncp=1566412456818.876-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colima.gob.mx/adquisiciones/licitaciones.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mpranet.hacienda.gob.mx/web/login.html?_ncp=1566412456818.876-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udcolima.gob.mx/adquisiciones/licitaciones.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37768</Words>
  <Characters>207728</Characters>
  <Application>Microsoft Office Word</Application>
  <DocSecurity>0</DocSecurity>
  <Lines>1731</Lines>
  <Paragraphs>490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adquisiciones colima</cp:lastModifiedBy>
  <cp:revision>2</cp:revision>
  <cp:lastPrinted>2020-01-08T21:29:00Z</cp:lastPrinted>
  <dcterms:created xsi:type="dcterms:W3CDTF">2021-06-22T15:55:00Z</dcterms:created>
  <dcterms:modified xsi:type="dcterms:W3CDTF">2021-06-22T15:55:00Z</dcterms:modified>
</cp:coreProperties>
</file>